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AC3AC3" w14:textId="77777777" w:rsidR="005C76B8" w:rsidRDefault="005C76B8" w:rsidP="005C76B8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35571C4A" w14:textId="77777777" w:rsidR="005C76B8" w:rsidRDefault="005C76B8" w:rsidP="005C76B8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69E5075D" w14:textId="63E9BB59" w:rsidR="005C76B8" w:rsidRDefault="005C76B8" w:rsidP="005C76B8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39D5C0B7" w14:textId="77777777" w:rsidR="00C23349" w:rsidRDefault="00C23349" w:rsidP="00C23349">
      <w:pPr>
        <w:jc w:val="right"/>
        <w:rPr>
          <w:b/>
          <w:bCs/>
          <w:sz w:val="28"/>
          <w:szCs w:val="28"/>
        </w:rPr>
      </w:pPr>
      <w:bookmarkStart w:id="0" w:name="_GoBack"/>
      <w:bookmarkEnd w:id="0"/>
    </w:p>
    <w:p w14:paraId="584F0139" w14:textId="77777777" w:rsidR="00C23349" w:rsidRDefault="00C23349" w:rsidP="00C23349">
      <w:pPr>
        <w:jc w:val="right"/>
        <w:rPr>
          <w:b/>
          <w:bCs/>
          <w:sz w:val="28"/>
          <w:szCs w:val="28"/>
        </w:rPr>
      </w:pPr>
    </w:p>
    <w:p w14:paraId="69EED241" w14:textId="77777777" w:rsidR="00C23349" w:rsidRDefault="00C23349" w:rsidP="00C23349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C23349" w14:paraId="79F91D69" w14:textId="77777777" w:rsidTr="00C23349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0A04ECB2" w14:textId="77777777" w:rsidR="00C23349" w:rsidRDefault="00C23349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C23349" w14:paraId="43C5C0D9" w14:textId="77777777" w:rsidTr="00C23349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64EA408D" w14:textId="77777777" w:rsidR="00C23349" w:rsidRDefault="00C23349">
            <w:pPr>
              <w:jc w:val="right"/>
              <w:rPr>
                <w:sz w:val="24"/>
                <w:lang w:val="en-US"/>
              </w:rPr>
            </w:pPr>
            <w:proofErr w:type="spellStart"/>
            <w:r>
              <w:rPr>
                <w:i/>
                <w:color w:val="000000"/>
                <w:sz w:val="24"/>
                <w:lang w:val="en-US"/>
              </w:rPr>
              <w:t>Ректор</w:t>
            </w:r>
            <w:proofErr w:type="spellEnd"/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9BB415C" w14:textId="77777777" w:rsidR="00C23349" w:rsidRDefault="00C23349">
            <w:pPr>
              <w:rPr>
                <w:sz w:val="24"/>
                <w:lang w:val="en-US"/>
              </w:rPr>
            </w:pPr>
          </w:p>
          <w:p w14:paraId="6FC71B9E" w14:textId="77777777" w:rsidR="00C23349" w:rsidRDefault="00C23349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14:paraId="447B7B41" w14:textId="77777777" w:rsidR="00C23349" w:rsidRDefault="00C23349">
            <w:pPr>
              <w:rPr>
                <w:sz w:val="24"/>
                <w:lang w:val="en-US"/>
              </w:rPr>
            </w:pPr>
          </w:p>
          <w:p w14:paraId="50343405" w14:textId="77777777" w:rsidR="00C23349" w:rsidRDefault="00C23349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7DBC81A0" w14:textId="77777777" w:rsidR="00C23349" w:rsidRDefault="00C23349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C23349" w14:paraId="41CBD3C8" w14:textId="77777777" w:rsidTr="00C23349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14842A10" w14:textId="77777777" w:rsidR="00C23349" w:rsidRDefault="00C23349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2D4E6A80" w14:textId="77777777" w:rsidR="00C23349" w:rsidRDefault="00C23349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34587D4D" w14:textId="77777777" w:rsidR="00C23349" w:rsidRDefault="00C23349">
            <w:pPr>
              <w:rPr>
                <w:sz w:val="24"/>
                <w:lang w:val="en-US"/>
              </w:rPr>
            </w:pPr>
          </w:p>
        </w:tc>
      </w:tr>
      <w:tr w:rsidR="00C23349" w14:paraId="63D26404" w14:textId="77777777" w:rsidTr="00C23349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43886D35" w14:textId="77777777" w:rsidR="00C23349" w:rsidRDefault="00C233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14:paraId="1953DE86" w14:textId="77777777" w:rsidR="00C23349" w:rsidRDefault="00C23349" w:rsidP="00C23349">
      <w:pPr>
        <w:jc w:val="right"/>
      </w:pPr>
    </w:p>
    <w:p w14:paraId="418C71D4" w14:textId="77777777" w:rsidR="00C23349" w:rsidRDefault="00C23349" w:rsidP="00C23349">
      <w:pPr>
        <w:jc w:val="right"/>
      </w:pPr>
    </w:p>
    <w:p w14:paraId="43F79FDE" w14:textId="77777777" w:rsidR="00C23349" w:rsidRDefault="00C23349" w:rsidP="00C23349">
      <w:pPr>
        <w:jc w:val="right"/>
      </w:pPr>
    </w:p>
    <w:p w14:paraId="26FEE712" w14:textId="77777777" w:rsidR="00D102A8" w:rsidRDefault="00D102A8" w:rsidP="005C76B8">
      <w:pPr>
        <w:jc w:val="right"/>
        <w:rPr>
          <w:noProof/>
          <w:lang w:eastAsia="ru-RU"/>
        </w:rPr>
      </w:pPr>
    </w:p>
    <w:p w14:paraId="1BF37788" w14:textId="77777777" w:rsidR="00D102A8" w:rsidRDefault="00D102A8" w:rsidP="005C76B8">
      <w:pPr>
        <w:jc w:val="right"/>
        <w:rPr>
          <w:noProof/>
          <w:lang w:eastAsia="ru-RU"/>
        </w:rPr>
      </w:pPr>
    </w:p>
    <w:p w14:paraId="663D55A6" w14:textId="77777777" w:rsidR="00D102A8" w:rsidRDefault="00D102A8" w:rsidP="005C76B8">
      <w:pPr>
        <w:jc w:val="right"/>
        <w:rPr>
          <w:noProof/>
          <w:lang w:eastAsia="ru-RU"/>
        </w:rPr>
      </w:pPr>
    </w:p>
    <w:p w14:paraId="12587BBD" w14:textId="6094C213" w:rsidR="005C76B8" w:rsidRDefault="005C76B8" w:rsidP="005C76B8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2AA51C80" w14:textId="102D0F77" w:rsidR="005C76B8" w:rsidRDefault="005C76B8" w:rsidP="0007183C">
      <w:pPr>
        <w:jc w:val="right"/>
      </w:pPr>
    </w:p>
    <w:p w14:paraId="1B431878" w14:textId="77777777" w:rsidR="005C76B8" w:rsidRDefault="005C76B8" w:rsidP="005C76B8">
      <w:r>
        <w:rPr>
          <w:sz w:val="28"/>
          <w:szCs w:val="28"/>
        </w:rPr>
        <w:t xml:space="preserve"> </w:t>
      </w:r>
    </w:p>
    <w:p w14:paraId="780E6F62" w14:textId="77777777" w:rsidR="005C76B8" w:rsidRDefault="005C76B8" w:rsidP="005C76B8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14:paraId="5CD400DB" w14:textId="346246F6" w:rsidR="005C76B8" w:rsidRDefault="005C76B8" w:rsidP="005C76B8">
      <w:pPr>
        <w:jc w:val="center"/>
      </w:pPr>
      <w:r>
        <w:rPr>
          <w:b/>
          <w:bCs/>
          <w:color w:val="000000" w:themeColor="text1"/>
          <w:sz w:val="28"/>
          <w:szCs w:val="28"/>
        </w:rPr>
        <w:t>«Информационное право»</w:t>
      </w:r>
    </w:p>
    <w:p w14:paraId="4C31ADF2" w14:textId="77777777" w:rsidR="005C76B8" w:rsidRDefault="005C76B8" w:rsidP="005C76B8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28EAF555" w14:textId="77777777" w:rsidR="005C76B8" w:rsidRDefault="005C76B8" w:rsidP="005C76B8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58D27E3E" w14:textId="77777777" w:rsidR="005C76B8" w:rsidRDefault="005C76B8" w:rsidP="005C76B8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14:paraId="1E41EB7D" w14:textId="77777777" w:rsidR="005C76B8" w:rsidRDefault="005C76B8" w:rsidP="005C76B8">
      <w:pPr>
        <w:rPr>
          <w:sz w:val="28"/>
          <w:szCs w:val="28"/>
        </w:rPr>
      </w:pPr>
    </w:p>
    <w:p w14:paraId="61F3E184" w14:textId="77777777" w:rsidR="005C76B8" w:rsidRDefault="005C76B8" w:rsidP="005C76B8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641F6D40" w14:textId="77777777" w:rsidR="005C76B8" w:rsidRDefault="005C76B8" w:rsidP="005C76B8">
      <w:pPr>
        <w:rPr>
          <w:sz w:val="28"/>
          <w:szCs w:val="28"/>
        </w:rPr>
      </w:pPr>
    </w:p>
    <w:p w14:paraId="24AF2A76" w14:textId="77777777" w:rsidR="005C76B8" w:rsidRDefault="005C76B8" w:rsidP="005C76B8">
      <w:r>
        <w:rPr>
          <w:sz w:val="28"/>
          <w:szCs w:val="28"/>
        </w:rPr>
        <w:t xml:space="preserve">Уровень высшего образования: </w:t>
      </w:r>
      <w:proofErr w:type="spellStart"/>
      <w:r>
        <w:rPr>
          <w:i/>
          <w:iCs/>
          <w:sz w:val="28"/>
          <w:szCs w:val="28"/>
        </w:rPr>
        <w:t>бакалавриат</w:t>
      </w:r>
      <w:proofErr w:type="spellEnd"/>
    </w:p>
    <w:p w14:paraId="6EFCAE28" w14:textId="77777777" w:rsidR="005C76B8" w:rsidRDefault="005C76B8" w:rsidP="005C76B8">
      <w:r>
        <w:rPr>
          <w:sz w:val="28"/>
          <w:szCs w:val="28"/>
        </w:rPr>
        <w:t xml:space="preserve"> </w:t>
      </w:r>
    </w:p>
    <w:p w14:paraId="6EB224B2" w14:textId="77777777" w:rsidR="005C76B8" w:rsidRDefault="005C76B8" w:rsidP="005C76B8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4336BDB8" w14:textId="77777777" w:rsidR="005C76B8" w:rsidRDefault="005C76B8" w:rsidP="005C76B8">
      <w:r>
        <w:rPr>
          <w:sz w:val="28"/>
          <w:szCs w:val="28"/>
        </w:rPr>
        <w:t xml:space="preserve"> </w:t>
      </w:r>
    </w:p>
    <w:p w14:paraId="26191BD4" w14:textId="77777777" w:rsidR="005C76B8" w:rsidRDefault="005C76B8" w:rsidP="005C76B8">
      <w:r>
        <w:rPr>
          <w:sz w:val="28"/>
          <w:szCs w:val="28"/>
        </w:rPr>
        <w:t xml:space="preserve"> </w:t>
      </w:r>
    </w:p>
    <w:p w14:paraId="2C4D61A5" w14:textId="77777777" w:rsidR="005C76B8" w:rsidRDefault="005C76B8" w:rsidP="005C76B8">
      <w:r>
        <w:rPr>
          <w:sz w:val="24"/>
          <w:szCs w:val="24"/>
        </w:rPr>
        <w:t xml:space="preserve"> </w:t>
      </w:r>
    </w:p>
    <w:p w14:paraId="2FA7B150" w14:textId="77777777" w:rsidR="005C76B8" w:rsidRDefault="005C76B8" w:rsidP="005C76B8">
      <w:r>
        <w:rPr>
          <w:sz w:val="24"/>
          <w:szCs w:val="24"/>
        </w:rPr>
        <w:t xml:space="preserve"> </w:t>
      </w:r>
    </w:p>
    <w:p w14:paraId="4F4A10A5" w14:textId="77777777" w:rsidR="005C76B8" w:rsidRDefault="005C76B8" w:rsidP="005C76B8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14:paraId="676D67D3" w14:textId="77777777" w:rsidR="005C76B8" w:rsidRDefault="005C76B8" w:rsidP="005C76B8">
      <w:pPr>
        <w:spacing w:line="276" w:lineRule="auto"/>
      </w:pPr>
      <w:proofErr w:type="gramStart"/>
      <w:r>
        <w:rPr>
          <w:sz w:val="28"/>
          <w:szCs w:val="28"/>
        </w:rPr>
        <w:t>доцент</w:t>
      </w:r>
      <w:proofErr w:type="gramEnd"/>
      <w:r>
        <w:rPr>
          <w:sz w:val="28"/>
          <w:szCs w:val="28"/>
        </w:rPr>
        <w:t xml:space="preserve">, к.ю.н., </w:t>
      </w:r>
      <w:proofErr w:type="spellStart"/>
      <w:r>
        <w:rPr>
          <w:sz w:val="28"/>
          <w:szCs w:val="28"/>
        </w:rPr>
        <w:t>Логвинович</w:t>
      </w:r>
      <w:proofErr w:type="spellEnd"/>
      <w:r>
        <w:rPr>
          <w:sz w:val="28"/>
          <w:szCs w:val="28"/>
        </w:rPr>
        <w:t xml:space="preserve"> А.В.</w:t>
      </w:r>
    </w:p>
    <w:p w14:paraId="6B34FA58" w14:textId="77777777" w:rsidR="005C76B8" w:rsidRDefault="005C76B8" w:rsidP="005C76B8">
      <w:r>
        <w:rPr>
          <w:sz w:val="28"/>
          <w:szCs w:val="28"/>
        </w:rPr>
        <w:t xml:space="preserve">            </w:t>
      </w:r>
    </w:p>
    <w:p w14:paraId="6A74E300" w14:textId="77777777" w:rsidR="005C76B8" w:rsidRDefault="005C76B8" w:rsidP="005C76B8">
      <w:r>
        <w:rPr>
          <w:sz w:val="28"/>
          <w:szCs w:val="28"/>
        </w:rPr>
        <w:t xml:space="preserve"> </w:t>
      </w:r>
    </w:p>
    <w:p w14:paraId="7A9F242F" w14:textId="77777777" w:rsidR="005C76B8" w:rsidRDefault="005C76B8" w:rsidP="005C76B8">
      <w:pPr>
        <w:jc w:val="center"/>
        <w:rPr>
          <w:sz w:val="28"/>
          <w:szCs w:val="28"/>
        </w:rPr>
      </w:pPr>
    </w:p>
    <w:p w14:paraId="463C1CCE" w14:textId="77777777" w:rsidR="005C76B8" w:rsidRDefault="005C76B8" w:rsidP="005C76B8">
      <w:pPr>
        <w:jc w:val="center"/>
        <w:rPr>
          <w:sz w:val="28"/>
          <w:szCs w:val="28"/>
        </w:rPr>
      </w:pPr>
    </w:p>
    <w:p w14:paraId="681E86E5" w14:textId="77777777" w:rsidR="005C76B8" w:rsidRDefault="005C76B8" w:rsidP="005C76B8">
      <w:pPr>
        <w:jc w:val="center"/>
        <w:rPr>
          <w:sz w:val="28"/>
          <w:szCs w:val="28"/>
        </w:rPr>
      </w:pPr>
    </w:p>
    <w:p w14:paraId="7629DD13" w14:textId="77777777" w:rsidR="005C76B8" w:rsidRDefault="005C76B8" w:rsidP="005C76B8">
      <w:pPr>
        <w:jc w:val="center"/>
      </w:pPr>
      <w:r>
        <w:rPr>
          <w:sz w:val="28"/>
          <w:szCs w:val="28"/>
        </w:rPr>
        <w:t xml:space="preserve"> </w:t>
      </w:r>
    </w:p>
    <w:p w14:paraId="3F131298" w14:textId="77777777" w:rsidR="005C76B8" w:rsidRDefault="005C76B8" w:rsidP="005C76B8">
      <w:pPr>
        <w:jc w:val="center"/>
      </w:pPr>
      <w:r>
        <w:rPr>
          <w:sz w:val="28"/>
          <w:szCs w:val="28"/>
        </w:rPr>
        <w:t xml:space="preserve"> </w:t>
      </w:r>
    </w:p>
    <w:p w14:paraId="59BD3240" w14:textId="77777777" w:rsidR="005C76B8" w:rsidRDefault="005C76B8" w:rsidP="005C76B8">
      <w:pPr>
        <w:jc w:val="center"/>
      </w:pPr>
      <w:r>
        <w:rPr>
          <w:sz w:val="28"/>
          <w:szCs w:val="28"/>
        </w:rPr>
        <w:t xml:space="preserve"> </w:t>
      </w:r>
    </w:p>
    <w:p w14:paraId="4A3DA3B5" w14:textId="77777777" w:rsidR="005C76B8" w:rsidRDefault="005C76B8" w:rsidP="005C76B8">
      <w:pPr>
        <w:jc w:val="center"/>
      </w:pPr>
      <w:r>
        <w:rPr>
          <w:sz w:val="28"/>
          <w:szCs w:val="28"/>
        </w:rPr>
        <w:t xml:space="preserve">Санкт-Петербург </w:t>
      </w:r>
    </w:p>
    <w:p w14:paraId="39BE2428" w14:textId="7AE34B24" w:rsidR="005C76B8" w:rsidRDefault="005C76B8" w:rsidP="005C76B8">
      <w:pPr>
        <w:jc w:val="center"/>
      </w:pPr>
      <w:r>
        <w:rPr>
          <w:sz w:val="28"/>
          <w:szCs w:val="28"/>
        </w:rPr>
        <w:t>202</w:t>
      </w:r>
      <w:r w:rsidR="00EF41A8">
        <w:rPr>
          <w:sz w:val="28"/>
          <w:szCs w:val="28"/>
        </w:rPr>
        <w:t>2</w:t>
      </w:r>
    </w:p>
    <w:p w14:paraId="622014D1" w14:textId="7FC5776D" w:rsidR="00361970" w:rsidRDefault="00361970">
      <w:pPr>
        <w:pStyle w:val="a3"/>
        <w:ind w:left="104"/>
        <w:rPr>
          <w:sz w:val="20"/>
        </w:rPr>
      </w:pPr>
    </w:p>
    <w:p w14:paraId="03CB7517" w14:textId="77777777" w:rsidR="00361970" w:rsidRDefault="00361970">
      <w:pPr>
        <w:rPr>
          <w:sz w:val="20"/>
        </w:rPr>
        <w:sectPr w:rsidR="00361970" w:rsidSect="000F670D">
          <w:type w:val="continuous"/>
          <w:pgSz w:w="12240" w:h="15840"/>
          <w:pgMar w:top="1134" w:right="220" w:bottom="280" w:left="1276" w:header="720" w:footer="720" w:gutter="0"/>
          <w:cols w:space="720"/>
        </w:sectPr>
      </w:pPr>
    </w:p>
    <w:p w14:paraId="2F579AB2" w14:textId="77777777" w:rsidR="00361970" w:rsidRDefault="00A14A00">
      <w:pPr>
        <w:spacing w:before="61"/>
        <w:ind w:left="4121" w:right="342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-371001985"/>
        <w:docPartObj>
          <w:docPartGallery w:val="Table of Contents"/>
          <w:docPartUnique/>
        </w:docPartObj>
      </w:sdtPr>
      <w:sdtEndPr/>
      <w:sdtContent>
        <w:p w14:paraId="4ED66000" w14:textId="77777777" w:rsidR="00361970" w:rsidRPr="00EF41A8" w:rsidRDefault="00E23478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A14A00" w:rsidRPr="00EF41A8">
              <w:t>ЦЕЛИ</w:t>
            </w:r>
            <w:r w:rsidR="00A14A00" w:rsidRPr="00EF41A8">
              <w:rPr>
                <w:spacing w:val="-3"/>
              </w:rPr>
              <w:t xml:space="preserve"> </w:t>
            </w:r>
            <w:r w:rsidR="00A14A00" w:rsidRPr="00EF41A8">
              <w:t>ОСВОЕНИЯ</w:t>
            </w:r>
            <w:r w:rsidR="00A14A00" w:rsidRPr="00EF41A8">
              <w:rPr>
                <w:spacing w:val="-1"/>
              </w:rPr>
              <w:t xml:space="preserve"> </w:t>
            </w:r>
            <w:r w:rsidR="00A14A00" w:rsidRPr="00EF41A8">
              <w:t>ДИСЦИПЛИНЫ</w:t>
            </w:r>
            <w:r w:rsidR="00A14A00" w:rsidRPr="00EF41A8">
              <w:tab/>
              <w:t>3</w:t>
            </w:r>
          </w:hyperlink>
        </w:p>
        <w:p w14:paraId="112DC8D4" w14:textId="77777777" w:rsidR="00361970" w:rsidRPr="00EF41A8" w:rsidRDefault="00E23478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A14A00" w:rsidRPr="00EF41A8">
              <w:t>МЕСТО ДИСЦИПЛИНЫ В СТРУКТУРЕ</w:t>
            </w:r>
            <w:r w:rsidR="00A14A00" w:rsidRPr="00EF41A8">
              <w:rPr>
                <w:spacing w:val="-15"/>
              </w:rPr>
              <w:t xml:space="preserve"> </w:t>
            </w:r>
            <w:r w:rsidR="00A14A00" w:rsidRPr="00EF41A8">
              <w:t>ОБРАЗОВАТЕЛЬНОЙ</w:t>
            </w:r>
            <w:r w:rsidR="00A14A00" w:rsidRPr="00EF41A8">
              <w:rPr>
                <w:spacing w:val="-1"/>
              </w:rPr>
              <w:t xml:space="preserve"> </w:t>
            </w:r>
            <w:r w:rsidR="00A14A00" w:rsidRPr="00EF41A8">
              <w:t>ПРОГРАММЫ</w:t>
            </w:r>
            <w:r w:rsidR="00A14A00" w:rsidRPr="00EF41A8">
              <w:tab/>
              <w:t>3</w:t>
            </w:r>
          </w:hyperlink>
        </w:p>
        <w:p w14:paraId="247E24EA" w14:textId="77777777" w:rsidR="00361970" w:rsidRPr="00EF41A8" w:rsidRDefault="00E23478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A14A00" w:rsidRPr="00EF41A8">
              <w:t>ПЛАНИРУЕМЫЕ РЕЗУЛЬТАТЫ ОБУЧЕНИЯ</w:t>
            </w:r>
            <w:r w:rsidR="00A14A00" w:rsidRPr="00EF41A8">
              <w:rPr>
                <w:spacing w:val="-11"/>
              </w:rPr>
              <w:t xml:space="preserve"> </w:t>
            </w:r>
            <w:r w:rsidR="00A14A00" w:rsidRPr="00EF41A8">
              <w:t>ПО</w:t>
            </w:r>
            <w:r w:rsidR="00A14A00" w:rsidRPr="00EF41A8">
              <w:rPr>
                <w:spacing w:val="-1"/>
              </w:rPr>
              <w:t xml:space="preserve"> </w:t>
            </w:r>
            <w:r w:rsidR="00A14A00" w:rsidRPr="00EF41A8">
              <w:t>ДИСЦИПЛИНЕ</w:t>
            </w:r>
            <w:r w:rsidR="00A14A00" w:rsidRPr="00EF41A8">
              <w:tab/>
              <w:t>3</w:t>
            </w:r>
          </w:hyperlink>
        </w:p>
        <w:p w14:paraId="165AEBD1" w14:textId="77777777" w:rsidR="00361970" w:rsidRPr="00EF41A8" w:rsidRDefault="00E23478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ind w:hanging="222"/>
          </w:pPr>
          <w:hyperlink w:anchor="_bookmark3" w:history="1">
            <w:r w:rsidR="00A14A00" w:rsidRPr="00EF41A8">
              <w:t>СТРУКТУРА И</w:t>
            </w:r>
            <w:r w:rsidR="00A14A00" w:rsidRPr="00EF41A8">
              <w:rPr>
                <w:spacing w:val="-5"/>
              </w:rPr>
              <w:t xml:space="preserve"> </w:t>
            </w:r>
            <w:r w:rsidR="00A14A00" w:rsidRPr="00EF41A8">
              <w:t>СОДЕРЖАНИЕ</w:t>
            </w:r>
            <w:r w:rsidR="00A14A00" w:rsidRPr="00EF41A8">
              <w:rPr>
                <w:spacing w:val="-4"/>
              </w:rPr>
              <w:t xml:space="preserve"> </w:t>
            </w:r>
            <w:r w:rsidR="00A14A00" w:rsidRPr="00EF41A8">
              <w:t>ДИСЦИПЛИНЫ*</w:t>
            </w:r>
            <w:r w:rsidR="00A14A00" w:rsidRPr="00EF41A8">
              <w:tab/>
              <w:t>4</w:t>
            </w:r>
          </w:hyperlink>
        </w:p>
        <w:p w14:paraId="39157D5A" w14:textId="77777777" w:rsidR="00361970" w:rsidRPr="00EF41A8" w:rsidRDefault="00E23478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7"/>
            </w:tabs>
            <w:spacing w:line="256" w:lineRule="auto"/>
            <w:ind w:left="941" w:right="255" w:firstLine="0"/>
          </w:pPr>
          <w:hyperlink w:anchor="_bookmark4" w:history="1">
            <w:r w:rsidR="00A14A00" w:rsidRPr="00EF41A8">
              <w:t>УЧЕБНО-МЕТОДИЧЕСКОЕ И ИНФОРМАЦИОННОЕ ОБЕСПЕЧЕНИЕ</w:t>
            </w:r>
          </w:hyperlink>
          <w:r w:rsidR="00A14A00" w:rsidRPr="00EF41A8">
            <w:t xml:space="preserve"> </w:t>
          </w:r>
          <w:hyperlink w:anchor="_bookmark4" w:history="1">
            <w:r w:rsidR="00A14A00" w:rsidRPr="00EF41A8">
              <w:t>ДИСЦИПЛИНЫ</w:t>
            </w:r>
            <w:r w:rsidR="00A14A00" w:rsidRPr="00EF41A8">
              <w:tab/>
            </w:r>
            <w:r w:rsidR="00A14A00" w:rsidRPr="00EF41A8">
              <w:rPr>
                <w:spacing w:val="-18"/>
              </w:rPr>
              <w:t>5</w:t>
            </w:r>
          </w:hyperlink>
        </w:p>
        <w:p w14:paraId="0876CA07" w14:textId="77777777" w:rsidR="00361970" w:rsidRPr="00EF41A8" w:rsidRDefault="00E23478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/>
            <w:ind w:hanging="333"/>
          </w:pPr>
          <w:hyperlink w:anchor="_bookmark5" w:history="1">
            <w:r w:rsidR="00A14A00" w:rsidRPr="00EF41A8">
              <w:t>Рекомендуемая</w:t>
            </w:r>
            <w:r w:rsidR="00A14A00" w:rsidRPr="00EF41A8">
              <w:rPr>
                <w:spacing w:val="-5"/>
              </w:rPr>
              <w:t xml:space="preserve"> </w:t>
            </w:r>
            <w:r w:rsidR="00A14A00" w:rsidRPr="00EF41A8">
              <w:t>литература</w:t>
            </w:r>
            <w:r w:rsidR="00A14A00" w:rsidRPr="00EF41A8">
              <w:tab/>
              <w:t>6</w:t>
            </w:r>
          </w:hyperlink>
        </w:p>
        <w:p w14:paraId="50312A56" w14:textId="77777777" w:rsidR="00361970" w:rsidRPr="00EF41A8" w:rsidRDefault="00E23478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22" w:line="256" w:lineRule="auto"/>
            <w:ind w:left="1162" w:right="255" w:firstLine="0"/>
          </w:pPr>
          <w:hyperlink w:anchor="_bookmark6" w:history="1">
            <w:r w:rsidR="00A14A00" w:rsidRPr="00EF41A8">
              <w:t>Перечень лицензионного и свободно распространяемого программного обеспечения, в</w:t>
            </w:r>
          </w:hyperlink>
          <w:r w:rsidR="00A14A00" w:rsidRPr="00EF41A8">
            <w:t xml:space="preserve"> </w:t>
          </w:r>
          <w:hyperlink w:anchor="_bookmark6" w:history="1">
            <w:proofErr w:type="spellStart"/>
            <w:r w:rsidR="00A14A00" w:rsidRPr="00EF41A8">
              <w:t>т.ч</w:t>
            </w:r>
            <w:proofErr w:type="spellEnd"/>
            <w:r w:rsidR="00A14A00" w:rsidRPr="00EF41A8">
              <w:t>.</w:t>
            </w:r>
            <w:r w:rsidR="00A14A00" w:rsidRPr="00EF41A8">
              <w:rPr>
                <w:spacing w:val="-3"/>
              </w:rPr>
              <w:t xml:space="preserve"> </w:t>
            </w:r>
            <w:r w:rsidR="00A14A00" w:rsidRPr="00EF41A8">
              <w:t>отечественного</w:t>
            </w:r>
            <w:r w:rsidR="00A14A00" w:rsidRPr="00EF41A8">
              <w:rPr>
                <w:spacing w:val="-3"/>
              </w:rPr>
              <w:t xml:space="preserve"> </w:t>
            </w:r>
            <w:r w:rsidR="00A14A00" w:rsidRPr="00EF41A8">
              <w:t>производства</w:t>
            </w:r>
            <w:r w:rsidR="00A14A00" w:rsidRPr="00EF41A8">
              <w:tab/>
            </w:r>
            <w:r w:rsidR="00A14A00" w:rsidRPr="00EF41A8">
              <w:rPr>
                <w:spacing w:val="-18"/>
              </w:rPr>
              <w:t>6</w:t>
            </w:r>
          </w:hyperlink>
        </w:p>
        <w:p w14:paraId="0931FD23" w14:textId="77777777" w:rsidR="00361970" w:rsidRPr="00EF41A8" w:rsidRDefault="00E23478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 w:line="256" w:lineRule="auto"/>
            <w:ind w:left="1163" w:right="255" w:firstLine="0"/>
          </w:pPr>
          <w:hyperlink w:anchor="_bookmark7" w:history="1">
            <w:r w:rsidR="00A14A00" w:rsidRPr="00EF41A8">
              <w:t>Перечень информационных справочных систем (ИСС) и современных</w:t>
            </w:r>
          </w:hyperlink>
          <w:r w:rsidR="00A14A00" w:rsidRPr="00EF41A8">
            <w:t xml:space="preserve"> </w:t>
          </w:r>
          <w:hyperlink w:anchor="_bookmark7" w:history="1">
            <w:r w:rsidR="00A14A00" w:rsidRPr="00EF41A8">
              <w:t>профессиональных баз</w:t>
            </w:r>
            <w:r w:rsidR="00A14A00" w:rsidRPr="00EF41A8">
              <w:rPr>
                <w:spacing w:val="-9"/>
              </w:rPr>
              <w:t xml:space="preserve"> </w:t>
            </w:r>
            <w:r w:rsidR="00A14A00" w:rsidRPr="00EF41A8">
              <w:t>данных</w:t>
            </w:r>
            <w:r w:rsidR="00A14A00" w:rsidRPr="00EF41A8">
              <w:rPr>
                <w:spacing w:val="-4"/>
              </w:rPr>
              <w:t xml:space="preserve"> </w:t>
            </w:r>
            <w:r w:rsidR="00A14A00" w:rsidRPr="00EF41A8">
              <w:t>(СПБД)</w:t>
            </w:r>
            <w:r w:rsidR="00A14A00" w:rsidRPr="00EF41A8">
              <w:tab/>
            </w:r>
            <w:r w:rsidR="00A14A00" w:rsidRPr="00EF41A8">
              <w:rPr>
                <w:spacing w:val="-18"/>
              </w:rPr>
              <w:t>6</w:t>
            </w:r>
          </w:hyperlink>
        </w:p>
        <w:p w14:paraId="5DC8DDA9" w14:textId="77777777" w:rsidR="00361970" w:rsidRPr="00EF41A8" w:rsidRDefault="00E23478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02"/>
            <w:ind w:left="1163" w:hanging="222"/>
          </w:pPr>
          <w:hyperlink w:anchor="_bookmark8" w:history="1">
            <w:r w:rsidR="00A14A00" w:rsidRPr="00EF41A8">
              <w:t>МАТЕРИАЛЬНО-ТЕХНИЧЕСКОЕ</w:t>
            </w:r>
            <w:r w:rsidR="00A14A00" w:rsidRPr="00EF41A8">
              <w:rPr>
                <w:spacing w:val="-4"/>
              </w:rPr>
              <w:t xml:space="preserve"> </w:t>
            </w:r>
            <w:r w:rsidR="00A14A00" w:rsidRPr="00EF41A8">
              <w:t>ОБЕСПЕЧЕНИЕ</w:t>
            </w:r>
            <w:r w:rsidR="00A14A00" w:rsidRPr="00EF41A8">
              <w:rPr>
                <w:spacing w:val="-4"/>
              </w:rPr>
              <w:t xml:space="preserve"> </w:t>
            </w:r>
            <w:r w:rsidR="00A14A00" w:rsidRPr="00EF41A8">
              <w:t>ДИСЦИПЛИНЫ</w:t>
            </w:r>
            <w:r w:rsidR="00A14A00" w:rsidRPr="00EF41A8">
              <w:tab/>
              <w:t>7</w:t>
            </w:r>
          </w:hyperlink>
        </w:p>
        <w:p w14:paraId="7DEC9434" w14:textId="77777777" w:rsidR="00361970" w:rsidRPr="00EF41A8" w:rsidRDefault="00E23478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25" w:line="256" w:lineRule="auto"/>
            <w:ind w:left="942" w:right="254" w:firstLine="0"/>
          </w:pPr>
          <w:hyperlink w:anchor="_bookmark9" w:history="1">
            <w:r w:rsidR="00A14A00" w:rsidRPr="00EF41A8">
              <w:t>МЕТОДИЧЕСКИЕ УКАЗАНИЯ ДЛЯ ОБУЧАЮЩЕГОСЯ ПО ОСВОЕНИЮ</w:t>
            </w:r>
          </w:hyperlink>
          <w:r w:rsidR="00A14A00" w:rsidRPr="00EF41A8">
            <w:t xml:space="preserve"> </w:t>
          </w:r>
          <w:hyperlink w:anchor="_bookmark9" w:history="1">
            <w:r w:rsidR="00A14A00" w:rsidRPr="00EF41A8">
              <w:t>ДИСЦИПЛИНЫ</w:t>
            </w:r>
            <w:r w:rsidR="00A14A00" w:rsidRPr="00EF41A8">
              <w:tab/>
            </w:r>
            <w:r w:rsidR="00A14A00" w:rsidRPr="00EF41A8">
              <w:rPr>
                <w:spacing w:val="-17"/>
              </w:rPr>
              <w:t>8</w:t>
            </w:r>
          </w:hyperlink>
        </w:p>
        <w:p w14:paraId="77FE79BC" w14:textId="77777777" w:rsidR="00361970" w:rsidRPr="00EF41A8" w:rsidRDefault="00E23478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04" w:line="256" w:lineRule="auto"/>
            <w:ind w:left="942" w:right="254" w:firstLine="0"/>
          </w:pPr>
          <w:hyperlink w:anchor="_bookmark10" w:history="1">
            <w:r w:rsidR="00A14A00" w:rsidRPr="00EF41A8">
              <w:t>ОСОБЕННОСТИ ОСВОЕНИЯ ДИСЦИПЛИНЫ ДЛЯ ИНВАЛИДОВ И ЛИЦ С</w:t>
            </w:r>
          </w:hyperlink>
          <w:r w:rsidR="00A14A00" w:rsidRPr="00EF41A8">
            <w:t xml:space="preserve"> </w:t>
          </w:r>
          <w:hyperlink w:anchor="_bookmark10" w:history="1">
            <w:r w:rsidR="00A14A00" w:rsidRPr="00EF41A8">
              <w:t>ОГРАНИЧЕННЫМИ</w:t>
            </w:r>
            <w:r w:rsidR="00A14A00" w:rsidRPr="00EF41A8">
              <w:rPr>
                <w:spacing w:val="-3"/>
              </w:rPr>
              <w:t xml:space="preserve"> </w:t>
            </w:r>
            <w:r w:rsidR="00A14A00" w:rsidRPr="00EF41A8">
              <w:t>ВОЗМОЖНОСТЯМИ</w:t>
            </w:r>
            <w:r w:rsidR="00A14A00" w:rsidRPr="00EF41A8">
              <w:rPr>
                <w:spacing w:val="-3"/>
              </w:rPr>
              <w:t xml:space="preserve"> </w:t>
            </w:r>
            <w:r w:rsidR="00A14A00" w:rsidRPr="00EF41A8">
              <w:t>ЗДОРОВЬЯ</w:t>
            </w:r>
            <w:r w:rsidR="00A14A00" w:rsidRPr="00EF41A8">
              <w:tab/>
            </w:r>
            <w:r w:rsidR="00A14A00" w:rsidRPr="00EF41A8">
              <w:rPr>
                <w:spacing w:val="-17"/>
              </w:rPr>
              <w:t>9</w:t>
            </w:r>
          </w:hyperlink>
        </w:p>
        <w:p w14:paraId="78912265" w14:textId="77777777" w:rsidR="00361970" w:rsidRPr="00EF41A8" w:rsidRDefault="00E23478">
          <w:pPr>
            <w:pStyle w:val="10"/>
            <w:tabs>
              <w:tab w:val="left" w:leader="dot" w:pos="10064"/>
            </w:tabs>
            <w:spacing w:before="103"/>
            <w:ind w:left="942" w:firstLine="0"/>
          </w:pPr>
          <w:hyperlink w:anchor="_bookmark11" w:history="1">
            <w:r w:rsidR="00A14A00" w:rsidRPr="00EF41A8">
              <w:t>ФОНД</w:t>
            </w:r>
            <w:r w:rsidR="00A14A00" w:rsidRPr="00EF41A8">
              <w:rPr>
                <w:spacing w:val="-2"/>
              </w:rPr>
              <w:t xml:space="preserve"> </w:t>
            </w:r>
            <w:r w:rsidR="00A14A00" w:rsidRPr="00EF41A8">
              <w:t>ОЦЕНОЧНЫХ</w:t>
            </w:r>
            <w:r w:rsidR="00A14A00" w:rsidRPr="00EF41A8">
              <w:rPr>
                <w:spacing w:val="-5"/>
              </w:rPr>
              <w:t xml:space="preserve"> </w:t>
            </w:r>
            <w:r w:rsidR="00A14A00" w:rsidRPr="00EF41A8">
              <w:t>СРЕДСТВ</w:t>
            </w:r>
            <w:r w:rsidR="00A14A00" w:rsidRPr="00EF41A8">
              <w:tab/>
              <w:t>11</w:t>
            </w:r>
          </w:hyperlink>
        </w:p>
        <w:p w14:paraId="72E17BB1" w14:textId="77777777" w:rsidR="00361970" w:rsidRPr="00EF41A8" w:rsidRDefault="00E23478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4"/>
            </w:tabs>
          </w:pPr>
          <w:hyperlink w:anchor="_bookmark12" w:history="1">
            <w:r w:rsidR="00A14A00" w:rsidRPr="00EF41A8">
              <w:t>Контрольные вопросы и задания к</w:t>
            </w:r>
            <w:r w:rsidR="00A14A00" w:rsidRPr="00EF41A8">
              <w:rPr>
                <w:spacing w:val="-11"/>
              </w:rPr>
              <w:t xml:space="preserve"> </w:t>
            </w:r>
            <w:r w:rsidR="00A14A00" w:rsidRPr="00EF41A8">
              <w:t>промежуточной</w:t>
            </w:r>
            <w:r w:rsidR="00A14A00" w:rsidRPr="00EF41A8">
              <w:rPr>
                <w:spacing w:val="-2"/>
              </w:rPr>
              <w:t xml:space="preserve"> </w:t>
            </w:r>
            <w:r w:rsidR="00A14A00" w:rsidRPr="00EF41A8">
              <w:t>аттестации</w:t>
            </w:r>
            <w:r w:rsidR="00A14A00" w:rsidRPr="00EF41A8">
              <w:tab/>
              <w:t>11</w:t>
            </w:r>
          </w:hyperlink>
        </w:p>
        <w:p w14:paraId="4F533102" w14:textId="77777777" w:rsidR="00361970" w:rsidRPr="00EF41A8" w:rsidRDefault="00E23478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3" w:history="1">
            <w:r w:rsidR="00A14A00" w:rsidRPr="00EF41A8">
              <w:t>Темы</w:t>
            </w:r>
            <w:r w:rsidR="00A14A00" w:rsidRPr="00EF41A8">
              <w:rPr>
                <w:spacing w:val="-2"/>
              </w:rPr>
              <w:t xml:space="preserve"> </w:t>
            </w:r>
            <w:r w:rsidR="00A14A00" w:rsidRPr="00EF41A8">
              <w:t>письменных</w:t>
            </w:r>
            <w:r w:rsidR="00A14A00" w:rsidRPr="00EF41A8">
              <w:rPr>
                <w:spacing w:val="-4"/>
              </w:rPr>
              <w:t xml:space="preserve"> </w:t>
            </w:r>
            <w:r w:rsidR="00A14A00" w:rsidRPr="00EF41A8">
              <w:t>работ</w:t>
            </w:r>
            <w:r w:rsidR="00A14A00" w:rsidRPr="00EF41A8">
              <w:tab/>
              <w:t>11</w:t>
            </w:r>
          </w:hyperlink>
        </w:p>
        <w:p w14:paraId="458BEF5F" w14:textId="77777777" w:rsidR="00361970" w:rsidRPr="00EF41A8" w:rsidRDefault="00E23478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</w:pPr>
          <w:hyperlink w:anchor="_bookmark14" w:history="1">
            <w:r w:rsidR="00A14A00" w:rsidRPr="00EF41A8">
              <w:t>Контрольные</w:t>
            </w:r>
            <w:r w:rsidR="00A14A00" w:rsidRPr="00EF41A8">
              <w:rPr>
                <w:spacing w:val="-2"/>
              </w:rPr>
              <w:t xml:space="preserve"> </w:t>
            </w:r>
            <w:r w:rsidR="00A14A00" w:rsidRPr="00EF41A8">
              <w:t>точки</w:t>
            </w:r>
            <w:r w:rsidR="00A14A00" w:rsidRPr="00EF41A8">
              <w:tab/>
              <w:t>11</w:t>
            </w:r>
          </w:hyperlink>
        </w:p>
        <w:p w14:paraId="246ADA98" w14:textId="77777777" w:rsidR="00361970" w:rsidRPr="00EF41A8" w:rsidRDefault="00E23478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5" w:history="1">
            <w:r w:rsidR="00A14A00" w:rsidRPr="00EF41A8">
              <w:t>Другие</w:t>
            </w:r>
            <w:r w:rsidR="00A14A00" w:rsidRPr="00EF41A8">
              <w:rPr>
                <w:spacing w:val="-4"/>
              </w:rPr>
              <w:t xml:space="preserve"> </w:t>
            </w:r>
            <w:r w:rsidR="00A14A00" w:rsidRPr="00EF41A8">
              <w:t>объекты</w:t>
            </w:r>
            <w:r w:rsidR="00A14A00" w:rsidRPr="00EF41A8">
              <w:rPr>
                <w:spacing w:val="-3"/>
              </w:rPr>
              <w:t xml:space="preserve"> </w:t>
            </w:r>
            <w:r w:rsidR="00A14A00" w:rsidRPr="00EF41A8">
              <w:t>оценивания</w:t>
            </w:r>
            <w:r w:rsidR="00A14A00" w:rsidRPr="00EF41A8">
              <w:tab/>
              <w:t>11</w:t>
            </w:r>
          </w:hyperlink>
        </w:p>
        <w:p w14:paraId="3250ACD8" w14:textId="77777777" w:rsidR="00361970" w:rsidRPr="00EF41A8" w:rsidRDefault="00E23478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left="1495" w:hanging="333"/>
          </w:pPr>
          <w:hyperlink w:anchor="_bookmark16" w:history="1">
            <w:r w:rsidR="00A14A00" w:rsidRPr="00EF41A8">
              <w:t>Самостоятельная</w:t>
            </w:r>
            <w:r w:rsidR="00A14A00" w:rsidRPr="00EF41A8">
              <w:rPr>
                <w:spacing w:val="-3"/>
              </w:rPr>
              <w:t xml:space="preserve"> </w:t>
            </w:r>
            <w:r w:rsidR="00A14A00" w:rsidRPr="00EF41A8">
              <w:t>работа</w:t>
            </w:r>
            <w:r w:rsidR="00A14A00" w:rsidRPr="00EF41A8">
              <w:rPr>
                <w:spacing w:val="-3"/>
              </w:rPr>
              <w:t xml:space="preserve"> </w:t>
            </w:r>
            <w:r w:rsidR="00A14A00" w:rsidRPr="00EF41A8">
              <w:t>обучающегося</w:t>
            </w:r>
            <w:r w:rsidR="00A14A00" w:rsidRPr="00EF41A8">
              <w:tab/>
              <w:t>11</w:t>
            </w:r>
          </w:hyperlink>
        </w:p>
        <w:p w14:paraId="5C03BA13" w14:textId="77777777" w:rsidR="00361970" w:rsidRDefault="00E23478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left="1495" w:hanging="333"/>
            <w:rPr>
              <w:rFonts w:ascii="Calibri" w:hAnsi="Calibri"/>
              <w:b w:val="0"/>
            </w:rPr>
          </w:pPr>
          <w:hyperlink w:anchor="_bookmark17" w:history="1">
            <w:r w:rsidR="00A14A00" w:rsidRPr="00EF41A8">
              <w:t>Шкала</w:t>
            </w:r>
            <w:r w:rsidR="00A14A00" w:rsidRPr="00EF41A8">
              <w:rPr>
                <w:spacing w:val="-2"/>
              </w:rPr>
              <w:t xml:space="preserve"> </w:t>
            </w:r>
            <w:r w:rsidR="00A14A00" w:rsidRPr="00EF41A8">
              <w:t>оценивания</w:t>
            </w:r>
            <w:r w:rsidR="00A14A00" w:rsidRPr="00EF41A8">
              <w:rPr>
                <w:spacing w:val="-3"/>
              </w:rPr>
              <w:t xml:space="preserve"> </w:t>
            </w:r>
            <w:r w:rsidR="00A14A00" w:rsidRPr="00EF41A8">
              <w:t>результата</w:t>
            </w:r>
            <w:r w:rsidR="00A14A00" w:rsidRPr="00EF41A8">
              <w:tab/>
              <w:t>11</w:t>
            </w:r>
          </w:hyperlink>
        </w:p>
      </w:sdtContent>
    </w:sdt>
    <w:p w14:paraId="1606626A" w14:textId="77777777" w:rsidR="00361970" w:rsidRDefault="00361970">
      <w:pPr>
        <w:rPr>
          <w:rFonts w:ascii="Calibri" w:hAnsi="Calibri"/>
        </w:rPr>
        <w:sectPr w:rsidR="00361970">
          <w:footerReference w:type="default" r:id="rId7"/>
          <w:pgSz w:w="11910" w:h="16840"/>
          <w:pgMar w:top="900" w:right="600" w:bottom="1200" w:left="760" w:header="0" w:footer="1005" w:gutter="0"/>
          <w:pgNumType w:start="2"/>
          <w:cols w:space="720"/>
        </w:sectPr>
      </w:pPr>
    </w:p>
    <w:p w14:paraId="0DFA4B7C" w14:textId="77777777" w:rsidR="00361970" w:rsidRDefault="00A14A00">
      <w:pPr>
        <w:pStyle w:val="1"/>
        <w:numPr>
          <w:ilvl w:val="2"/>
          <w:numId w:val="4"/>
        </w:numPr>
        <w:tabs>
          <w:tab w:val="left" w:pos="3356"/>
        </w:tabs>
        <w:spacing w:before="61" w:after="28"/>
        <w:jc w:val="left"/>
      </w:pPr>
      <w:bookmarkStart w:id="1" w:name="1._ЦЕЛИ_ОСВОЕНИЯ_ДИСЦИПЛИНЫ"/>
      <w:bookmarkStart w:id="2" w:name="_bookmark0"/>
      <w:bookmarkEnd w:id="1"/>
      <w:bookmarkEnd w:id="2"/>
      <w:r>
        <w:lastRenderedPageBreak/>
        <w:t>ЦЕЛИ ОСВОЕНИЯ</w:t>
      </w:r>
      <w:r>
        <w:rPr>
          <w:spacing w:val="-4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361970" w14:paraId="50F89FDA" w14:textId="77777777">
        <w:trPr>
          <w:trHeight w:val="827"/>
        </w:trPr>
        <w:tc>
          <w:tcPr>
            <w:tcW w:w="1704" w:type="dxa"/>
          </w:tcPr>
          <w:p w14:paraId="562E98C1" w14:textId="77777777" w:rsidR="00361970" w:rsidRDefault="00A14A00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14:paraId="54A7139B" w14:textId="77777777" w:rsidR="00361970" w:rsidRDefault="00A14A00">
            <w:pPr>
              <w:pStyle w:val="TableParagraph"/>
              <w:ind w:left="105" w:right="96"/>
              <w:rPr>
                <w:sz w:val="24"/>
              </w:rPr>
            </w:pPr>
            <w:r>
              <w:rPr>
                <w:sz w:val="24"/>
              </w:rPr>
              <w:t>Цель дисциплины заключается в получении слушателями теоретических знаний и практических навыков в области информационных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правоотношений,</w:t>
            </w:r>
          </w:p>
          <w:p w14:paraId="28A805F0" w14:textId="77777777" w:rsidR="00361970" w:rsidRDefault="00A14A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уяснения</w:t>
            </w:r>
            <w:proofErr w:type="gramEnd"/>
            <w:r>
              <w:rPr>
                <w:sz w:val="24"/>
              </w:rPr>
              <w:t xml:space="preserve"> специфики их содержания и правового регулирования.</w:t>
            </w:r>
          </w:p>
        </w:tc>
      </w:tr>
    </w:tbl>
    <w:p w14:paraId="6D195BF6" w14:textId="77777777" w:rsidR="00361970" w:rsidRDefault="00361970">
      <w:pPr>
        <w:pStyle w:val="a3"/>
        <w:rPr>
          <w:b/>
          <w:sz w:val="30"/>
        </w:rPr>
      </w:pPr>
    </w:p>
    <w:p w14:paraId="00E9F08B" w14:textId="77777777" w:rsidR="00361970" w:rsidRDefault="00A14A00">
      <w:pPr>
        <w:pStyle w:val="1"/>
        <w:numPr>
          <w:ilvl w:val="2"/>
          <w:numId w:val="4"/>
        </w:numPr>
        <w:tabs>
          <w:tab w:val="left" w:pos="1569"/>
        </w:tabs>
        <w:spacing w:before="241" w:line="256" w:lineRule="auto"/>
        <w:ind w:left="4637" w:right="591" w:hanging="3351"/>
        <w:jc w:val="left"/>
      </w:pPr>
      <w:bookmarkStart w:id="3" w:name="2._МЕСТО_ДИСЦИПЛИНЫ_В_СТРУКТУРЕ_ОБРАЗОВА"/>
      <w:bookmarkStart w:id="4" w:name="_bookmark1"/>
      <w:bookmarkEnd w:id="3"/>
      <w:bookmarkEnd w:id="4"/>
      <w:r>
        <w:t>МЕСТО ДИСЦИПЛИНЫ В СТРУКТУРЕ ОБРАЗОВАТЕЛЬНОЙ ПРОГРАММЫ</w:t>
      </w:r>
    </w:p>
    <w:p w14:paraId="29BDC7DC" w14:textId="77777777" w:rsidR="00361970" w:rsidRDefault="00361970">
      <w:pPr>
        <w:pStyle w:val="a3"/>
        <w:spacing w:before="1"/>
        <w:rPr>
          <w:b/>
        </w:rPr>
      </w:pPr>
    </w:p>
    <w:p w14:paraId="70A901B6" w14:textId="299A2940" w:rsidR="00361970" w:rsidRDefault="00A14A00" w:rsidP="00767650">
      <w:pPr>
        <w:pStyle w:val="a3"/>
        <w:ind w:left="942" w:right="1102" w:hanging="1"/>
        <w:jc w:val="both"/>
      </w:pPr>
      <w:r>
        <w:t xml:space="preserve">Дисциплина Б1.В.ДВ Информационное право относится к </w:t>
      </w:r>
      <w:r w:rsidR="00767650">
        <w:t>д</w:t>
      </w:r>
      <w:r>
        <w:t xml:space="preserve">исциплинам </w:t>
      </w:r>
      <w:r w:rsidR="00767650">
        <w:t xml:space="preserve">по выбору </w:t>
      </w:r>
      <w:r>
        <w:t>Блока 1.</w:t>
      </w:r>
    </w:p>
    <w:p w14:paraId="1EB390B4" w14:textId="77777777" w:rsidR="00361970" w:rsidRDefault="00361970">
      <w:pPr>
        <w:pStyle w:val="a3"/>
        <w:rPr>
          <w:sz w:val="30"/>
        </w:rPr>
      </w:pPr>
    </w:p>
    <w:p w14:paraId="69C302B5" w14:textId="77777777" w:rsidR="00361970" w:rsidRDefault="00A14A00">
      <w:pPr>
        <w:pStyle w:val="1"/>
        <w:numPr>
          <w:ilvl w:val="2"/>
          <w:numId w:val="4"/>
        </w:numPr>
        <w:tabs>
          <w:tab w:val="left" w:pos="1379"/>
        </w:tabs>
        <w:spacing w:before="173"/>
        <w:ind w:left="1378" w:hanging="282"/>
        <w:jc w:val="left"/>
      </w:pPr>
      <w:bookmarkStart w:id="5" w:name="3._ПЛАНИРУЕМЫЕ_РЕЗУЛЬТАТЫ_ОБУЧЕНИЯ_ПО_ДИ"/>
      <w:bookmarkStart w:id="6" w:name="_bookmark2"/>
      <w:bookmarkEnd w:id="5"/>
      <w:bookmarkEnd w:id="6"/>
      <w:r>
        <w:t>ПЛАНИРУЕМЫЕ РЕЗУЛЬТАТЫ ОБУЧЕНИЯ ПО</w:t>
      </w:r>
      <w:r>
        <w:rPr>
          <w:spacing w:val="-8"/>
        </w:rPr>
        <w:t xml:space="preserve"> </w:t>
      </w:r>
      <w:r>
        <w:t>ДИСЦИПЛИНЕ</w:t>
      </w:r>
    </w:p>
    <w:p w14:paraId="794BD83B" w14:textId="77777777" w:rsidR="00361970" w:rsidRDefault="00361970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5"/>
        <w:gridCol w:w="1961"/>
        <w:gridCol w:w="5465"/>
      </w:tblGrid>
      <w:tr w:rsidR="00361970" w14:paraId="268D6011" w14:textId="77777777">
        <w:trPr>
          <w:trHeight w:val="1425"/>
        </w:trPr>
        <w:tc>
          <w:tcPr>
            <w:tcW w:w="2885" w:type="dxa"/>
          </w:tcPr>
          <w:p w14:paraId="6DB340A6" w14:textId="77777777" w:rsidR="00361970" w:rsidRDefault="00A14A00">
            <w:pPr>
              <w:pStyle w:val="TableParagraph"/>
              <w:spacing w:line="259" w:lineRule="auto"/>
              <w:ind w:left="131" w:right="103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961" w:type="dxa"/>
          </w:tcPr>
          <w:p w14:paraId="10C40BD4" w14:textId="77777777" w:rsidR="00361970" w:rsidRDefault="00A14A00">
            <w:pPr>
              <w:pStyle w:val="TableParagraph"/>
              <w:ind w:left="263" w:right="255" w:firstLine="3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465" w:type="dxa"/>
          </w:tcPr>
          <w:p w14:paraId="4C0690AB" w14:textId="77777777" w:rsidR="00361970" w:rsidRDefault="00361970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14:paraId="32E8C2FE" w14:textId="77777777" w:rsidR="00361970" w:rsidRDefault="00A14A00">
            <w:pPr>
              <w:pStyle w:val="TableParagraph"/>
              <w:ind w:left="16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361970" w14:paraId="0A387D59" w14:textId="77777777">
        <w:trPr>
          <w:trHeight w:val="4847"/>
        </w:trPr>
        <w:tc>
          <w:tcPr>
            <w:tcW w:w="2885" w:type="dxa"/>
          </w:tcPr>
          <w:p w14:paraId="18AB4531" w14:textId="77777777" w:rsidR="00361970" w:rsidRDefault="00A14A00">
            <w:pPr>
              <w:pStyle w:val="TableParagraph"/>
              <w:spacing w:line="259" w:lineRule="auto"/>
              <w:ind w:right="197"/>
              <w:rPr>
                <w:i/>
              </w:rPr>
            </w:pPr>
            <w:r>
              <w:rPr>
                <w:i/>
              </w:rPr>
              <w:t>ПК-1 - Способен участвовать в разработке нормативных правовых актов и сопровождающих документов в соответствии с профилем своей профессиональной деятельности</w:t>
            </w:r>
          </w:p>
        </w:tc>
        <w:tc>
          <w:tcPr>
            <w:tcW w:w="1961" w:type="dxa"/>
          </w:tcPr>
          <w:p w14:paraId="7D8A3A8B" w14:textId="77777777" w:rsidR="00361970" w:rsidRDefault="00A14A00">
            <w:pPr>
              <w:pStyle w:val="TableParagraph"/>
              <w:spacing w:line="247" w:lineRule="exact"/>
              <w:rPr>
                <w:i/>
              </w:rPr>
            </w:pPr>
            <w:r>
              <w:rPr>
                <w:i/>
              </w:rPr>
              <w:t>ПК-1.2 -</w:t>
            </w:r>
          </w:p>
          <w:p w14:paraId="3AF4ED38" w14:textId="5696A414" w:rsidR="00361970" w:rsidRDefault="00A14A00" w:rsidP="00B86F71">
            <w:pPr>
              <w:pStyle w:val="TableParagraph"/>
              <w:spacing w:before="20" w:line="259" w:lineRule="auto"/>
              <w:ind w:right="96"/>
              <w:rPr>
                <w:i/>
              </w:rPr>
            </w:pPr>
            <w:r>
              <w:rPr>
                <w:i/>
              </w:rPr>
              <w:t>Разраб</w:t>
            </w:r>
            <w:r w:rsidR="00B86F71">
              <w:rPr>
                <w:i/>
              </w:rPr>
              <w:t>а</w:t>
            </w:r>
            <w:r>
              <w:rPr>
                <w:i/>
              </w:rPr>
              <w:t xml:space="preserve">тывает типовые договоры (шаблоны), связанные с осуществлением основных функций субъекта </w:t>
            </w:r>
            <w:r>
              <w:rPr>
                <w:i/>
                <w:spacing w:val="-1"/>
              </w:rPr>
              <w:t xml:space="preserve">профессиональной </w:t>
            </w:r>
            <w:r>
              <w:rPr>
                <w:i/>
              </w:rPr>
              <w:t>деятельности</w:t>
            </w:r>
          </w:p>
        </w:tc>
        <w:tc>
          <w:tcPr>
            <w:tcW w:w="5465" w:type="dxa"/>
          </w:tcPr>
          <w:p w14:paraId="613D4799" w14:textId="77777777" w:rsidR="00361970" w:rsidRDefault="00A14A00">
            <w:pPr>
              <w:pStyle w:val="TableParagraph"/>
              <w:spacing w:line="259" w:lineRule="auto"/>
              <w:ind w:right="94"/>
              <w:jc w:val="both"/>
              <w:rPr>
                <w:i/>
              </w:rPr>
            </w:pPr>
            <w:r>
              <w:rPr>
                <w:i/>
              </w:rPr>
              <w:t>Знать: Нормативно-правовую базу правоотношений в данной отрасли права в Российской Федерации и за ее пределами; механизм правового регулирования данного вида правоотношений</w:t>
            </w:r>
          </w:p>
          <w:p w14:paraId="06F092A6" w14:textId="77777777" w:rsidR="00361970" w:rsidRDefault="00A14A00">
            <w:pPr>
              <w:pStyle w:val="TableParagraph"/>
              <w:spacing w:before="153" w:line="259" w:lineRule="auto"/>
              <w:ind w:right="94"/>
              <w:jc w:val="both"/>
              <w:rPr>
                <w:i/>
              </w:rPr>
            </w:pPr>
            <w:r>
              <w:rPr>
                <w:i/>
              </w:rPr>
              <w:t>Уметь: применять нормативные правовые акты, реализовывать нормы материального и процессуального права в профессиональной деятельности.</w:t>
            </w:r>
          </w:p>
          <w:p w14:paraId="5636AA84" w14:textId="77777777" w:rsidR="00361970" w:rsidRDefault="00A14A00">
            <w:pPr>
              <w:pStyle w:val="TableParagraph"/>
              <w:tabs>
                <w:tab w:val="left" w:pos="2399"/>
                <w:tab w:val="left" w:pos="3599"/>
              </w:tabs>
              <w:spacing w:before="160" w:line="259" w:lineRule="auto"/>
              <w:ind w:right="94"/>
              <w:jc w:val="both"/>
              <w:rPr>
                <w:i/>
              </w:rPr>
            </w:pPr>
            <w:r>
              <w:rPr>
                <w:i/>
              </w:rPr>
              <w:t>Владеть: навыками применения нормативно правовых актом в правовом регулировании институтов информационного</w:t>
            </w:r>
            <w:r>
              <w:rPr>
                <w:i/>
              </w:rPr>
              <w:tab/>
            </w:r>
            <w:proofErr w:type="gramStart"/>
            <w:r>
              <w:rPr>
                <w:i/>
              </w:rPr>
              <w:t>права:</w:t>
            </w:r>
            <w:r>
              <w:rPr>
                <w:i/>
              </w:rPr>
              <w:tab/>
            </w:r>
            <w:proofErr w:type="gramEnd"/>
            <w:r>
              <w:rPr>
                <w:i/>
                <w:spacing w:val="-1"/>
              </w:rPr>
              <w:t xml:space="preserve">интеллектуальной </w:t>
            </w:r>
            <w:r>
              <w:rPr>
                <w:i/>
              </w:rPr>
              <w:t>собственности, информации с ограниченным доступом, персональных данных, электронного порядка предоставления государственных услуг, информационной безопасности и ответственности за нарушение информационного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законодательства.</w:t>
            </w:r>
          </w:p>
        </w:tc>
      </w:tr>
      <w:tr w:rsidR="00361970" w14:paraId="2A05E827" w14:textId="77777777">
        <w:trPr>
          <w:trHeight w:val="3323"/>
        </w:trPr>
        <w:tc>
          <w:tcPr>
            <w:tcW w:w="2885" w:type="dxa"/>
          </w:tcPr>
          <w:p w14:paraId="342D6852" w14:textId="77777777" w:rsidR="00361970" w:rsidRDefault="00A14A00">
            <w:pPr>
              <w:pStyle w:val="TableParagraph"/>
              <w:spacing w:line="259" w:lineRule="auto"/>
              <w:ind w:right="161"/>
              <w:rPr>
                <w:i/>
              </w:rPr>
            </w:pPr>
            <w:r>
              <w:rPr>
                <w:i/>
              </w:rPr>
              <w:t xml:space="preserve">ПК-2 - Способен осуществлять мониторинг законодательства и </w:t>
            </w:r>
            <w:proofErr w:type="spellStart"/>
            <w:r>
              <w:rPr>
                <w:i/>
              </w:rPr>
              <w:t>правоприменения</w:t>
            </w:r>
            <w:proofErr w:type="spellEnd"/>
            <w:r>
              <w:rPr>
                <w:i/>
              </w:rPr>
              <w:t xml:space="preserve"> в целях выявления проблем в юридическом сопровождении экономической деятельности</w:t>
            </w:r>
          </w:p>
        </w:tc>
        <w:tc>
          <w:tcPr>
            <w:tcW w:w="1961" w:type="dxa"/>
          </w:tcPr>
          <w:p w14:paraId="4D07D2FA" w14:textId="77777777" w:rsidR="00361970" w:rsidRDefault="00A14A00">
            <w:pPr>
              <w:pStyle w:val="TableParagraph"/>
              <w:spacing w:line="247" w:lineRule="exact"/>
              <w:rPr>
                <w:i/>
              </w:rPr>
            </w:pPr>
            <w:r>
              <w:rPr>
                <w:i/>
              </w:rPr>
              <w:t>ПК-2.2 -</w:t>
            </w:r>
          </w:p>
          <w:p w14:paraId="40359BB5" w14:textId="77777777" w:rsidR="00361970" w:rsidRDefault="00A14A00">
            <w:pPr>
              <w:pStyle w:val="TableParagraph"/>
              <w:spacing w:before="20" w:line="259" w:lineRule="auto"/>
              <w:ind w:right="85"/>
              <w:rPr>
                <w:i/>
              </w:rPr>
            </w:pPr>
            <w:r>
              <w:rPr>
                <w:i/>
              </w:rPr>
              <w:t>Отслеживает изменения судебной практики в соответствии с профилем профессиональной деятельности, готовит обзор и анализ судебной практики по</w:t>
            </w:r>
          </w:p>
        </w:tc>
        <w:tc>
          <w:tcPr>
            <w:tcW w:w="5465" w:type="dxa"/>
          </w:tcPr>
          <w:p w14:paraId="63A35541" w14:textId="77777777" w:rsidR="00361970" w:rsidRDefault="00A14A00">
            <w:pPr>
              <w:pStyle w:val="TableParagraph"/>
              <w:spacing w:line="259" w:lineRule="auto"/>
              <w:ind w:right="94"/>
              <w:jc w:val="both"/>
              <w:rPr>
                <w:i/>
              </w:rPr>
            </w:pPr>
            <w:r>
              <w:rPr>
                <w:i/>
              </w:rPr>
              <w:t>Знать: Нормативно-правовую базу правоотношений в данной отрасли права в Российской Федерации и за ее пределами; механизм правового регулирования данного вида правоотношений</w:t>
            </w:r>
          </w:p>
          <w:p w14:paraId="0C0A8B0A" w14:textId="77777777" w:rsidR="00361970" w:rsidRDefault="00A14A00">
            <w:pPr>
              <w:pStyle w:val="TableParagraph"/>
              <w:spacing w:before="153" w:line="259" w:lineRule="auto"/>
              <w:ind w:right="94"/>
              <w:jc w:val="both"/>
              <w:rPr>
                <w:i/>
              </w:rPr>
            </w:pPr>
            <w:r>
              <w:rPr>
                <w:i/>
              </w:rPr>
              <w:t>Уметь: применять нормативные правовые акты, реализовывать нормы материального и процессуального права в профессиональной деятельности.</w:t>
            </w:r>
          </w:p>
          <w:p w14:paraId="0B84ABBE" w14:textId="77777777" w:rsidR="00361970" w:rsidRDefault="00A14A00">
            <w:pPr>
              <w:pStyle w:val="TableParagraph"/>
              <w:spacing w:before="160"/>
              <w:jc w:val="both"/>
              <w:rPr>
                <w:i/>
              </w:rPr>
            </w:pPr>
            <w:r>
              <w:rPr>
                <w:i/>
              </w:rPr>
              <w:t xml:space="preserve">Владеть: навыками применения </w:t>
            </w:r>
            <w:proofErr w:type="gramStart"/>
            <w:r>
              <w:rPr>
                <w:i/>
              </w:rPr>
              <w:t xml:space="preserve">нормативно </w:t>
            </w:r>
            <w:r>
              <w:rPr>
                <w:i/>
                <w:spacing w:val="11"/>
              </w:rPr>
              <w:t xml:space="preserve"> </w:t>
            </w:r>
            <w:r>
              <w:rPr>
                <w:i/>
              </w:rPr>
              <w:t>правовых</w:t>
            </w:r>
            <w:proofErr w:type="gramEnd"/>
          </w:p>
          <w:p w14:paraId="7BBD58D5" w14:textId="77777777" w:rsidR="00361970" w:rsidRDefault="00A14A00">
            <w:pPr>
              <w:pStyle w:val="TableParagraph"/>
              <w:tabs>
                <w:tab w:val="left" w:pos="2399"/>
                <w:tab w:val="left" w:pos="3599"/>
              </w:tabs>
              <w:spacing w:before="4" w:line="270" w:lineRule="atLeast"/>
              <w:ind w:right="94"/>
              <w:jc w:val="both"/>
              <w:rPr>
                <w:i/>
              </w:rPr>
            </w:pPr>
            <w:proofErr w:type="gramStart"/>
            <w:r>
              <w:rPr>
                <w:i/>
              </w:rPr>
              <w:t>актом</w:t>
            </w:r>
            <w:proofErr w:type="gramEnd"/>
            <w:r>
              <w:rPr>
                <w:i/>
              </w:rPr>
              <w:t xml:space="preserve"> в правовом регулировании институтов информационного</w:t>
            </w:r>
            <w:r>
              <w:rPr>
                <w:i/>
              </w:rPr>
              <w:tab/>
              <w:t>права: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интеллектуальной</w:t>
            </w:r>
          </w:p>
        </w:tc>
      </w:tr>
    </w:tbl>
    <w:p w14:paraId="3FA7F4EA" w14:textId="77777777" w:rsidR="00361970" w:rsidRDefault="00361970">
      <w:pPr>
        <w:spacing w:line="270" w:lineRule="atLeast"/>
        <w:jc w:val="both"/>
        <w:sectPr w:rsidR="00361970">
          <w:pgSz w:w="11910" w:h="16840"/>
          <w:pgMar w:top="1140" w:right="600" w:bottom="1200" w:left="760" w:header="0" w:footer="100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5"/>
        <w:gridCol w:w="1961"/>
        <w:gridCol w:w="5465"/>
      </w:tblGrid>
      <w:tr w:rsidR="00361970" w14:paraId="5C95033D" w14:textId="77777777">
        <w:trPr>
          <w:trHeight w:val="1525"/>
        </w:trPr>
        <w:tc>
          <w:tcPr>
            <w:tcW w:w="2885" w:type="dxa"/>
          </w:tcPr>
          <w:p w14:paraId="296B7932" w14:textId="77777777" w:rsidR="00361970" w:rsidRDefault="00361970">
            <w:pPr>
              <w:pStyle w:val="TableParagraph"/>
              <w:ind w:left="0"/>
            </w:pPr>
          </w:p>
        </w:tc>
        <w:tc>
          <w:tcPr>
            <w:tcW w:w="1961" w:type="dxa"/>
          </w:tcPr>
          <w:p w14:paraId="1B1531E2" w14:textId="77777777" w:rsidR="00361970" w:rsidRDefault="00A14A00">
            <w:pPr>
              <w:pStyle w:val="TableParagraph"/>
              <w:spacing w:line="249" w:lineRule="exact"/>
              <w:rPr>
                <w:i/>
              </w:rPr>
            </w:pPr>
            <w:proofErr w:type="gramStart"/>
            <w:r>
              <w:rPr>
                <w:i/>
              </w:rPr>
              <w:t>заданной</w:t>
            </w:r>
            <w:proofErr w:type="gramEnd"/>
            <w:r>
              <w:rPr>
                <w:i/>
              </w:rPr>
              <w:t xml:space="preserve"> теме</w:t>
            </w:r>
          </w:p>
        </w:tc>
        <w:tc>
          <w:tcPr>
            <w:tcW w:w="5465" w:type="dxa"/>
          </w:tcPr>
          <w:p w14:paraId="17275FDB" w14:textId="77777777" w:rsidR="00361970" w:rsidRDefault="00A14A00">
            <w:pPr>
              <w:pStyle w:val="TableParagraph"/>
              <w:spacing w:line="259" w:lineRule="auto"/>
              <w:ind w:right="94"/>
              <w:jc w:val="both"/>
              <w:rPr>
                <w:i/>
              </w:rPr>
            </w:pPr>
            <w:proofErr w:type="gramStart"/>
            <w:r>
              <w:rPr>
                <w:i/>
              </w:rPr>
              <w:t>собственности</w:t>
            </w:r>
            <w:proofErr w:type="gramEnd"/>
            <w:r>
              <w:rPr>
                <w:i/>
              </w:rPr>
              <w:t>, информации с ограниченным доступом, персональных данных, электронного порядка предоставления государственных услуг, информационной безопасности и ответственности за нарушение информационного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законодательства.</w:t>
            </w:r>
          </w:p>
        </w:tc>
      </w:tr>
      <w:tr w:rsidR="00361970" w14:paraId="21396211" w14:textId="77777777">
        <w:trPr>
          <w:trHeight w:val="4847"/>
        </w:trPr>
        <w:tc>
          <w:tcPr>
            <w:tcW w:w="2885" w:type="dxa"/>
          </w:tcPr>
          <w:p w14:paraId="5BAA1B38" w14:textId="77777777" w:rsidR="00361970" w:rsidRDefault="00A14A00">
            <w:pPr>
              <w:pStyle w:val="TableParagraph"/>
              <w:spacing w:line="259" w:lineRule="auto"/>
              <w:ind w:right="91"/>
              <w:rPr>
                <w:i/>
              </w:rPr>
            </w:pPr>
            <w:r>
              <w:rPr>
                <w:i/>
              </w:rPr>
              <w:t>ПК-4 - Способен применять нормативные правовые акты,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1961" w:type="dxa"/>
          </w:tcPr>
          <w:p w14:paraId="27E307F1" w14:textId="77777777" w:rsidR="00361970" w:rsidRDefault="00A14A00">
            <w:pPr>
              <w:pStyle w:val="TableParagraph"/>
              <w:spacing w:line="247" w:lineRule="exact"/>
              <w:rPr>
                <w:i/>
              </w:rPr>
            </w:pPr>
            <w:r>
              <w:rPr>
                <w:i/>
              </w:rPr>
              <w:t>ПК-4.2 -</w:t>
            </w:r>
          </w:p>
          <w:p w14:paraId="4BB45ECC" w14:textId="77777777" w:rsidR="00361970" w:rsidRDefault="00A14A00">
            <w:pPr>
              <w:pStyle w:val="TableParagraph"/>
              <w:spacing w:before="20" w:line="259" w:lineRule="auto"/>
              <w:ind w:right="96"/>
              <w:rPr>
                <w:i/>
              </w:rPr>
            </w:pPr>
            <w:r>
              <w:rPr>
                <w:i/>
              </w:rPr>
              <w:t xml:space="preserve">Правильно представляет механизм правового регулирования правоотношений в соответствии с профилем </w:t>
            </w:r>
            <w:r>
              <w:rPr>
                <w:i/>
                <w:spacing w:val="-1"/>
              </w:rPr>
              <w:t xml:space="preserve">профессиональной </w:t>
            </w:r>
            <w:r>
              <w:rPr>
                <w:i/>
              </w:rPr>
              <w:t>деятельности</w:t>
            </w:r>
          </w:p>
        </w:tc>
        <w:tc>
          <w:tcPr>
            <w:tcW w:w="5465" w:type="dxa"/>
          </w:tcPr>
          <w:p w14:paraId="61A5A56E" w14:textId="77777777" w:rsidR="00361970" w:rsidRDefault="00A14A00">
            <w:pPr>
              <w:pStyle w:val="TableParagraph"/>
              <w:spacing w:line="259" w:lineRule="auto"/>
              <w:ind w:right="94"/>
              <w:jc w:val="both"/>
              <w:rPr>
                <w:i/>
              </w:rPr>
            </w:pPr>
            <w:r>
              <w:rPr>
                <w:i/>
              </w:rPr>
              <w:t>Знать: Нормативно-правовую базу правоотношений в данной отрасли права в Российской Федерации и за ее пределами; механизм правового регулирования данного вида правоотношений</w:t>
            </w:r>
          </w:p>
          <w:p w14:paraId="2AC84753" w14:textId="77777777" w:rsidR="00361970" w:rsidRDefault="00A14A00">
            <w:pPr>
              <w:pStyle w:val="TableParagraph"/>
              <w:spacing w:before="153" w:line="259" w:lineRule="auto"/>
              <w:ind w:right="94"/>
              <w:jc w:val="both"/>
              <w:rPr>
                <w:i/>
              </w:rPr>
            </w:pPr>
            <w:r>
              <w:rPr>
                <w:i/>
              </w:rPr>
              <w:t>Уметь: применять нормативные правовые акты, реализовывать нормы материального и процессуального права в профессиональной деятельности.</w:t>
            </w:r>
          </w:p>
          <w:p w14:paraId="6065173D" w14:textId="77777777" w:rsidR="00361970" w:rsidRDefault="00A14A00">
            <w:pPr>
              <w:pStyle w:val="TableParagraph"/>
              <w:tabs>
                <w:tab w:val="left" w:pos="2399"/>
                <w:tab w:val="left" w:pos="3599"/>
              </w:tabs>
              <w:spacing w:before="160" w:line="259" w:lineRule="auto"/>
              <w:ind w:right="94"/>
              <w:jc w:val="both"/>
              <w:rPr>
                <w:i/>
              </w:rPr>
            </w:pPr>
            <w:r>
              <w:rPr>
                <w:i/>
              </w:rPr>
              <w:t>Владеть: навыками применения нормативно правовых актом в правовом регулировании институтов информационного</w:t>
            </w:r>
            <w:r>
              <w:rPr>
                <w:i/>
              </w:rPr>
              <w:tab/>
            </w:r>
            <w:proofErr w:type="gramStart"/>
            <w:r>
              <w:rPr>
                <w:i/>
              </w:rPr>
              <w:t>права:</w:t>
            </w:r>
            <w:r>
              <w:rPr>
                <w:i/>
              </w:rPr>
              <w:tab/>
            </w:r>
            <w:proofErr w:type="gramEnd"/>
            <w:r>
              <w:rPr>
                <w:i/>
                <w:spacing w:val="-1"/>
              </w:rPr>
              <w:t xml:space="preserve">интеллектуальной </w:t>
            </w:r>
            <w:r>
              <w:rPr>
                <w:i/>
              </w:rPr>
              <w:t>собственности, информации с ограниченным доступом, персональных данных, электронного порядка предоставления государственных услуг, информационной безопасности и ответственности за нарушение информационного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законодательства.</w:t>
            </w:r>
          </w:p>
        </w:tc>
      </w:tr>
      <w:tr w:rsidR="00361970" w14:paraId="40843640" w14:textId="77777777">
        <w:trPr>
          <w:trHeight w:val="4850"/>
        </w:trPr>
        <w:tc>
          <w:tcPr>
            <w:tcW w:w="2885" w:type="dxa"/>
          </w:tcPr>
          <w:p w14:paraId="3173F706" w14:textId="77777777" w:rsidR="00361970" w:rsidRDefault="00A14A00">
            <w:pPr>
              <w:pStyle w:val="TableParagraph"/>
              <w:spacing w:line="259" w:lineRule="auto"/>
              <w:ind w:right="238"/>
              <w:rPr>
                <w:i/>
              </w:rPr>
            </w:pPr>
            <w:r>
              <w:rPr>
                <w:i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961" w:type="dxa"/>
          </w:tcPr>
          <w:p w14:paraId="48D87AA5" w14:textId="77777777" w:rsidR="00361970" w:rsidRDefault="00A14A00">
            <w:pPr>
              <w:pStyle w:val="TableParagraph"/>
              <w:spacing w:line="247" w:lineRule="exact"/>
              <w:rPr>
                <w:i/>
              </w:rPr>
            </w:pPr>
            <w:r>
              <w:rPr>
                <w:i/>
              </w:rPr>
              <w:t>УК-5.2 -</w:t>
            </w:r>
          </w:p>
          <w:p w14:paraId="33E5E123" w14:textId="77777777" w:rsidR="00361970" w:rsidRDefault="00A14A00">
            <w:pPr>
              <w:pStyle w:val="TableParagraph"/>
              <w:spacing w:before="20" w:line="259" w:lineRule="auto"/>
              <w:ind w:right="218"/>
              <w:rPr>
                <w:i/>
              </w:rPr>
            </w:pPr>
            <w:r>
              <w:rPr>
                <w:i/>
              </w:rPr>
              <w:t>Понимает необходимость восприятия и учета межкультурного разнообразия общества в социально- историческом, этическом и философском контекстах</w:t>
            </w:r>
          </w:p>
        </w:tc>
        <w:tc>
          <w:tcPr>
            <w:tcW w:w="5465" w:type="dxa"/>
          </w:tcPr>
          <w:p w14:paraId="14FAC359" w14:textId="77777777" w:rsidR="00361970" w:rsidRDefault="00A14A00">
            <w:pPr>
              <w:pStyle w:val="TableParagraph"/>
              <w:spacing w:line="259" w:lineRule="auto"/>
              <w:ind w:right="94"/>
              <w:jc w:val="both"/>
              <w:rPr>
                <w:i/>
              </w:rPr>
            </w:pPr>
            <w:r>
              <w:rPr>
                <w:i/>
              </w:rPr>
              <w:t>Знать: Нормативно-правовую базу правоотношений в данной отрасли права в Российской Федерации и за ее пределами; механизм правового регулирования данного вида правоотношений З1 (ПК-5);</w:t>
            </w:r>
          </w:p>
          <w:p w14:paraId="7324F9AE" w14:textId="77777777" w:rsidR="00361970" w:rsidRDefault="00A14A00">
            <w:pPr>
              <w:pStyle w:val="TableParagraph"/>
              <w:spacing w:before="153" w:line="259" w:lineRule="auto"/>
              <w:ind w:right="94"/>
              <w:jc w:val="both"/>
              <w:rPr>
                <w:i/>
              </w:rPr>
            </w:pPr>
            <w:r>
              <w:rPr>
                <w:i/>
              </w:rPr>
              <w:t>Уметь: применять нормативные правовые акты, реализовывать нормы материального и процессуального права в профессиональной деятельности.</w:t>
            </w:r>
          </w:p>
          <w:p w14:paraId="6C8B8BEF" w14:textId="77777777" w:rsidR="00361970" w:rsidRDefault="00A14A00">
            <w:pPr>
              <w:pStyle w:val="TableParagraph"/>
              <w:tabs>
                <w:tab w:val="left" w:pos="2399"/>
                <w:tab w:val="left" w:pos="3599"/>
              </w:tabs>
              <w:spacing w:before="160" w:line="259" w:lineRule="auto"/>
              <w:ind w:right="94"/>
              <w:jc w:val="both"/>
              <w:rPr>
                <w:i/>
              </w:rPr>
            </w:pPr>
            <w:r>
              <w:rPr>
                <w:i/>
              </w:rPr>
              <w:t>Владеть: навыками применения нормативно правовых актом в правовом регулировании институтов информационного</w:t>
            </w:r>
            <w:r>
              <w:rPr>
                <w:i/>
              </w:rPr>
              <w:tab/>
            </w:r>
            <w:proofErr w:type="gramStart"/>
            <w:r>
              <w:rPr>
                <w:i/>
              </w:rPr>
              <w:t>права:</w:t>
            </w:r>
            <w:r>
              <w:rPr>
                <w:i/>
              </w:rPr>
              <w:tab/>
            </w:r>
            <w:proofErr w:type="gramEnd"/>
            <w:r>
              <w:rPr>
                <w:i/>
                <w:spacing w:val="-1"/>
              </w:rPr>
              <w:t xml:space="preserve">интеллектуальной </w:t>
            </w:r>
            <w:r>
              <w:rPr>
                <w:i/>
              </w:rPr>
              <w:t>собственности, информации с ограниченным доступом, персональных данных, электронного порядка предоставления государственных услуг, информационной безопасности и ответственности за нарушение информационного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законодательства.</w:t>
            </w:r>
          </w:p>
        </w:tc>
      </w:tr>
    </w:tbl>
    <w:p w14:paraId="2B221AC8" w14:textId="77777777" w:rsidR="00361970" w:rsidRDefault="00361970">
      <w:pPr>
        <w:pStyle w:val="a3"/>
        <w:rPr>
          <w:b/>
          <w:sz w:val="20"/>
        </w:rPr>
      </w:pPr>
    </w:p>
    <w:p w14:paraId="566A22DA" w14:textId="77777777" w:rsidR="00361970" w:rsidRDefault="00361970">
      <w:pPr>
        <w:pStyle w:val="a3"/>
        <w:spacing w:before="9"/>
        <w:rPr>
          <w:b/>
          <w:sz w:val="23"/>
        </w:rPr>
      </w:pPr>
    </w:p>
    <w:p w14:paraId="40C7E7E0" w14:textId="77777777" w:rsidR="00361970" w:rsidRDefault="00A14A00">
      <w:pPr>
        <w:pStyle w:val="1"/>
        <w:numPr>
          <w:ilvl w:val="2"/>
          <w:numId w:val="4"/>
        </w:numPr>
        <w:tabs>
          <w:tab w:val="left" w:pos="2481"/>
        </w:tabs>
        <w:spacing w:after="29"/>
        <w:ind w:left="2480" w:hanging="282"/>
        <w:jc w:val="left"/>
      </w:pPr>
      <w:bookmarkStart w:id="7" w:name="4._СТРУКТУРА_И_СОДЕРЖАНИЕ_ДИСЦИПЛИНЫ*"/>
      <w:bookmarkStart w:id="8" w:name="_bookmark3"/>
      <w:bookmarkEnd w:id="7"/>
      <w:bookmarkEnd w:id="8"/>
      <w:r>
        <w:t>СТРУКТУРА И СОДЕРЖАНИЕ</w:t>
      </w:r>
      <w:r>
        <w:rPr>
          <w:spacing w:val="-7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361970" w14:paraId="2BE08D3B" w14:textId="77777777">
        <w:trPr>
          <w:trHeight w:val="865"/>
        </w:trPr>
        <w:tc>
          <w:tcPr>
            <w:tcW w:w="2081" w:type="dxa"/>
            <w:vMerge w:val="restart"/>
          </w:tcPr>
          <w:p w14:paraId="50175EAE" w14:textId="77777777" w:rsidR="00361970" w:rsidRDefault="00361970">
            <w:pPr>
              <w:pStyle w:val="TableParagraph"/>
              <w:ind w:left="0"/>
              <w:rPr>
                <w:b/>
                <w:sz w:val="23"/>
              </w:rPr>
            </w:pPr>
          </w:p>
          <w:p w14:paraId="2B981F0A" w14:textId="77777777" w:rsidR="00361970" w:rsidRDefault="00A14A00">
            <w:pPr>
              <w:pStyle w:val="TableParagraph"/>
              <w:spacing w:line="259" w:lineRule="auto"/>
              <w:ind w:left="117" w:right="111" w:hanging="2"/>
              <w:jc w:val="center"/>
              <w:rPr>
                <w:b/>
              </w:rPr>
            </w:pPr>
            <w:r>
              <w:rPr>
                <w:b/>
              </w:rPr>
              <w:t>Номер и наименование тем и/или разделов/тем</w:t>
            </w:r>
          </w:p>
        </w:tc>
        <w:tc>
          <w:tcPr>
            <w:tcW w:w="5167" w:type="dxa"/>
            <w:vMerge w:val="restart"/>
          </w:tcPr>
          <w:p w14:paraId="05EB96B5" w14:textId="77777777" w:rsidR="00361970" w:rsidRDefault="00361970">
            <w:pPr>
              <w:pStyle w:val="TableParagraph"/>
              <w:ind w:left="0"/>
              <w:rPr>
                <w:b/>
                <w:sz w:val="24"/>
              </w:rPr>
            </w:pPr>
          </w:p>
          <w:p w14:paraId="3A014996" w14:textId="77777777" w:rsidR="00361970" w:rsidRDefault="00361970">
            <w:pPr>
              <w:pStyle w:val="TableParagraph"/>
              <w:spacing w:before="5"/>
              <w:ind w:left="0"/>
              <w:rPr>
                <w:b/>
                <w:sz w:val="34"/>
              </w:rPr>
            </w:pPr>
          </w:p>
          <w:p w14:paraId="5E70E34C" w14:textId="77777777" w:rsidR="00361970" w:rsidRDefault="00A14A00">
            <w:pPr>
              <w:pStyle w:val="TableParagraph"/>
              <w:ind w:left="1312"/>
              <w:rPr>
                <w:b/>
              </w:rPr>
            </w:pPr>
            <w:r>
              <w:rPr>
                <w:b/>
              </w:rPr>
              <w:t>Содержание дисциплины</w:t>
            </w:r>
          </w:p>
        </w:tc>
        <w:tc>
          <w:tcPr>
            <w:tcW w:w="2915" w:type="dxa"/>
            <w:gridSpan w:val="4"/>
          </w:tcPr>
          <w:p w14:paraId="2BCCB25A" w14:textId="77777777" w:rsidR="00361970" w:rsidRDefault="00A14A00">
            <w:pPr>
              <w:pStyle w:val="TableParagraph"/>
              <w:spacing w:line="251" w:lineRule="exact"/>
              <w:ind w:left="465"/>
              <w:rPr>
                <w:b/>
              </w:rPr>
            </w:pPr>
            <w:r>
              <w:rPr>
                <w:b/>
              </w:rPr>
              <w:t>Объем дисциплины</w:t>
            </w:r>
          </w:p>
          <w:p w14:paraId="66E2F511" w14:textId="77777777" w:rsidR="00361970" w:rsidRDefault="00A14A00">
            <w:pPr>
              <w:pStyle w:val="TableParagraph"/>
              <w:spacing w:before="181"/>
              <w:ind w:left="352"/>
              <w:rPr>
                <w:b/>
              </w:rPr>
            </w:pP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академические</w:t>
            </w:r>
            <w:proofErr w:type="gramEnd"/>
            <w:r>
              <w:rPr>
                <w:b/>
              </w:rPr>
              <w:t xml:space="preserve"> часы)</w:t>
            </w:r>
          </w:p>
        </w:tc>
      </w:tr>
      <w:tr w:rsidR="00361970" w14:paraId="30DB2669" w14:textId="77777777">
        <w:trPr>
          <w:trHeight w:val="434"/>
        </w:trPr>
        <w:tc>
          <w:tcPr>
            <w:tcW w:w="2081" w:type="dxa"/>
            <w:vMerge/>
            <w:tcBorders>
              <w:top w:val="nil"/>
            </w:tcBorders>
          </w:tcPr>
          <w:p w14:paraId="6096D42B" w14:textId="77777777" w:rsidR="00361970" w:rsidRDefault="00361970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5565741" w14:textId="77777777" w:rsidR="00361970" w:rsidRDefault="00361970">
            <w:pPr>
              <w:rPr>
                <w:sz w:val="2"/>
                <w:szCs w:val="2"/>
              </w:rPr>
            </w:pPr>
          </w:p>
        </w:tc>
        <w:tc>
          <w:tcPr>
            <w:tcW w:w="2187" w:type="dxa"/>
            <w:gridSpan w:val="3"/>
          </w:tcPr>
          <w:p w14:paraId="2C5E2617" w14:textId="77777777" w:rsidR="00361970" w:rsidRDefault="00A14A00">
            <w:pPr>
              <w:pStyle w:val="TableParagraph"/>
              <w:spacing w:line="251" w:lineRule="exact"/>
              <w:ind w:left="126"/>
              <w:rPr>
                <w:b/>
              </w:rPr>
            </w:pPr>
            <w:r>
              <w:rPr>
                <w:b/>
              </w:rPr>
              <w:t>Контактная работа</w:t>
            </w:r>
          </w:p>
        </w:tc>
        <w:tc>
          <w:tcPr>
            <w:tcW w:w="728" w:type="dxa"/>
            <w:vMerge w:val="restart"/>
          </w:tcPr>
          <w:p w14:paraId="32E81327" w14:textId="77777777" w:rsidR="00361970" w:rsidRDefault="00361970">
            <w:pPr>
              <w:pStyle w:val="TableParagraph"/>
              <w:ind w:left="0"/>
              <w:rPr>
                <w:b/>
                <w:sz w:val="24"/>
              </w:rPr>
            </w:pPr>
          </w:p>
          <w:p w14:paraId="0C338DFF" w14:textId="77777777" w:rsidR="00361970" w:rsidRDefault="00A14A00">
            <w:pPr>
              <w:pStyle w:val="TableParagraph"/>
              <w:spacing w:before="176"/>
              <w:ind w:left="126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361970" w14:paraId="15F77A25" w14:textId="77777777">
        <w:trPr>
          <w:trHeight w:val="462"/>
        </w:trPr>
        <w:tc>
          <w:tcPr>
            <w:tcW w:w="2081" w:type="dxa"/>
            <w:vMerge/>
            <w:tcBorders>
              <w:top w:val="nil"/>
            </w:tcBorders>
          </w:tcPr>
          <w:p w14:paraId="625D5B84" w14:textId="77777777" w:rsidR="00361970" w:rsidRDefault="00361970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28CBAD5" w14:textId="77777777" w:rsidR="00361970" w:rsidRDefault="00361970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5BE85C16" w14:textId="77777777" w:rsidR="00361970" w:rsidRDefault="00A14A00">
            <w:pPr>
              <w:pStyle w:val="TableParagraph"/>
              <w:spacing w:before="38"/>
              <w:ind w:left="167" w:right="1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32" w:type="dxa"/>
          </w:tcPr>
          <w:p w14:paraId="7C21A89B" w14:textId="77777777" w:rsidR="00361970" w:rsidRDefault="00A14A00">
            <w:pPr>
              <w:pStyle w:val="TableParagraph"/>
              <w:spacing w:before="38"/>
              <w:ind w:left="226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30" w:type="dxa"/>
          </w:tcPr>
          <w:p w14:paraId="324E42BD" w14:textId="77777777" w:rsidR="00361970" w:rsidRDefault="00A14A00">
            <w:pPr>
              <w:pStyle w:val="TableParagraph"/>
              <w:spacing w:before="3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14:paraId="7F630D05" w14:textId="77777777" w:rsidR="00361970" w:rsidRDefault="00361970">
            <w:pPr>
              <w:rPr>
                <w:sz w:val="2"/>
                <w:szCs w:val="2"/>
              </w:rPr>
            </w:pPr>
          </w:p>
        </w:tc>
      </w:tr>
      <w:tr w:rsidR="00361970" w14:paraId="36612AD8" w14:textId="77777777">
        <w:trPr>
          <w:trHeight w:val="827"/>
        </w:trPr>
        <w:tc>
          <w:tcPr>
            <w:tcW w:w="2081" w:type="dxa"/>
          </w:tcPr>
          <w:p w14:paraId="5215A4B3" w14:textId="77777777" w:rsidR="00361970" w:rsidRDefault="00A14A00">
            <w:pPr>
              <w:pStyle w:val="TableParagraph"/>
              <w:spacing w:line="251" w:lineRule="exact"/>
              <w:ind w:left="105"/>
            </w:pPr>
            <w:r>
              <w:t>Тема 1. Предмет,</w:t>
            </w:r>
          </w:p>
          <w:p w14:paraId="235C36E7" w14:textId="77777777" w:rsidR="00361970" w:rsidRDefault="00A14A00">
            <w:pPr>
              <w:pStyle w:val="TableParagraph"/>
              <w:spacing w:before="3" w:line="270" w:lineRule="atLeast"/>
              <w:ind w:left="105" w:right="219"/>
            </w:pPr>
            <w:proofErr w:type="gramStart"/>
            <w:r>
              <w:t>метод</w:t>
            </w:r>
            <w:proofErr w:type="gramEnd"/>
            <w:r>
              <w:t>, система информационного</w:t>
            </w:r>
          </w:p>
        </w:tc>
        <w:tc>
          <w:tcPr>
            <w:tcW w:w="5167" w:type="dxa"/>
          </w:tcPr>
          <w:p w14:paraId="23B30786" w14:textId="77777777" w:rsidR="00361970" w:rsidRDefault="00A14A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Понятие   информационного   права.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</w:p>
          <w:p w14:paraId="26345DB9" w14:textId="77777777" w:rsidR="00361970" w:rsidRDefault="00A14A00">
            <w:pPr>
              <w:pStyle w:val="TableParagraph"/>
              <w:spacing w:line="270" w:lineRule="atLeast"/>
              <w:ind w:right="92"/>
              <w:rPr>
                <w:sz w:val="24"/>
              </w:rPr>
            </w:pPr>
            <w:proofErr w:type="gramStart"/>
            <w:r>
              <w:rPr>
                <w:sz w:val="24"/>
              </w:rPr>
              <w:t>информации</w:t>
            </w:r>
            <w:proofErr w:type="gramEnd"/>
            <w:r>
              <w:rPr>
                <w:sz w:val="24"/>
              </w:rPr>
              <w:t>, содержание данной категории и ее  значение  для  современной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юриспруденции.</w:t>
            </w:r>
          </w:p>
        </w:tc>
        <w:tc>
          <w:tcPr>
            <w:tcW w:w="725" w:type="dxa"/>
          </w:tcPr>
          <w:p w14:paraId="41FC44F8" w14:textId="77777777" w:rsidR="00361970" w:rsidRDefault="00A14A00">
            <w:pPr>
              <w:pStyle w:val="TableParagraph"/>
              <w:spacing w:before="200"/>
              <w:ind w:left="9"/>
              <w:jc w:val="center"/>
            </w:pPr>
            <w:r>
              <w:t>1</w:t>
            </w:r>
          </w:p>
        </w:tc>
        <w:tc>
          <w:tcPr>
            <w:tcW w:w="732" w:type="dxa"/>
          </w:tcPr>
          <w:p w14:paraId="05EEB1DE" w14:textId="77777777" w:rsidR="00361970" w:rsidRDefault="00A14A00">
            <w:pPr>
              <w:pStyle w:val="TableParagraph"/>
              <w:spacing w:before="200"/>
              <w:ind w:left="6"/>
              <w:jc w:val="center"/>
            </w:pPr>
            <w:r>
              <w:t>6</w:t>
            </w:r>
          </w:p>
        </w:tc>
        <w:tc>
          <w:tcPr>
            <w:tcW w:w="730" w:type="dxa"/>
          </w:tcPr>
          <w:p w14:paraId="312A47F9" w14:textId="77777777" w:rsidR="00361970" w:rsidRDefault="00361970">
            <w:pPr>
              <w:pStyle w:val="TableParagraph"/>
              <w:ind w:left="0"/>
            </w:pPr>
          </w:p>
        </w:tc>
        <w:tc>
          <w:tcPr>
            <w:tcW w:w="728" w:type="dxa"/>
          </w:tcPr>
          <w:p w14:paraId="3E17E962" w14:textId="77777777" w:rsidR="00361970" w:rsidRDefault="00A14A00">
            <w:pPr>
              <w:pStyle w:val="TableParagraph"/>
              <w:spacing w:before="200"/>
              <w:ind w:left="229" w:right="229"/>
              <w:jc w:val="center"/>
            </w:pPr>
            <w:r>
              <w:t>16</w:t>
            </w:r>
          </w:p>
        </w:tc>
      </w:tr>
    </w:tbl>
    <w:p w14:paraId="48B57CEE" w14:textId="77777777" w:rsidR="00361970" w:rsidRDefault="00361970">
      <w:pPr>
        <w:jc w:val="center"/>
        <w:sectPr w:rsidR="00361970">
          <w:pgSz w:w="11910" w:h="16840"/>
          <w:pgMar w:top="680" w:right="600" w:bottom="1200" w:left="760" w:header="0" w:footer="100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5"/>
        <w:gridCol w:w="724"/>
        <w:gridCol w:w="736"/>
        <w:gridCol w:w="730"/>
        <w:gridCol w:w="728"/>
      </w:tblGrid>
      <w:tr w:rsidR="00361970" w14:paraId="39226370" w14:textId="77777777">
        <w:trPr>
          <w:trHeight w:val="1657"/>
        </w:trPr>
        <w:tc>
          <w:tcPr>
            <w:tcW w:w="2081" w:type="dxa"/>
          </w:tcPr>
          <w:p w14:paraId="758695D7" w14:textId="77777777" w:rsidR="00361970" w:rsidRDefault="00A14A00">
            <w:pPr>
              <w:pStyle w:val="TableParagraph"/>
              <w:spacing w:line="249" w:lineRule="exact"/>
              <w:ind w:left="105"/>
            </w:pPr>
            <w:proofErr w:type="gramStart"/>
            <w:r>
              <w:lastRenderedPageBreak/>
              <w:t>права</w:t>
            </w:r>
            <w:proofErr w:type="gramEnd"/>
          </w:p>
        </w:tc>
        <w:tc>
          <w:tcPr>
            <w:tcW w:w="5165" w:type="dxa"/>
          </w:tcPr>
          <w:p w14:paraId="472F6213" w14:textId="77777777" w:rsidR="00361970" w:rsidRDefault="00A14A00">
            <w:pPr>
              <w:pStyle w:val="TableParagraph"/>
              <w:tabs>
                <w:tab w:val="left" w:pos="1727"/>
                <w:tab w:val="left" w:pos="4425"/>
              </w:tabs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Предмет информационного права. Метод и система</w:t>
            </w:r>
            <w:r>
              <w:rPr>
                <w:sz w:val="24"/>
              </w:rPr>
              <w:tab/>
              <w:t>информационного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права. </w:t>
            </w:r>
            <w:r>
              <w:rPr>
                <w:sz w:val="24"/>
              </w:rPr>
              <w:t xml:space="preserve">Информационные правоотношения (сущность, содержание, структура). Информационное </w:t>
            </w:r>
            <w:proofErr w:type="gramStart"/>
            <w:r>
              <w:rPr>
                <w:sz w:val="24"/>
              </w:rPr>
              <w:t>право</w:t>
            </w:r>
            <w:proofErr w:type="gramEnd"/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иными</w:t>
            </w:r>
          </w:p>
          <w:p w14:paraId="7FD24E3D" w14:textId="77777777" w:rsidR="00361970" w:rsidRDefault="00A14A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отраслями</w:t>
            </w:r>
            <w:proofErr w:type="gramEnd"/>
            <w:r>
              <w:rPr>
                <w:sz w:val="24"/>
              </w:rPr>
              <w:t xml:space="preserve"> права.</w:t>
            </w:r>
          </w:p>
        </w:tc>
        <w:tc>
          <w:tcPr>
            <w:tcW w:w="724" w:type="dxa"/>
          </w:tcPr>
          <w:p w14:paraId="4210641C" w14:textId="77777777" w:rsidR="00361970" w:rsidRDefault="00361970">
            <w:pPr>
              <w:pStyle w:val="TableParagraph"/>
              <w:ind w:left="0"/>
            </w:pPr>
          </w:p>
        </w:tc>
        <w:tc>
          <w:tcPr>
            <w:tcW w:w="736" w:type="dxa"/>
          </w:tcPr>
          <w:p w14:paraId="09DD5A05" w14:textId="77777777" w:rsidR="00361970" w:rsidRDefault="00361970">
            <w:pPr>
              <w:pStyle w:val="TableParagraph"/>
              <w:ind w:left="0"/>
            </w:pPr>
          </w:p>
        </w:tc>
        <w:tc>
          <w:tcPr>
            <w:tcW w:w="730" w:type="dxa"/>
          </w:tcPr>
          <w:p w14:paraId="0BD32F1C" w14:textId="77777777" w:rsidR="00361970" w:rsidRDefault="00361970">
            <w:pPr>
              <w:pStyle w:val="TableParagraph"/>
              <w:ind w:left="0"/>
            </w:pPr>
          </w:p>
        </w:tc>
        <w:tc>
          <w:tcPr>
            <w:tcW w:w="728" w:type="dxa"/>
          </w:tcPr>
          <w:p w14:paraId="3FC30EFA" w14:textId="77777777" w:rsidR="00361970" w:rsidRDefault="00361970">
            <w:pPr>
              <w:pStyle w:val="TableParagraph"/>
              <w:ind w:left="0"/>
            </w:pPr>
          </w:p>
        </w:tc>
      </w:tr>
      <w:tr w:rsidR="00361970" w14:paraId="3B8CA090" w14:textId="77777777">
        <w:trPr>
          <w:trHeight w:val="2207"/>
        </w:trPr>
        <w:tc>
          <w:tcPr>
            <w:tcW w:w="2081" w:type="dxa"/>
          </w:tcPr>
          <w:p w14:paraId="774D98A0" w14:textId="77777777" w:rsidR="00361970" w:rsidRDefault="00361970">
            <w:pPr>
              <w:pStyle w:val="TableParagraph"/>
              <w:ind w:left="0"/>
              <w:rPr>
                <w:b/>
                <w:sz w:val="24"/>
              </w:rPr>
            </w:pPr>
          </w:p>
          <w:p w14:paraId="76E52344" w14:textId="77777777" w:rsidR="00361970" w:rsidRDefault="00A14A00">
            <w:pPr>
              <w:pStyle w:val="TableParagraph"/>
              <w:spacing w:before="195" w:line="259" w:lineRule="auto"/>
              <w:ind w:left="105" w:right="86"/>
            </w:pPr>
            <w:r>
              <w:t>Тема 2. Правовой режим информации с ограниченным доступом</w:t>
            </w:r>
          </w:p>
        </w:tc>
        <w:tc>
          <w:tcPr>
            <w:tcW w:w="5165" w:type="dxa"/>
          </w:tcPr>
          <w:p w14:paraId="4F86CC55" w14:textId="77777777" w:rsidR="00361970" w:rsidRDefault="00A14A00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Понятие информации с ограниченным доступом. Государственная, банковская, коммерческая, медицинская и иные виды тайны по законодательству Российской Федерации. Специальные субъекты, уполномоченные в области информации с ограниченным</w:t>
            </w:r>
          </w:p>
          <w:p w14:paraId="0159B0A0" w14:textId="77777777" w:rsidR="00361970" w:rsidRDefault="00A14A00">
            <w:pPr>
              <w:pStyle w:val="TableParagraph"/>
              <w:spacing w:line="270" w:lineRule="atLeast"/>
              <w:ind w:right="9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доступом</w:t>
            </w:r>
            <w:proofErr w:type="gramEnd"/>
            <w:r>
              <w:rPr>
                <w:sz w:val="24"/>
              </w:rPr>
              <w:t>: правовой статус, ответственность, пределы прав.</w:t>
            </w:r>
          </w:p>
        </w:tc>
        <w:tc>
          <w:tcPr>
            <w:tcW w:w="724" w:type="dxa"/>
          </w:tcPr>
          <w:p w14:paraId="68D99222" w14:textId="77777777" w:rsidR="00361970" w:rsidRDefault="00361970">
            <w:pPr>
              <w:pStyle w:val="TableParagraph"/>
              <w:ind w:left="0"/>
              <w:rPr>
                <w:b/>
                <w:sz w:val="24"/>
              </w:rPr>
            </w:pPr>
          </w:p>
          <w:p w14:paraId="7DC82267" w14:textId="77777777" w:rsidR="00361970" w:rsidRDefault="00361970">
            <w:pPr>
              <w:pStyle w:val="TableParagraph"/>
              <w:ind w:left="0"/>
              <w:rPr>
                <w:b/>
                <w:sz w:val="24"/>
              </w:rPr>
            </w:pPr>
          </w:p>
          <w:p w14:paraId="01DCBEFC" w14:textId="77777777" w:rsidR="00361970" w:rsidRDefault="00361970">
            <w:pPr>
              <w:pStyle w:val="TableParagraph"/>
              <w:spacing w:before="5"/>
              <w:ind w:left="0"/>
              <w:rPr>
                <w:b/>
                <w:sz w:val="29"/>
              </w:rPr>
            </w:pPr>
          </w:p>
          <w:p w14:paraId="0C977CE0" w14:textId="77777777" w:rsidR="00361970" w:rsidRDefault="00A14A00">
            <w:pPr>
              <w:pStyle w:val="TableParagraph"/>
              <w:ind w:left="14"/>
              <w:jc w:val="center"/>
            </w:pPr>
            <w:r>
              <w:t>1</w:t>
            </w:r>
          </w:p>
        </w:tc>
        <w:tc>
          <w:tcPr>
            <w:tcW w:w="736" w:type="dxa"/>
          </w:tcPr>
          <w:p w14:paraId="2A9E611D" w14:textId="77777777" w:rsidR="00361970" w:rsidRDefault="00361970">
            <w:pPr>
              <w:pStyle w:val="TableParagraph"/>
              <w:ind w:left="0"/>
              <w:rPr>
                <w:b/>
                <w:sz w:val="24"/>
              </w:rPr>
            </w:pPr>
          </w:p>
          <w:p w14:paraId="190067CD" w14:textId="77777777" w:rsidR="00361970" w:rsidRDefault="00361970">
            <w:pPr>
              <w:pStyle w:val="TableParagraph"/>
              <w:ind w:left="0"/>
              <w:rPr>
                <w:b/>
                <w:sz w:val="24"/>
              </w:rPr>
            </w:pPr>
          </w:p>
          <w:p w14:paraId="3F9AD8A2" w14:textId="77777777" w:rsidR="00361970" w:rsidRDefault="00361970">
            <w:pPr>
              <w:pStyle w:val="TableParagraph"/>
              <w:spacing w:before="5"/>
              <w:ind w:left="0"/>
              <w:rPr>
                <w:b/>
                <w:sz w:val="29"/>
              </w:rPr>
            </w:pPr>
          </w:p>
          <w:p w14:paraId="3275A70A" w14:textId="77777777" w:rsidR="00361970" w:rsidRDefault="00A14A00">
            <w:pPr>
              <w:pStyle w:val="TableParagraph"/>
              <w:ind w:left="8"/>
              <w:jc w:val="center"/>
            </w:pPr>
            <w:r>
              <w:t>6</w:t>
            </w:r>
          </w:p>
        </w:tc>
        <w:tc>
          <w:tcPr>
            <w:tcW w:w="730" w:type="dxa"/>
          </w:tcPr>
          <w:p w14:paraId="6696073E" w14:textId="77777777" w:rsidR="00361970" w:rsidRDefault="00361970">
            <w:pPr>
              <w:pStyle w:val="TableParagraph"/>
              <w:ind w:left="0"/>
            </w:pPr>
          </w:p>
        </w:tc>
        <w:tc>
          <w:tcPr>
            <w:tcW w:w="728" w:type="dxa"/>
          </w:tcPr>
          <w:p w14:paraId="24A0C2D9" w14:textId="77777777" w:rsidR="00361970" w:rsidRDefault="00361970">
            <w:pPr>
              <w:pStyle w:val="TableParagraph"/>
              <w:ind w:left="0"/>
              <w:rPr>
                <w:b/>
                <w:sz w:val="24"/>
              </w:rPr>
            </w:pPr>
          </w:p>
          <w:p w14:paraId="465FB2D5" w14:textId="77777777" w:rsidR="00361970" w:rsidRDefault="00361970">
            <w:pPr>
              <w:pStyle w:val="TableParagraph"/>
              <w:ind w:left="0"/>
              <w:rPr>
                <w:b/>
                <w:sz w:val="24"/>
              </w:rPr>
            </w:pPr>
          </w:p>
          <w:p w14:paraId="605C7177" w14:textId="77777777" w:rsidR="00361970" w:rsidRDefault="00361970">
            <w:pPr>
              <w:pStyle w:val="TableParagraph"/>
              <w:spacing w:before="5"/>
              <w:ind w:left="0"/>
              <w:rPr>
                <w:b/>
                <w:sz w:val="29"/>
              </w:rPr>
            </w:pPr>
          </w:p>
          <w:p w14:paraId="5579C523" w14:textId="77777777" w:rsidR="00361970" w:rsidRDefault="00A14A00">
            <w:pPr>
              <w:pStyle w:val="TableParagraph"/>
              <w:ind w:left="229" w:right="229"/>
              <w:jc w:val="center"/>
            </w:pPr>
            <w:r>
              <w:t>14</w:t>
            </w:r>
          </w:p>
        </w:tc>
      </w:tr>
      <w:tr w:rsidR="00361970" w14:paraId="5B789FB0" w14:textId="77777777">
        <w:trPr>
          <w:trHeight w:val="2207"/>
        </w:trPr>
        <w:tc>
          <w:tcPr>
            <w:tcW w:w="2081" w:type="dxa"/>
          </w:tcPr>
          <w:p w14:paraId="1CF88DC8" w14:textId="77777777" w:rsidR="00361970" w:rsidRDefault="00361970">
            <w:pPr>
              <w:pStyle w:val="TableParagraph"/>
              <w:ind w:left="0"/>
              <w:rPr>
                <w:b/>
                <w:sz w:val="24"/>
              </w:rPr>
            </w:pPr>
          </w:p>
          <w:p w14:paraId="0663E07E" w14:textId="77777777" w:rsidR="00361970" w:rsidRDefault="00A14A00">
            <w:pPr>
              <w:pStyle w:val="TableParagraph"/>
              <w:spacing w:before="195" w:line="259" w:lineRule="auto"/>
              <w:ind w:left="105" w:right="560"/>
            </w:pPr>
            <w:r>
              <w:t>Тема 3. Информация и персональные данные</w:t>
            </w:r>
          </w:p>
        </w:tc>
        <w:tc>
          <w:tcPr>
            <w:tcW w:w="5165" w:type="dxa"/>
          </w:tcPr>
          <w:p w14:paraId="40A7E30B" w14:textId="77777777" w:rsidR="00361970" w:rsidRDefault="00A14A00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Понятие персональных данных. Составляющие понятия «персональные данные» в Российской Федерации. Нормативное регулирование персональных данных. Субъекты персональных данных. Права и обязанности субъектов персональных данных и иных участников</w:t>
            </w:r>
          </w:p>
          <w:p w14:paraId="03BDE95A" w14:textId="77777777" w:rsidR="00361970" w:rsidRDefault="00A14A00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правоотношений</w:t>
            </w:r>
            <w:proofErr w:type="gramEnd"/>
            <w:r>
              <w:rPr>
                <w:sz w:val="24"/>
              </w:rPr>
              <w:t xml:space="preserve"> по поводу персональных данных.</w:t>
            </w:r>
          </w:p>
        </w:tc>
        <w:tc>
          <w:tcPr>
            <w:tcW w:w="724" w:type="dxa"/>
          </w:tcPr>
          <w:p w14:paraId="27ADD8B2" w14:textId="77777777" w:rsidR="00361970" w:rsidRDefault="00361970">
            <w:pPr>
              <w:pStyle w:val="TableParagraph"/>
              <w:ind w:left="0"/>
              <w:rPr>
                <w:b/>
                <w:sz w:val="24"/>
              </w:rPr>
            </w:pPr>
          </w:p>
          <w:p w14:paraId="535EE494" w14:textId="77777777" w:rsidR="00361970" w:rsidRDefault="00361970">
            <w:pPr>
              <w:pStyle w:val="TableParagraph"/>
              <w:ind w:left="0"/>
              <w:rPr>
                <w:b/>
                <w:sz w:val="24"/>
              </w:rPr>
            </w:pPr>
          </w:p>
          <w:p w14:paraId="7A73D947" w14:textId="77777777" w:rsidR="00361970" w:rsidRDefault="00361970">
            <w:pPr>
              <w:pStyle w:val="TableParagraph"/>
              <w:spacing w:before="5"/>
              <w:ind w:left="0"/>
              <w:rPr>
                <w:b/>
                <w:sz w:val="29"/>
              </w:rPr>
            </w:pPr>
          </w:p>
          <w:p w14:paraId="49637EFD" w14:textId="77777777" w:rsidR="00361970" w:rsidRDefault="00A14A00">
            <w:pPr>
              <w:pStyle w:val="TableParagraph"/>
              <w:ind w:left="14"/>
              <w:jc w:val="center"/>
            </w:pPr>
            <w:r>
              <w:t>1</w:t>
            </w:r>
          </w:p>
        </w:tc>
        <w:tc>
          <w:tcPr>
            <w:tcW w:w="736" w:type="dxa"/>
          </w:tcPr>
          <w:p w14:paraId="090B960B" w14:textId="77777777" w:rsidR="00361970" w:rsidRDefault="00361970">
            <w:pPr>
              <w:pStyle w:val="TableParagraph"/>
              <w:ind w:left="0"/>
              <w:rPr>
                <w:b/>
                <w:sz w:val="24"/>
              </w:rPr>
            </w:pPr>
          </w:p>
          <w:p w14:paraId="1C87C737" w14:textId="77777777" w:rsidR="00361970" w:rsidRDefault="00361970">
            <w:pPr>
              <w:pStyle w:val="TableParagraph"/>
              <w:ind w:left="0"/>
              <w:rPr>
                <w:b/>
                <w:sz w:val="24"/>
              </w:rPr>
            </w:pPr>
          </w:p>
          <w:p w14:paraId="1FF24AB2" w14:textId="77777777" w:rsidR="00361970" w:rsidRDefault="00361970">
            <w:pPr>
              <w:pStyle w:val="TableParagraph"/>
              <w:spacing w:before="5"/>
              <w:ind w:left="0"/>
              <w:rPr>
                <w:b/>
                <w:sz w:val="29"/>
              </w:rPr>
            </w:pPr>
          </w:p>
          <w:p w14:paraId="2D284D9B" w14:textId="77777777" w:rsidR="00361970" w:rsidRDefault="00A14A00">
            <w:pPr>
              <w:pStyle w:val="TableParagraph"/>
              <w:ind w:left="8"/>
              <w:jc w:val="center"/>
            </w:pPr>
            <w:r>
              <w:t>6</w:t>
            </w:r>
          </w:p>
        </w:tc>
        <w:tc>
          <w:tcPr>
            <w:tcW w:w="730" w:type="dxa"/>
          </w:tcPr>
          <w:p w14:paraId="7E35FCF6" w14:textId="77777777" w:rsidR="00361970" w:rsidRDefault="00361970">
            <w:pPr>
              <w:pStyle w:val="TableParagraph"/>
              <w:ind w:left="0"/>
            </w:pPr>
          </w:p>
        </w:tc>
        <w:tc>
          <w:tcPr>
            <w:tcW w:w="728" w:type="dxa"/>
          </w:tcPr>
          <w:p w14:paraId="78365868" w14:textId="77777777" w:rsidR="00361970" w:rsidRDefault="00361970">
            <w:pPr>
              <w:pStyle w:val="TableParagraph"/>
              <w:ind w:left="0"/>
              <w:rPr>
                <w:b/>
                <w:sz w:val="24"/>
              </w:rPr>
            </w:pPr>
          </w:p>
          <w:p w14:paraId="57EA957A" w14:textId="77777777" w:rsidR="00361970" w:rsidRDefault="00361970">
            <w:pPr>
              <w:pStyle w:val="TableParagraph"/>
              <w:ind w:left="0"/>
              <w:rPr>
                <w:b/>
                <w:sz w:val="24"/>
              </w:rPr>
            </w:pPr>
          </w:p>
          <w:p w14:paraId="5D75415C" w14:textId="77777777" w:rsidR="00361970" w:rsidRDefault="00361970">
            <w:pPr>
              <w:pStyle w:val="TableParagraph"/>
              <w:spacing w:before="5"/>
              <w:ind w:left="0"/>
              <w:rPr>
                <w:b/>
                <w:sz w:val="29"/>
              </w:rPr>
            </w:pPr>
          </w:p>
          <w:p w14:paraId="765950AB" w14:textId="77777777" w:rsidR="00361970" w:rsidRDefault="00A14A00">
            <w:pPr>
              <w:pStyle w:val="TableParagraph"/>
              <w:ind w:left="229" w:right="229"/>
              <w:jc w:val="center"/>
            </w:pPr>
            <w:r>
              <w:t>16</w:t>
            </w:r>
          </w:p>
        </w:tc>
      </w:tr>
      <w:tr w:rsidR="00361970" w14:paraId="4F379F07" w14:textId="77777777">
        <w:trPr>
          <w:trHeight w:val="2207"/>
        </w:trPr>
        <w:tc>
          <w:tcPr>
            <w:tcW w:w="2081" w:type="dxa"/>
          </w:tcPr>
          <w:p w14:paraId="3D930E9C" w14:textId="77777777" w:rsidR="00361970" w:rsidRDefault="00A14A00">
            <w:pPr>
              <w:pStyle w:val="TableParagraph"/>
              <w:spacing w:before="197" w:line="259" w:lineRule="auto"/>
              <w:ind w:left="105" w:right="473"/>
            </w:pPr>
            <w:r>
              <w:t xml:space="preserve">Тема 4. Электронный порядок </w:t>
            </w:r>
            <w:r>
              <w:rPr>
                <w:spacing w:val="-1"/>
              </w:rPr>
              <w:t xml:space="preserve">предоставления </w:t>
            </w:r>
            <w:r>
              <w:t>услуг и</w:t>
            </w:r>
            <w:r>
              <w:rPr>
                <w:spacing w:val="-2"/>
              </w:rPr>
              <w:t xml:space="preserve"> </w:t>
            </w:r>
            <w:r>
              <w:t>сеть</w:t>
            </w:r>
          </w:p>
          <w:p w14:paraId="4DA4512F" w14:textId="77777777" w:rsidR="00361970" w:rsidRDefault="00A14A00">
            <w:pPr>
              <w:pStyle w:val="TableParagraph"/>
              <w:spacing w:line="252" w:lineRule="exact"/>
              <w:ind w:left="105"/>
            </w:pPr>
            <w:r>
              <w:t>«Интернет»</w:t>
            </w:r>
          </w:p>
        </w:tc>
        <w:tc>
          <w:tcPr>
            <w:tcW w:w="5165" w:type="dxa"/>
          </w:tcPr>
          <w:p w14:paraId="33CB6219" w14:textId="77777777" w:rsidR="00361970" w:rsidRDefault="00A14A0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Регулирование проблемы предоставления государственных услуг в электронной форме.</w:t>
            </w:r>
          </w:p>
          <w:p w14:paraId="1C7F33BF" w14:textId="77777777" w:rsidR="00361970" w:rsidRDefault="00A14A00">
            <w:pPr>
              <w:pStyle w:val="TableParagraph"/>
              <w:tabs>
                <w:tab w:val="left" w:pos="2572"/>
                <w:tab w:val="left" w:pos="4948"/>
              </w:tabs>
              <w:spacing w:line="270" w:lineRule="atLeas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«Открытое Правительство», иные механизмы современной демократии, использующей информационные ресурсы. Основные направления правового регулирования информационных</w:t>
            </w:r>
            <w:r>
              <w:rPr>
                <w:sz w:val="24"/>
              </w:rPr>
              <w:tab/>
              <w:t>правоотношений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в </w:t>
            </w:r>
            <w:proofErr w:type="spellStart"/>
            <w:proofErr w:type="gramStart"/>
            <w:r>
              <w:rPr>
                <w:sz w:val="24"/>
              </w:rPr>
              <w:t>сети«</w:t>
            </w:r>
            <w:proofErr w:type="gramEnd"/>
            <w:r>
              <w:rPr>
                <w:sz w:val="24"/>
              </w:rPr>
              <w:t>Интернет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724" w:type="dxa"/>
          </w:tcPr>
          <w:p w14:paraId="56F0F7FC" w14:textId="77777777" w:rsidR="00361970" w:rsidRDefault="00361970">
            <w:pPr>
              <w:pStyle w:val="TableParagraph"/>
              <w:ind w:left="0"/>
            </w:pPr>
          </w:p>
        </w:tc>
        <w:tc>
          <w:tcPr>
            <w:tcW w:w="736" w:type="dxa"/>
          </w:tcPr>
          <w:p w14:paraId="756650F7" w14:textId="77777777" w:rsidR="00361970" w:rsidRDefault="00361970">
            <w:pPr>
              <w:pStyle w:val="TableParagraph"/>
              <w:ind w:left="0"/>
              <w:rPr>
                <w:b/>
                <w:sz w:val="24"/>
              </w:rPr>
            </w:pPr>
          </w:p>
          <w:p w14:paraId="713D0C70" w14:textId="77777777" w:rsidR="00361970" w:rsidRDefault="00361970">
            <w:pPr>
              <w:pStyle w:val="TableParagraph"/>
              <w:ind w:left="0"/>
              <w:rPr>
                <w:b/>
                <w:sz w:val="24"/>
              </w:rPr>
            </w:pPr>
          </w:p>
          <w:p w14:paraId="4E131681" w14:textId="77777777" w:rsidR="00361970" w:rsidRDefault="00361970">
            <w:pPr>
              <w:pStyle w:val="TableParagraph"/>
              <w:spacing w:before="5"/>
              <w:ind w:left="0"/>
              <w:rPr>
                <w:b/>
                <w:sz w:val="29"/>
              </w:rPr>
            </w:pPr>
          </w:p>
          <w:p w14:paraId="4D532968" w14:textId="77777777" w:rsidR="00361970" w:rsidRDefault="00A14A00">
            <w:pPr>
              <w:pStyle w:val="TableParagraph"/>
              <w:ind w:left="8"/>
              <w:jc w:val="center"/>
            </w:pPr>
            <w:r>
              <w:t>6</w:t>
            </w:r>
          </w:p>
        </w:tc>
        <w:tc>
          <w:tcPr>
            <w:tcW w:w="730" w:type="dxa"/>
          </w:tcPr>
          <w:p w14:paraId="0A684CC2" w14:textId="77777777" w:rsidR="00361970" w:rsidRDefault="00361970">
            <w:pPr>
              <w:pStyle w:val="TableParagraph"/>
              <w:ind w:left="0"/>
            </w:pPr>
          </w:p>
        </w:tc>
        <w:tc>
          <w:tcPr>
            <w:tcW w:w="728" w:type="dxa"/>
          </w:tcPr>
          <w:p w14:paraId="5E555703" w14:textId="77777777" w:rsidR="00361970" w:rsidRDefault="00361970">
            <w:pPr>
              <w:pStyle w:val="TableParagraph"/>
              <w:ind w:left="0"/>
              <w:rPr>
                <w:b/>
                <w:sz w:val="24"/>
              </w:rPr>
            </w:pPr>
          </w:p>
          <w:p w14:paraId="0AF7F233" w14:textId="77777777" w:rsidR="00361970" w:rsidRDefault="00361970">
            <w:pPr>
              <w:pStyle w:val="TableParagraph"/>
              <w:ind w:left="0"/>
              <w:rPr>
                <w:b/>
                <w:sz w:val="24"/>
              </w:rPr>
            </w:pPr>
          </w:p>
          <w:p w14:paraId="6513356A" w14:textId="77777777" w:rsidR="00361970" w:rsidRDefault="00361970">
            <w:pPr>
              <w:pStyle w:val="TableParagraph"/>
              <w:spacing w:before="5"/>
              <w:ind w:left="0"/>
              <w:rPr>
                <w:b/>
                <w:sz w:val="29"/>
              </w:rPr>
            </w:pPr>
          </w:p>
          <w:p w14:paraId="2CF507C3" w14:textId="77777777" w:rsidR="00361970" w:rsidRDefault="00A14A00">
            <w:pPr>
              <w:pStyle w:val="TableParagraph"/>
              <w:ind w:left="229" w:right="229"/>
              <w:jc w:val="center"/>
            </w:pPr>
            <w:r>
              <w:t>14</w:t>
            </w:r>
          </w:p>
        </w:tc>
      </w:tr>
      <w:tr w:rsidR="00361970" w14:paraId="6D7EE17C" w14:textId="77777777">
        <w:trPr>
          <w:trHeight w:val="2758"/>
        </w:trPr>
        <w:tc>
          <w:tcPr>
            <w:tcW w:w="2081" w:type="dxa"/>
          </w:tcPr>
          <w:p w14:paraId="23DCAB8F" w14:textId="77777777" w:rsidR="00361970" w:rsidRDefault="00361970">
            <w:pPr>
              <w:pStyle w:val="TableParagraph"/>
              <w:spacing w:before="2"/>
              <w:ind w:left="0"/>
              <w:rPr>
                <w:b/>
                <w:sz w:val="29"/>
              </w:rPr>
            </w:pPr>
          </w:p>
          <w:p w14:paraId="63AE4285" w14:textId="77777777" w:rsidR="00361970" w:rsidRDefault="00A14A00">
            <w:pPr>
              <w:pStyle w:val="TableParagraph"/>
              <w:spacing w:line="259" w:lineRule="auto"/>
              <w:ind w:left="105" w:right="167"/>
            </w:pPr>
            <w:r>
              <w:t>Тема 5. Информационная безопасность и ответственность за нарушение информационного законодательства</w:t>
            </w:r>
          </w:p>
        </w:tc>
        <w:tc>
          <w:tcPr>
            <w:tcW w:w="5165" w:type="dxa"/>
          </w:tcPr>
          <w:p w14:paraId="2F3AE3A6" w14:textId="77777777" w:rsidR="00361970" w:rsidRDefault="00A14A00">
            <w:pPr>
              <w:pStyle w:val="TableParagraph"/>
              <w:tabs>
                <w:tab w:val="left" w:pos="2786"/>
                <w:tab w:val="left" w:pos="3273"/>
                <w:tab w:val="left" w:pos="3933"/>
              </w:tabs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Ответственность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нарушение </w:t>
            </w:r>
            <w:r>
              <w:rPr>
                <w:sz w:val="24"/>
              </w:rPr>
              <w:t>информационного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законодательства </w:t>
            </w:r>
            <w:r>
              <w:rPr>
                <w:sz w:val="24"/>
              </w:rPr>
              <w:t>(уголовная, административная, гражданско- правовая). Общие проблемы борьбы с компьютерными преступлениями. Уголовное законодательство РФ об ответственности за преступления в сфере компьютерной информации. Ответственность, возникающая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013C3066" w14:textId="77777777" w:rsidR="00361970" w:rsidRDefault="00A14A00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случае</w:t>
            </w:r>
            <w:proofErr w:type="gramEnd"/>
            <w:r>
              <w:rPr>
                <w:sz w:val="24"/>
              </w:rPr>
              <w:t xml:space="preserve"> нарушения неприкосновенности частной жизни.</w:t>
            </w:r>
          </w:p>
        </w:tc>
        <w:tc>
          <w:tcPr>
            <w:tcW w:w="724" w:type="dxa"/>
          </w:tcPr>
          <w:p w14:paraId="7D196B67" w14:textId="77777777" w:rsidR="00361970" w:rsidRDefault="00361970">
            <w:pPr>
              <w:pStyle w:val="TableParagraph"/>
              <w:ind w:left="0"/>
              <w:rPr>
                <w:b/>
                <w:sz w:val="24"/>
              </w:rPr>
            </w:pPr>
          </w:p>
          <w:p w14:paraId="533A5105" w14:textId="77777777" w:rsidR="00361970" w:rsidRDefault="00361970">
            <w:pPr>
              <w:pStyle w:val="TableParagraph"/>
              <w:ind w:left="0"/>
              <w:rPr>
                <w:b/>
                <w:sz w:val="24"/>
              </w:rPr>
            </w:pPr>
          </w:p>
          <w:p w14:paraId="7F4302E8" w14:textId="77777777" w:rsidR="00361970" w:rsidRDefault="00361970">
            <w:pPr>
              <w:pStyle w:val="TableParagraph"/>
              <w:ind w:left="0"/>
              <w:rPr>
                <w:b/>
                <w:sz w:val="24"/>
              </w:rPr>
            </w:pPr>
          </w:p>
          <w:p w14:paraId="48D3732B" w14:textId="77777777" w:rsidR="00361970" w:rsidRDefault="00361970">
            <w:pPr>
              <w:pStyle w:val="TableParagraph"/>
              <w:spacing w:before="5"/>
              <w:ind w:left="0"/>
              <w:rPr>
                <w:b/>
                <w:sz w:val="29"/>
              </w:rPr>
            </w:pPr>
          </w:p>
          <w:p w14:paraId="72F6203E" w14:textId="77777777" w:rsidR="00361970" w:rsidRDefault="00A14A00">
            <w:pPr>
              <w:pStyle w:val="TableParagraph"/>
              <w:ind w:left="14"/>
              <w:jc w:val="center"/>
            </w:pPr>
            <w:r>
              <w:t>1</w:t>
            </w:r>
          </w:p>
        </w:tc>
        <w:tc>
          <w:tcPr>
            <w:tcW w:w="736" w:type="dxa"/>
          </w:tcPr>
          <w:p w14:paraId="673FF2BE" w14:textId="77777777" w:rsidR="00361970" w:rsidRDefault="00361970">
            <w:pPr>
              <w:pStyle w:val="TableParagraph"/>
              <w:ind w:left="0"/>
              <w:rPr>
                <w:b/>
                <w:sz w:val="24"/>
              </w:rPr>
            </w:pPr>
          </w:p>
          <w:p w14:paraId="1B50458F" w14:textId="77777777" w:rsidR="00361970" w:rsidRDefault="00361970">
            <w:pPr>
              <w:pStyle w:val="TableParagraph"/>
              <w:ind w:left="0"/>
              <w:rPr>
                <w:b/>
                <w:sz w:val="24"/>
              </w:rPr>
            </w:pPr>
          </w:p>
          <w:p w14:paraId="71892CF4" w14:textId="77777777" w:rsidR="00361970" w:rsidRDefault="00361970">
            <w:pPr>
              <w:pStyle w:val="TableParagraph"/>
              <w:ind w:left="0"/>
              <w:rPr>
                <w:b/>
                <w:sz w:val="24"/>
              </w:rPr>
            </w:pPr>
          </w:p>
          <w:p w14:paraId="368E7AB6" w14:textId="77777777" w:rsidR="00361970" w:rsidRDefault="00361970">
            <w:pPr>
              <w:pStyle w:val="TableParagraph"/>
              <w:spacing w:before="5"/>
              <w:ind w:left="0"/>
              <w:rPr>
                <w:b/>
                <w:sz w:val="29"/>
              </w:rPr>
            </w:pPr>
          </w:p>
          <w:p w14:paraId="13066B84" w14:textId="77777777" w:rsidR="00361970" w:rsidRDefault="00A14A00">
            <w:pPr>
              <w:pStyle w:val="TableParagraph"/>
              <w:ind w:left="8"/>
              <w:jc w:val="center"/>
            </w:pPr>
            <w:r>
              <w:t>6</w:t>
            </w:r>
          </w:p>
        </w:tc>
        <w:tc>
          <w:tcPr>
            <w:tcW w:w="730" w:type="dxa"/>
          </w:tcPr>
          <w:p w14:paraId="785760CB" w14:textId="77777777" w:rsidR="00361970" w:rsidRDefault="00361970">
            <w:pPr>
              <w:pStyle w:val="TableParagraph"/>
              <w:ind w:left="0"/>
            </w:pPr>
          </w:p>
        </w:tc>
        <w:tc>
          <w:tcPr>
            <w:tcW w:w="728" w:type="dxa"/>
          </w:tcPr>
          <w:p w14:paraId="4B2954A4" w14:textId="77777777" w:rsidR="00361970" w:rsidRDefault="00361970">
            <w:pPr>
              <w:pStyle w:val="TableParagraph"/>
              <w:ind w:left="0"/>
              <w:rPr>
                <w:b/>
                <w:sz w:val="24"/>
              </w:rPr>
            </w:pPr>
          </w:p>
          <w:p w14:paraId="0BA0EC07" w14:textId="77777777" w:rsidR="00361970" w:rsidRDefault="00361970">
            <w:pPr>
              <w:pStyle w:val="TableParagraph"/>
              <w:ind w:left="0"/>
              <w:rPr>
                <w:b/>
                <w:sz w:val="24"/>
              </w:rPr>
            </w:pPr>
          </w:p>
          <w:p w14:paraId="378B70DB" w14:textId="77777777" w:rsidR="00361970" w:rsidRDefault="00361970">
            <w:pPr>
              <w:pStyle w:val="TableParagraph"/>
              <w:ind w:left="0"/>
              <w:rPr>
                <w:b/>
                <w:sz w:val="24"/>
              </w:rPr>
            </w:pPr>
          </w:p>
          <w:p w14:paraId="7B7550C1" w14:textId="77777777" w:rsidR="00361970" w:rsidRDefault="00361970">
            <w:pPr>
              <w:pStyle w:val="TableParagraph"/>
              <w:spacing w:before="5"/>
              <w:ind w:left="0"/>
              <w:rPr>
                <w:b/>
                <w:sz w:val="29"/>
              </w:rPr>
            </w:pPr>
          </w:p>
          <w:p w14:paraId="5EA7FC17" w14:textId="77777777" w:rsidR="00361970" w:rsidRDefault="00A14A00">
            <w:pPr>
              <w:pStyle w:val="TableParagraph"/>
              <w:ind w:left="229" w:right="229"/>
              <w:jc w:val="center"/>
            </w:pPr>
            <w:r>
              <w:t>14</w:t>
            </w:r>
          </w:p>
        </w:tc>
      </w:tr>
      <w:tr w:rsidR="00361970" w14:paraId="34C11D76" w14:textId="77777777">
        <w:trPr>
          <w:trHeight w:val="519"/>
        </w:trPr>
        <w:tc>
          <w:tcPr>
            <w:tcW w:w="9436" w:type="dxa"/>
            <w:gridSpan w:val="5"/>
          </w:tcPr>
          <w:p w14:paraId="379D37CD" w14:textId="7DBA43FF" w:rsidR="00361970" w:rsidRDefault="00767650">
            <w:pPr>
              <w:pStyle w:val="TableParagraph"/>
              <w:spacing w:before="122"/>
              <w:ind w:left="105"/>
              <w:rPr>
                <w:b/>
              </w:rPr>
            </w:pPr>
            <w:r>
              <w:rPr>
                <w:b/>
              </w:rPr>
              <w:t>Форма аттестации (зачет)</w:t>
            </w:r>
            <w:r w:rsidR="00A14A00">
              <w:rPr>
                <w:b/>
              </w:rPr>
              <w:t>:</w:t>
            </w:r>
          </w:p>
        </w:tc>
        <w:tc>
          <w:tcPr>
            <w:tcW w:w="728" w:type="dxa"/>
          </w:tcPr>
          <w:p w14:paraId="257280BA" w14:textId="77777777" w:rsidR="00361970" w:rsidRDefault="00A14A00">
            <w:pPr>
              <w:pStyle w:val="TableParagraph"/>
              <w:spacing w:before="122"/>
              <w:ind w:left="0" w:righ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361970" w14:paraId="7BA7F9E3" w14:textId="77777777">
        <w:trPr>
          <w:trHeight w:val="522"/>
        </w:trPr>
        <w:tc>
          <w:tcPr>
            <w:tcW w:w="7246" w:type="dxa"/>
            <w:gridSpan w:val="2"/>
          </w:tcPr>
          <w:p w14:paraId="6F94130D" w14:textId="77777777" w:rsidR="00361970" w:rsidRDefault="00A14A00">
            <w:pPr>
              <w:pStyle w:val="TableParagraph"/>
              <w:spacing w:before="53"/>
              <w:ind w:left="105"/>
              <w:rPr>
                <w:b/>
              </w:rPr>
            </w:pPr>
            <w:r>
              <w:rPr>
                <w:b/>
              </w:rPr>
              <w:t>Всего по дисциплине:</w:t>
            </w:r>
          </w:p>
        </w:tc>
        <w:tc>
          <w:tcPr>
            <w:tcW w:w="724" w:type="dxa"/>
          </w:tcPr>
          <w:p w14:paraId="1EABDC1A" w14:textId="77777777" w:rsidR="00361970" w:rsidRDefault="00A14A00">
            <w:pPr>
              <w:pStyle w:val="TableParagraph"/>
              <w:spacing w:before="125"/>
              <w:ind w:left="0" w:right="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36" w:type="dxa"/>
          </w:tcPr>
          <w:p w14:paraId="42278705" w14:textId="77777777" w:rsidR="00361970" w:rsidRDefault="00A14A00">
            <w:pPr>
              <w:pStyle w:val="TableParagraph"/>
              <w:spacing w:before="125"/>
              <w:ind w:left="234" w:right="231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30" w:type="dxa"/>
          </w:tcPr>
          <w:p w14:paraId="01739FCA" w14:textId="77777777" w:rsidR="00361970" w:rsidRDefault="00A14A00">
            <w:pPr>
              <w:pStyle w:val="TableParagraph"/>
              <w:spacing w:before="125"/>
              <w:ind w:lef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8" w:type="dxa"/>
          </w:tcPr>
          <w:p w14:paraId="4BC5BB1C" w14:textId="77777777" w:rsidR="00361970" w:rsidRDefault="00A14A00">
            <w:pPr>
              <w:pStyle w:val="TableParagraph"/>
              <w:spacing w:before="125"/>
              <w:ind w:left="229" w:right="229"/>
              <w:jc w:val="center"/>
              <w:rPr>
                <w:b/>
              </w:rPr>
            </w:pPr>
            <w:r>
              <w:rPr>
                <w:b/>
              </w:rPr>
              <w:t>74</w:t>
            </w:r>
          </w:p>
        </w:tc>
      </w:tr>
    </w:tbl>
    <w:p w14:paraId="762A612A" w14:textId="77777777" w:rsidR="00361970" w:rsidRDefault="00361970">
      <w:pPr>
        <w:pStyle w:val="a3"/>
        <w:spacing w:before="2"/>
        <w:rPr>
          <w:b/>
          <w:sz w:val="14"/>
        </w:rPr>
      </w:pPr>
    </w:p>
    <w:p w14:paraId="52DE7115" w14:textId="77777777" w:rsidR="00361970" w:rsidRDefault="00A14A00">
      <w:pPr>
        <w:spacing w:before="92"/>
        <w:ind w:left="941"/>
      </w:pPr>
      <w: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3AA510F7" w14:textId="77777777" w:rsidR="00361970" w:rsidRDefault="00361970">
      <w:pPr>
        <w:pStyle w:val="a3"/>
        <w:rPr>
          <w:sz w:val="24"/>
        </w:rPr>
      </w:pPr>
    </w:p>
    <w:p w14:paraId="6988A181" w14:textId="77777777" w:rsidR="00361970" w:rsidRDefault="00361970">
      <w:pPr>
        <w:pStyle w:val="a3"/>
        <w:spacing w:before="11"/>
        <w:rPr>
          <w:sz w:val="18"/>
        </w:rPr>
      </w:pPr>
    </w:p>
    <w:p w14:paraId="39A8C088" w14:textId="77777777" w:rsidR="00361970" w:rsidRDefault="00A14A00">
      <w:pPr>
        <w:pStyle w:val="1"/>
        <w:numPr>
          <w:ilvl w:val="2"/>
          <w:numId w:val="4"/>
        </w:numPr>
        <w:tabs>
          <w:tab w:val="left" w:pos="2178"/>
        </w:tabs>
        <w:spacing w:before="0" w:line="259" w:lineRule="auto"/>
        <w:ind w:left="3384" w:right="1201" w:hanging="1488"/>
        <w:jc w:val="left"/>
      </w:pPr>
      <w:bookmarkStart w:id="9" w:name="5._УЧЕБНО-МЕТОДИЧЕСКОЕ_И_ИНФОРМАЦИОННОЕ_"/>
      <w:bookmarkStart w:id="10" w:name="_bookmark4"/>
      <w:bookmarkEnd w:id="9"/>
      <w:bookmarkEnd w:id="10"/>
      <w:r>
        <w:t>УЧЕБНО-МЕТОДИЧЕСКОЕ И ИНФОРМАЦИОННОЕ ОБЕСПЕЧЕНИЕ</w:t>
      </w:r>
      <w:r>
        <w:rPr>
          <w:spacing w:val="-3"/>
        </w:rPr>
        <w:t xml:space="preserve"> </w:t>
      </w:r>
      <w:r>
        <w:t>ДИСЦИПЛИНЫ</w:t>
      </w:r>
    </w:p>
    <w:p w14:paraId="19EF061D" w14:textId="77777777" w:rsidR="00361970" w:rsidRDefault="00361970">
      <w:pPr>
        <w:spacing w:line="259" w:lineRule="auto"/>
        <w:sectPr w:rsidR="00361970">
          <w:pgSz w:w="11910" w:h="16840"/>
          <w:pgMar w:top="680" w:right="600" w:bottom="1200" w:left="760" w:header="0" w:footer="1005" w:gutter="0"/>
          <w:cols w:space="720"/>
        </w:sectPr>
      </w:pPr>
    </w:p>
    <w:p w14:paraId="01CA3ECF" w14:textId="77777777" w:rsidR="00361970" w:rsidRDefault="00A14A00">
      <w:pPr>
        <w:pStyle w:val="a4"/>
        <w:numPr>
          <w:ilvl w:val="3"/>
          <w:numId w:val="4"/>
        </w:numPr>
        <w:tabs>
          <w:tab w:val="left" w:pos="4091"/>
        </w:tabs>
        <w:spacing w:before="65" w:after="31"/>
        <w:jc w:val="left"/>
        <w:rPr>
          <w:b/>
          <w:sz w:val="28"/>
        </w:rPr>
      </w:pPr>
      <w:bookmarkStart w:id="11" w:name="5.1_Рекомендуемая_литература"/>
      <w:bookmarkStart w:id="12" w:name="_bookmark5"/>
      <w:bookmarkEnd w:id="11"/>
      <w:bookmarkEnd w:id="12"/>
      <w:r>
        <w:rPr>
          <w:b/>
          <w:sz w:val="28"/>
        </w:rPr>
        <w:lastRenderedPageBreak/>
        <w:t>Рекомендуемая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литература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6"/>
        <w:gridCol w:w="2762"/>
      </w:tblGrid>
      <w:tr w:rsidR="00361970" w14:paraId="23FFD9A4" w14:textId="77777777">
        <w:trPr>
          <w:trHeight w:val="707"/>
        </w:trPr>
        <w:tc>
          <w:tcPr>
            <w:tcW w:w="7346" w:type="dxa"/>
          </w:tcPr>
          <w:p w14:paraId="46D84E7C" w14:textId="77777777" w:rsidR="00361970" w:rsidRDefault="00A14A00">
            <w:pPr>
              <w:pStyle w:val="TableParagraph"/>
              <w:spacing w:line="259" w:lineRule="auto"/>
              <w:ind w:left="2747" w:right="32" w:hanging="2693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762" w:type="dxa"/>
          </w:tcPr>
          <w:p w14:paraId="7347C93B" w14:textId="77777777" w:rsidR="00361970" w:rsidRDefault="00A14A00">
            <w:pPr>
              <w:pStyle w:val="TableParagraph"/>
              <w:spacing w:before="135"/>
              <w:ind w:left="331"/>
              <w:rPr>
                <w:b/>
              </w:rPr>
            </w:pPr>
            <w:r>
              <w:rPr>
                <w:b/>
              </w:rPr>
              <w:t>Электронные ресурсы</w:t>
            </w:r>
          </w:p>
        </w:tc>
      </w:tr>
      <w:tr w:rsidR="000F670D" w14:paraId="1E07AE38" w14:textId="77777777" w:rsidTr="0077324B">
        <w:trPr>
          <w:trHeight w:val="6123"/>
        </w:trPr>
        <w:tc>
          <w:tcPr>
            <w:tcW w:w="7346" w:type="dxa"/>
          </w:tcPr>
          <w:tbl>
            <w:tblPr>
              <w:tblW w:w="7292" w:type="dxa"/>
              <w:tblLayout w:type="fixed"/>
              <w:tblLook w:val="04A0" w:firstRow="1" w:lastRow="0" w:firstColumn="1" w:lastColumn="0" w:noHBand="0" w:noVBand="1"/>
            </w:tblPr>
            <w:tblGrid>
              <w:gridCol w:w="7292"/>
            </w:tblGrid>
            <w:tr w:rsidR="000F670D" w:rsidRPr="000F670D" w14:paraId="1F85B7FE" w14:textId="77777777" w:rsidTr="000F670D">
              <w:trPr>
                <w:trHeight w:val="2100"/>
              </w:trPr>
              <w:tc>
                <w:tcPr>
                  <w:tcW w:w="7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F90D72" w14:textId="77777777" w:rsidR="000F670D" w:rsidRPr="000F670D" w:rsidRDefault="000F670D" w:rsidP="000F670D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proofErr w:type="spellStart"/>
                  <w:r w:rsidRPr="000F670D">
                    <w:rPr>
                      <w:lang w:eastAsia="ru-RU"/>
                    </w:rPr>
                    <w:t>Килясханов</w:t>
                  </w:r>
                  <w:proofErr w:type="spellEnd"/>
                  <w:r w:rsidRPr="000F670D">
                    <w:rPr>
                      <w:lang w:eastAsia="ru-RU"/>
                    </w:rPr>
                    <w:t xml:space="preserve">, И. Ш. Информационное право в терминах и </w:t>
                  </w:r>
                  <w:proofErr w:type="gramStart"/>
                  <w:r w:rsidRPr="000F670D">
                    <w:rPr>
                      <w:lang w:eastAsia="ru-RU"/>
                    </w:rPr>
                    <w:t>понятиях :</w:t>
                  </w:r>
                  <w:proofErr w:type="gramEnd"/>
                  <w:r w:rsidRPr="000F670D">
                    <w:rPr>
                      <w:lang w:eastAsia="ru-RU"/>
                    </w:rPr>
                    <w:t xml:space="preserve"> учебное пособие для студентов вузов, обучающихся по специальности 030501 «Юриспруденция» / И. Ш. </w:t>
                  </w:r>
                  <w:proofErr w:type="spellStart"/>
                  <w:r w:rsidRPr="000F670D">
                    <w:rPr>
                      <w:lang w:eastAsia="ru-RU"/>
                    </w:rPr>
                    <w:t>Килясханов</w:t>
                  </w:r>
                  <w:proofErr w:type="spellEnd"/>
                  <w:r w:rsidRPr="000F670D">
                    <w:rPr>
                      <w:lang w:eastAsia="ru-RU"/>
                    </w:rPr>
                    <w:t xml:space="preserve">, Ю. М. Саранчук. — </w:t>
                  </w:r>
                  <w:proofErr w:type="gramStart"/>
                  <w:r w:rsidRPr="000F670D">
                    <w:rPr>
                      <w:lang w:eastAsia="ru-RU"/>
                    </w:rPr>
                    <w:t>Москва :</w:t>
                  </w:r>
                  <w:proofErr w:type="gramEnd"/>
                  <w:r w:rsidRPr="000F670D">
                    <w:rPr>
                      <w:lang w:eastAsia="ru-RU"/>
                    </w:rPr>
                    <w:t xml:space="preserve"> ЮНИТИ-ДАНА, 2017. — 135 c. — ISBN 978-5-238-01369-5. — </w:t>
                  </w:r>
                  <w:proofErr w:type="gramStart"/>
                  <w:r w:rsidRPr="000F670D">
                    <w:rPr>
                      <w:lang w:eastAsia="ru-RU"/>
                    </w:rPr>
                    <w:t>Текст :</w:t>
                  </w:r>
                  <w:proofErr w:type="gramEnd"/>
                  <w:r w:rsidRPr="000F670D">
                    <w:rPr>
                      <w:lang w:eastAsia="ru-RU"/>
                    </w:rPr>
                    <w:t xml:space="preserve"> электронный // Электронно-библиотечная система IPR BOOKS : [сайт]. — URL: https://www.iprbookshop.ru/81775.html (дата обращения: 13.12.2021). — Режим доступа: для </w:t>
                  </w:r>
                  <w:proofErr w:type="spellStart"/>
                  <w:r w:rsidRPr="000F670D">
                    <w:rPr>
                      <w:lang w:eastAsia="ru-RU"/>
                    </w:rPr>
                    <w:t>авторизир</w:t>
                  </w:r>
                  <w:proofErr w:type="spellEnd"/>
                  <w:proofErr w:type="gramStart"/>
                  <w:r w:rsidRPr="000F670D">
                    <w:rPr>
                      <w:lang w:eastAsia="ru-RU"/>
                    </w:rPr>
                    <w:t>. пользователей</w:t>
                  </w:r>
                  <w:proofErr w:type="gramEnd"/>
                </w:p>
              </w:tc>
            </w:tr>
            <w:tr w:rsidR="000F670D" w:rsidRPr="000F670D" w14:paraId="09B1FA40" w14:textId="77777777" w:rsidTr="000F670D">
              <w:trPr>
                <w:trHeight w:val="1500"/>
              </w:trPr>
              <w:tc>
                <w:tcPr>
                  <w:tcW w:w="7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9B9DD0" w14:textId="77777777" w:rsidR="000F670D" w:rsidRPr="000F670D" w:rsidRDefault="000F670D" w:rsidP="000F670D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</w:p>
                <w:p w14:paraId="67F05321" w14:textId="18C61CDB" w:rsidR="000F670D" w:rsidRPr="000F670D" w:rsidRDefault="000F670D" w:rsidP="000F670D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proofErr w:type="spellStart"/>
                  <w:r w:rsidRPr="000F670D">
                    <w:rPr>
                      <w:lang w:eastAsia="ru-RU"/>
                    </w:rPr>
                    <w:t>Кузовкова</w:t>
                  </w:r>
                  <w:proofErr w:type="spellEnd"/>
                  <w:r w:rsidRPr="000F670D">
                    <w:rPr>
                      <w:lang w:eastAsia="ru-RU"/>
                    </w:rPr>
                    <w:t xml:space="preserve">, Т. А. Цифровая экономика и информационное </w:t>
                  </w:r>
                  <w:proofErr w:type="gramStart"/>
                  <w:r w:rsidRPr="000F670D">
                    <w:rPr>
                      <w:lang w:eastAsia="ru-RU"/>
                    </w:rPr>
                    <w:t>общество :</w:t>
                  </w:r>
                  <w:proofErr w:type="gramEnd"/>
                  <w:r w:rsidRPr="000F670D">
                    <w:rPr>
                      <w:lang w:eastAsia="ru-RU"/>
                    </w:rPr>
                    <w:t xml:space="preserve"> учебное пособие / Т. А. </w:t>
                  </w:r>
                  <w:proofErr w:type="spellStart"/>
                  <w:r w:rsidRPr="000F670D">
                    <w:rPr>
                      <w:lang w:eastAsia="ru-RU"/>
                    </w:rPr>
                    <w:t>Кузовкова</w:t>
                  </w:r>
                  <w:proofErr w:type="spellEnd"/>
                  <w:r w:rsidRPr="000F670D">
                    <w:rPr>
                      <w:lang w:eastAsia="ru-RU"/>
                    </w:rPr>
                    <w:t xml:space="preserve">. — </w:t>
                  </w:r>
                  <w:proofErr w:type="gramStart"/>
                  <w:r w:rsidRPr="000F670D">
                    <w:rPr>
                      <w:lang w:eastAsia="ru-RU"/>
                    </w:rPr>
                    <w:t>Москва :</w:t>
                  </w:r>
                  <w:proofErr w:type="gramEnd"/>
                  <w:r w:rsidRPr="000F670D">
                    <w:rPr>
                      <w:lang w:eastAsia="ru-RU"/>
                    </w:rPr>
                    <w:t xml:space="preserve"> Московский технический Институт связи и информатики, 2018. — 80 c. — </w:t>
                  </w:r>
                  <w:proofErr w:type="gramStart"/>
                  <w:r w:rsidRPr="000F670D">
                    <w:rPr>
                      <w:lang w:eastAsia="ru-RU"/>
                    </w:rPr>
                    <w:t>Текст :</w:t>
                  </w:r>
                  <w:proofErr w:type="gramEnd"/>
                  <w:r w:rsidRPr="000F670D">
                    <w:rPr>
                      <w:lang w:eastAsia="ru-RU"/>
                    </w:rPr>
                    <w:t xml:space="preserve"> электронный // Электронно-библиотечная система IPR BOOKS : [сайт]. — URL: https://www.iprbookshop.ru/92450.html (дата обращения: 13.12.2021). — Режим доступа: для </w:t>
                  </w:r>
                  <w:proofErr w:type="spellStart"/>
                  <w:r w:rsidRPr="000F670D">
                    <w:rPr>
                      <w:lang w:eastAsia="ru-RU"/>
                    </w:rPr>
                    <w:t>авторизир</w:t>
                  </w:r>
                  <w:proofErr w:type="spellEnd"/>
                  <w:proofErr w:type="gramStart"/>
                  <w:r w:rsidRPr="000F670D">
                    <w:rPr>
                      <w:lang w:eastAsia="ru-RU"/>
                    </w:rPr>
                    <w:t>. пользователей</w:t>
                  </w:r>
                  <w:proofErr w:type="gramEnd"/>
                </w:p>
              </w:tc>
            </w:tr>
            <w:tr w:rsidR="000F670D" w:rsidRPr="000F670D" w14:paraId="4839AC81" w14:textId="77777777" w:rsidTr="000F670D">
              <w:trPr>
                <w:trHeight w:val="1800"/>
              </w:trPr>
              <w:tc>
                <w:tcPr>
                  <w:tcW w:w="7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02234E" w14:textId="77777777" w:rsidR="000F670D" w:rsidRPr="000F670D" w:rsidRDefault="000F670D" w:rsidP="000F670D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</w:p>
                <w:p w14:paraId="0BDA13E3" w14:textId="77777777" w:rsidR="000F670D" w:rsidRPr="000F670D" w:rsidRDefault="000F670D" w:rsidP="000F670D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0F670D">
                    <w:rPr>
                      <w:lang w:eastAsia="ru-RU"/>
                    </w:rPr>
                    <w:t xml:space="preserve">Рогозин, В. Ю. Информационное </w:t>
                  </w:r>
                  <w:proofErr w:type="gramStart"/>
                  <w:r w:rsidRPr="000F670D">
                    <w:rPr>
                      <w:lang w:eastAsia="ru-RU"/>
                    </w:rPr>
                    <w:t>право :</w:t>
                  </w:r>
                  <w:proofErr w:type="gramEnd"/>
                  <w:r w:rsidRPr="000F670D">
                    <w:rPr>
                      <w:lang w:eastAsia="ru-RU"/>
                    </w:rPr>
                    <w:t xml:space="preserve"> учебное пособие для студентов вузов, обучающихся по направлению подготовки «Юриспруденция» / В. Ю. Рогозин, С. Б. Вепрев, А. В. Остроушко. — </w:t>
                  </w:r>
                  <w:proofErr w:type="gramStart"/>
                  <w:r w:rsidRPr="000F670D">
                    <w:rPr>
                      <w:lang w:eastAsia="ru-RU"/>
                    </w:rPr>
                    <w:t>Москва :</w:t>
                  </w:r>
                  <w:proofErr w:type="gramEnd"/>
                  <w:r w:rsidRPr="000F670D">
                    <w:rPr>
                      <w:lang w:eastAsia="ru-RU"/>
                    </w:rPr>
                    <w:t xml:space="preserve"> ЮНИТИ-ДАНА, 2017. — 191 c. — ISBN 978-5-238-02858-3. — </w:t>
                  </w:r>
                  <w:proofErr w:type="gramStart"/>
                  <w:r w:rsidRPr="000F670D">
                    <w:rPr>
                      <w:lang w:eastAsia="ru-RU"/>
                    </w:rPr>
                    <w:t>Текст :</w:t>
                  </w:r>
                  <w:proofErr w:type="gramEnd"/>
                  <w:r w:rsidRPr="000F670D">
                    <w:rPr>
                      <w:lang w:eastAsia="ru-RU"/>
                    </w:rPr>
                    <w:t xml:space="preserve"> электронный // Электронно-библиотечная система IPR BOOKS : [сайт]. — URL: https://www.iprbookshop.ru/72440.html (дата обращения: 13.12.2021). — Режим доступа: для </w:t>
                  </w:r>
                  <w:proofErr w:type="spellStart"/>
                  <w:r w:rsidRPr="000F670D">
                    <w:rPr>
                      <w:lang w:eastAsia="ru-RU"/>
                    </w:rPr>
                    <w:t>авторизир</w:t>
                  </w:r>
                  <w:proofErr w:type="spellEnd"/>
                  <w:proofErr w:type="gramStart"/>
                  <w:r w:rsidRPr="000F670D">
                    <w:rPr>
                      <w:lang w:eastAsia="ru-RU"/>
                    </w:rPr>
                    <w:t>. пользователей</w:t>
                  </w:r>
                  <w:proofErr w:type="gramEnd"/>
                </w:p>
              </w:tc>
            </w:tr>
          </w:tbl>
          <w:p w14:paraId="294D3023" w14:textId="48AE27C8" w:rsidR="000F670D" w:rsidRDefault="000F670D">
            <w:pPr>
              <w:pStyle w:val="TableParagraph"/>
              <w:spacing w:line="256" w:lineRule="auto"/>
              <w:ind w:left="4" w:right="202"/>
              <w:rPr>
                <w:sz w:val="24"/>
              </w:rPr>
            </w:pPr>
          </w:p>
        </w:tc>
        <w:tc>
          <w:tcPr>
            <w:tcW w:w="2762" w:type="dxa"/>
          </w:tcPr>
          <w:p w14:paraId="0B8A2CCD" w14:textId="2FC74B53" w:rsidR="000F670D" w:rsidRDefault="00E23478">
            <w:pPr>
              <w:pStyle w:val="TableParagraph"/>
              <w:spacing w:before="135" w:line="213" w:lineRule="exact"/>
              <w:ind w:left="5" w:right="-15"/>
              <w:rPr>
                <w:rFonts w:ascii="Calibri" w:hAnsi="Calibri" w:cs="Calibri"/>
                <w:lang w:eastAsia="ru-RU"/>
              </w:rPr>
            </w:pPr>
            <w:hyperlink r:id="rId8" w:history="1">
              <w:r w:rsidR="000F670D" w:rsidRPr="00C551F0">
                <w:rPr>
                  <w:rStyle w:val="a7"/>
                  <w:rFonts w:ascii="Calibri" w:hAnsi="Calibri" w:cs="Calibri"/>
                  <w:lang w:eastAsia="ru-RU"/>
                </w:rPr>
                <w:t>https://www.iprbookshop.ru/81775.html</w:t>
              </w:r>
            </w:hyperlink>
          </w:p>
          <w:p w14:paraId="0BA18373" w14:textId="77777777" w:rsidR="000F670D" w:rsidRDefault="000F670D">
            <w:pPr>
              <w:pStyle w:val="TableParagraph"/>
              <w:spacing w:before="135" w:line="213" w:lineRule="exact"/>
              <w:ind w:left="5" w:right="-15"/>
              <w:rPr>
                <w:rFonts w:ascii="Calibri" w:hAnsi="Calibri" w:cs="Calibri"/>
                <w:lang w:eastAsia="ru-RU"/>
              </w:rPr>
            </w:pPr>
          </w:p>
          <w:p w14:paraId="4E3C9384" w14:textId="77777777" w:rsidR="000F670D" w:rsidRDefault="000F670D">
            <w:pPr>
              <w:pStyle w:val="TableParagraph"/>
              <w:spacing w:before="135" w:line="213" w:lineRule="exact"/>
              <w:ind w:left="5" w:right="-15"/>
              <w:rPr>
                <w:rFonts w:ascii="Calibri" w:hAnsi="Calibri" w:cs="Calibri"/>
                <w:lang w:eastAsia="ru-RU"/>
              </w:rPr>
            </w:pPr>
          </w:p>
          <w:p w14:paraId="04F40666" w14:textId="77777777" w:rsidR="000F670D" w:rsidRDefault="000F670D">
            <w:pPr>
              <w:pStyle w:val="TableParagraph"/>
              <w:spacing w:before="135" w:line="213" w:lineRule="exact"/>
              <w:ind w:left="5" w:right="-15"/>
              <w:rPr>
                <w:rFonts w:ascii="Calibri" w:hAnsi="Calibri" w:cs="Calibri"/>
                <w:lang w:eastAsia="ru-RU"/>
              </w:rPr>
            </w:pPr>
          </w:p>
          <w:p w14:paraId="20A6298F" w14:textId="77777777" w:rsidR="000F670D" w:rsidRDefault="000F670D">
            <w:pPr>
              <w:pStyle w:val="TableParagraph"/>
              <w:spacing w:before="135" w:line="213" w:lineRule="exact"/>
              <w:ind w:left="5" w:right="-15"/>
              <w:rPr>
                <w:rFonts w:ascii="Calibri" w:hAnsi="Calibri" w:cs="Calibri"/>
                <w:lang w:eastAsia="ru-RU"/>
              </w:rPr>
            </w:pPr>
          </w:p>
          <w:p w14:paraId="219516C3" w14:textId="77777777" w:rsidR="000F670D" w:rsidRDefault="000F670D">
            <w:pPr>
              <w:pStyle w:val="TableParagraph"/>
              <w:spacing w:before="135" w:line="213" w:lineRule="exact"/>
              <w:ind w:left="5" w:right="-15"/>
              <w:rPr>
                <w:rFonts w:ascii="Calibri" w:hAnsi="Calibri" w:cs="Calibri"/>
                <w:lang w:eastAsia="ru-RU"/>
              </w:rPr>
            </w:pPr>
          </w:p>
          <w:p w14:paraId="6F96F913" w14:textId="6429F43C" w:rsidR="000F670D" w:rsidRDefault="00E23478">
            <w:pPr>
              <w:pStyle w:val="TableParagraph"/>
              <w:spacing w:before="135" w:line="213" w:lineRule="exact"/>
              <w:ind w:left="5" w:right="-15"/>
              <w:rPr>
                <w:rFonts w:ascii="Calibri" w:hAnsi="Calibri" w:cs="Calibri"/>
                <w:lang w:eastAsia="ru-RU"/>
              </w:rPr>
            </w:pPr>
            <w:hyperlink r:id="rId9" w:history="1">
              <w:r w:rsidR="000F670D" w:rsidRPr="00C551F0">
                <w:rPr>
                  <w:rStyle w:val="a7"/>
                  <w:rFonts w:ascii="Calibri" w:hAnsi="Calibri" w:cs="Calibri"/>
                  <w:lang w:eastAsia="ru-RU"/>
                </w:rPr>
                <w:t>https://www.iprbookshop.ru/92450.html</w:t>
              </w:r>
            </w:hyperlink>
          </w:p>
          <w:p w14:paraId="0E322AC5" w14:textId="77777777" w:rsidR="000F670D" w:rsidRDefault="000F670D">
            <w:pPr>
              <w:pStyle w:val="TableParagraph"/>
              <w:spacing w:before="135" w:line="213" w:lineRule="exact"/>
              <w:ind w:left="5" w:right="-15"/>
              <w:rPr>
                <w:rFonts w:ascii="Calibri" w:hAnsi="Calibri" w:cs="Calibri"/>
                <w:lang w:eastAsia="ru-RU"/>
              </w:rPr>
            </w:pPr>
          </w:p>
          <w:p w14:paraId="388B9BA2" w14:textId="77777777" w:rsidR="000F670D" w:rsidRDefault="000F670D">
            <w:pPr>
              <w:pStyle w:val="TableParagraph"/>
              <w:spacing w:before="135" w:line="213" w:lineRule="exact"/>
              <w:ind w:left="5" w:right="-15"/>
              <w:rPr>
                <w:rFonts w:ascii="Calibri" w:hAnsi="Calibri" w:cs="Calibri"/>
                <w:lang w:eastAsia="ru-RU"/>
              </w:rPr>
            </w:pPr>
          </w:p>
          <w:p w14:paraId="5EDE56AA" w14:textId="77777777" w:rsidR="000F670D" w:rsidRDefault="000F670D">
            <w:pPr>
              <w:pStyle w:val="TableParagraph"/>
              <w:spacing w:before="135" w:line="213" w:lineRule="exact"/>
              <w:ind w:left="5" w:right="-15"/>
              <w:rPr>
                <w:rFonts w:ascii="Calibri" w:hAnsi="Calibri" w:cs="Calibri"/>
                <w:lang w:eastAsia="ru-RU"/>
              </w:rPr>
            </w:pPr>
          </w:p>
          <w:p w14:paraId="12AF962C" w14:textId="77777777" w:rsidR="000F670D" w:rsidRDefault="000F670D">
            <w:pPr>
              <w:pStyle w:val="TableParagraph"/>
              <w:spacing w:before="135" w:line="213" w:lineRule="exact"/>
              <w:ind w:left="5" w:right="-15"/>
              <w:rPr>
                <w:rFonts w:ascii="Calibri" w:hAnsi="Calibri" w:cs="Calibri"/>
                <w:lang w:eastAsia="ru-RU"/>
              </w:rPr>
            </w:pPr>
          </w:p>
          <w:p w14:paraId="7520C45D" w14:textId="18109C2B" w:rsidR="000F670D" w:rsidRDefault="00E23478">
            <w:pPr>
              <w:pStyle w:val="TableParagraph"/>
              <w:spacing w:before="135" w:line="213" w:lineRule="exact"/>
              <w:ind w:left="5" w:right="-15"/>
              <w:rPr>
                <w:rFonts w:ascii="Calibri" w:hAnsi="Calibri" w:cs="Calibri"/>
                <w:lang w:eastAsia="ru-RU"/>
              </w:rPr>
            </w:pPr>
            <w:hyperlink r:id="rId10" w:history="1">
              <w:r w:rsidR="000F670D" w:rsidRPr="00C551F0">
                <w:rPr>
                  <w:rStyle w:val="a7"/>
                  <w:rFonts w:ascii="Calibri" w:hAnsi="Calibri" w:cs="Calibri"/>
                  <w:lang w:eastAsia="ru-RU"/>
                </w:rPr>
                <w:t>https://www.iprbookshop.ru/72440.html</w:t>
              </w:r>
            </w:hyperlink>
          </w:p>
          <w:p w14:paraId="09B359B0" w14:textId="77777777" w:rsidR="000F670D" w:rsidRDefault="000F670D">
            <w:pPr>
              <w:pStyle w:val="TableParagraph"/>
              <w:spacing w:before="135" w:line="213" w:lineRule="exact"/>
              <w:ind w:left="5" w:right="-15"/>
              <w:rPr>
                <w:rFonts w:ascii="Calibri" w:hAnsi="Calibri" w:cs="Calibri"/>
                <w:lang w:eastAsia="ru-RU"/>
              </w:rPr>
            </w:pPr>
          </w:p>
          <w:p w14:paraId="051A0E56" w14:textId="77777777" w:rsidR="000F670D" w:rsidRDefault="000F670D">
            <w:pPr>
              <w:pStyle w:val="TableParagraph"/>
              <w:spacing w:before="135" w:line="213" w:lineRule="exact"/>
              <w:ind w:left="5" w:right="-15"/>
              <w:rPr>
                <w:rFonts w:ascii="Calibri" w:hAnsi="Calibri" w:cs="Calibri"/>
                <w:lang w:eastAsia="ru-RU"/>
              </w:rPr>
            </w:pPr>
          </w:p>
          <w:p w14:paraId="0DDE3DA0" w14:textId="77777777" w:rsidR="000F670D" w:rsidRDefault="000F670D">
            <w:pPr>
              <w:pStyle w:val="TableParagraph"/>
              <w:spacing w:before="135" w:line="213" w:lineRule="exact"/>
              <w:ind w:left="5" w:right="-15"/>
              <w:rPr>
                <w:rFonts w:ascii="Calibri" w:hAnsi="Calibri" w:cs="Calibri"/>
                <w:lang w:eastAsia="ru-RU"/>
              </w:rPr>
            </w:pPr>
          </w:p>
          <w:p w14:paraId="573EC490" w14:textId="35229A67" w:rsidR="000F670D" w:rsidRDefault="000F670D">
            <w:pPr>
              <w:pStyle w:val="TableParagraph"/>
              <w:spacing w:before="135" w:line="213" w:lineRule="exact"/>
              <w:ind w:left="5" w:right="-15"/>
              <w:rPr>
                <w:rFonts w:ascii="Calibri"/>
              </w:rPr>
            </w:pPr>
          </w:p>
        </w:tc>
      </w:tr>
    </w:tbl>
    <w:p w14:paraId="7CF82397" w14:textId="77777777" w:rsidR="00361970" w:rsidRDefault="00361970">
      <w:pPr>
        <w:pStyle w:val="a3"/>
        <w:spacing w:before="7"/>
        <w:rPr>
          <w:b/>
          <w:sz w:val="43"/>
        </w:rPr>
      </w:pPr>
    </w:p>
    <w:p w14:paraId="567A4121" w14:textId="77777777" w:rsidR="00361970" w:rsidRDefault="00A14A00">
      <w:pPr>
        <w:pStyle w:val="1"/>
        <w:numPr>
          <w:ilvl w:val="3"/>
          <w:numId w:val="4"/>
        </w:numPr>
        <w:tabs>
          <w:tab w:val="left" w:pos="2243"/>
        </w:tabs>
        <w:spacing w:before="0" w:line="259" w:lineRule="auto"/>
        <w:ind w:left="1579" w:right="888" w:firstLine="240"/>
        <w:jc w:val="left"/>
      </w:pPr>
      <w:bookmarkStart w:id="13" w:name="5.2_Перечень_лицензионного_и_свободно_ра"/>
      <w:bookmarkStart w:id="14" w:name="_bookmark6"/>
      <w:bookmarkEnd w:id="13"/>
      <w:bookmarkEnd w:id="14"/>
      <w:r>
        <w:t xml:space="preserve">Перечень лицензионного и свободно распространяемого программного обеспечения, в </w:t>
      </w:r>
      <w:proofErr w:type="spellStart"/>
      <w:r>
        <w:t>т.ч</w:t>
      </w:r>
      <w:proofErr w:type="spellEnd"/>
      <w:r>
        <w:t>. отечественного</w:t>
      </w:r>
      <w:r>
        <w:rPr>
          <w:spacing w:val="-16"/>
        </w:rPr>
        <w:t xml:space="preserve"> </w:t>
      </w:r>
      <w:r>
        <w:t>производства</w:t>
      </w:r>
    </w:p>
    <w:p w14:paraId="2B2170C5" w14:textId="77777777" w:rsidR="00361970" w:rsidRDefault="00361970">
      <w:pPr>
        <w:pStyle w:val="a3"/>
        <w:rPr>
          <w:b/>
          <w:sz w:val="20"/>
        </w:rPr>
      </w:pPr>
    </w:p>
    <w:p w14:paraId="3CF010FB" w14:textId="77777777" w:rsidR="00361970" w:rsidRDefault="00361970">
      <w:pPr>
        <w:pStyle w:val="a3"/>
        <w:spacing w:before="10"/>
        <w:rPr>
          <w:b/>
          <w:sz w:val="19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053"/>
      </w:tblGrid>
      <w:tr w:rsidR="00361970" w14:paraId="7C0F1D3B" w14:textId="77777777">
        <w:trPr>
          <w:trHeight w:val="293"/>
        </w:trPr>
        <w:tc>
          <w:tcPr>
            <w:tcW w:w="4053" w:type="dxa"/>
          </w:tcPr>
          <w:p w14:paraId="60C837BC" w14:textId="77777777" w:rsidR="00361970" w:rsidRDefault="00A14A00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361970" w14:paraId="62B5656D" w14:textId="77777777">
        <w:trPr>
          <w:trHeight w:val="300"/>
        </w:trPr>
        <w:tc>
          <w:tcPr>
            <w:tcW w:w="4053" w:type="dxa"/>
          </w:tcPr>
          <w:p w14:paraId="6AE15CE3" w14:textId="77777777" w:rsidR="00361970" w:rsidRDefault="00A14A00">
            <w:pPr>
              <w:pStyle w:val="TableParagraph"/>
              <w:spacing w:line="280" w:lineRule="exact"/>
              <w:ind w:left="200"/>
              <w:rPr>
                <w:sz w:val="26"/>
              </w:rPr>
            </w:pPr>
            <w:r>
              <w:rPr>
                <w:sz w:val="26"/>
              </w:rPr>
              <w:t xml:space="preserve">- </w:t>
            </w:r>
            <w:proofErr w:type="spellStart"/>
            <w:r>
              <w:rPr>
                <w:sz w:val="26"/>
              </w:rPr>
              <w:t>Microsoft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Office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Professional</w:t>
            </w:r>
            <w:proofErr w:type="spellEnd"/>
          </w:p>
        </w:tc>
      </w:tr>
      <w:tr w:rsidR="00361970" w14:paraId="13CE1669" w14:textId="77777777">
        <w:trPr>
          <w:trHeight w:val="298"/>
        </w:trPr>
        <w:tc>
          <w:tcPr>
            <w:tcW w:w="4053" w:type="dxa"/>
          </w:tcPr>
          <w:p w14:paraId="6400F544" w14:textId="77777777" w:rsidR="00361970" w:rsidRDefault="00A14A00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 xml:space="preserve">- </w:t>
            </w:r>
            <w:proofErr w:type="spellStart"/>
            <w:r>
              <w:rPr>
                <w:sz w:val="26"/>
              </w:rPr>
              <w:t>Microsoft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Windows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Professional</w:t>
            </w:r>
            <w:proofErr w:type="spellEnd"/>
          </w:p>
        </w:tc>
      </w:tr>
      <w:tr w:rsidR="00361970" w14:paraId="4AB83628" w14:textId="77777777">
        <w:trPr>
          <w:trHeight w:val="298"/>
        </w:trPr>
        <w:tc>
          <w:tcPr>
            <w:tcW w:w="4053" w:type="dxa"/>
          </w:tcPr>
          <w:p w14:paraId="643E726A" w14:textId="77777777" w:rsidR="00361970" w:rsidRDefault="00A14A00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 xml:space="preserve">- </w:t>
            </w:r>
            <w:proofErr w:type="spellStart"/>
            <w:r>
              <w:rPr>
                <w:sz w:val="26"/>
              </w:rPr>
              <w:t>Microsoft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Office</w:t>
            </w:r>
            <w:proofErr w:type="spellEnd"/>
            <w:r>
              <w:rPr>
                <w:sz w:val="26"/>
              </w:rPr>
              <w:t xml:space="preserve"> 365</w:t>
            </w:r>
          </w:p>
        </w:tc>
      </w:tr>
      <w:tr w:rsidR="00361970" w14:paraId="322AA4AF" w14:textId="77777777">
        <w:trPr>
          <w:trHeight w:val="293"/>
        </w:trPr>
        <w:tc>
          <w:tcPr>
            <w:tcW w:w="4053" w:type="dxa"/>
          </w:tcPr>
          <w:p w14:paraId="18027AB8" w14:textId="77777777" w:rsidR="00361970" w:rsidRDefault="00A14A00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КонсультантПлюс</w:t>
            </w:r>
            <w:proofErr w:type="spellEnd"/>
          </w:p>
        </w:tc>
      </w:tr>
    </w:tbl>
    <w:p w14:paraId="28FC9E20" w14:textId="77777777" w:rsidR="00361970" w:rsidRDefault="00361970">
      <w:pPr>
        <w:pStyle w:val="a3"/>
        <w:rPr>
          <w:b/>
          <w:sz w:val="20"/>
        </w:rPr>
      </w:pPr>
    </w:p>
    <w:p w14:paraId="7E4AEF36" w14:textId="77777777" w:rsidR="00361970" w:rsidRDefault="00361970">
      <w:pPr>
        <w:pStyle w:val="a3"/>
        <w:spacing w:before="7"/>
        <w:rPr>
          <w:b/>
          <w:sz w:val="16"/>
        </w:rPr>
      </w:pPr>
    </w:p>
    <w:p w14:paraId="1BC7F6A9" w14:textId="77777777" w:rsidR="00361970" w:rsidRDefault="00A14A00">
      <w:pPr>
        <w:pStyle w:val="a4"/>
        <w:numPr>
          <w:ilvl w:val="3"/>
          <w:numId w:val="4"/>
        </w:numPr>
        <w:tabs>
          <w:tab w:val="left" w:pos="2216"/>
        </w:tabs>
        <w:spacing w:before="89" w:line="259" w:lineRule="auto"/>
        <w:ind w:left="2237" w:right="1098" w:hanging="444"/>
        <w:jc w:val="left"/>
        <w:rPr>
          <w:b/>
          <w:sz w:val="28"/>
        </w:rPr>
      </w:pPr>
      <w:bookmarkStart w:id="15" w:name="5.3_Перечень_информационных_справочных_с"/>
      <w:bookmarkStart w:id="16" w:name="_bookmark7"/>
      <w:bookmarkEnd w:id="15"/>
      <w:bookmarkEnd w:id="16"/>
      <w:r>
        <w:rPr>
          <w:b/>
          <w:sz w:val="28"/>
        </w:rPr>
        <w:t>Перечень информационных справочных систем (ИСС) и современных профессиональных баз данных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(СПБД)</w:t>
      </w:r>
    </w:p>
    <w:p w14:paraId="614E779A" w14:textId="77777777" w:rsidR="00361970" w:rsidRDefault="00361970">
      <w:pPr>
        <w:pStyle w:val="a3"/>
        <w:rPr>
          <w:b/>
          <w:sz w:val="20"/>
        </w:rPr>
      </w:pPr>
    </w:p>
    <w:p w14:paraId="1A4F305B" w14:textId="77777777" w:rsidR="00361970" w:rsidRDefault="00361970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361970" w14:paraId="085CB429" w14:textId="77777777">
        <w:trPr>
          <w:trHeight w:val="505"/>
        </w:trPr>
        <w:tc>
          <w:tcPr>
            <w:tcW w:w="1442" w:type="dxa"/>
          </w:tcPr>
          <w:p w14:paraId="6AFECBA1" w14:textId="77777777" w:rsidR="00361970" w:rsidRDefault="00A14A00">
            <w:pPr>
              <w:pStyle w:val="TableParagraph"/>
              <w:spacing w:line="317" w:lineRule="exact"/>
              <w:ind w:left="0" w:right="56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98" w:type="dxa"/>
          </w:tcPr>
          <w:p w14:paraId="4BD6BEA6" w14:textId="77777777" w:rsidR="00361970" w:rsidRDefault="00A14A00">
            <w:pPr>
              <w:pStyle w:val="TableParagraph"/>
              <w:spacing w:line="317" w:lineRule="exact"/>
              <w:ind w:left="2474" w:right="24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СПБД/ ИСС</w:t>
            </w:r>
          </w:p>
        </w:tc>
      </w:tr>
      <w:tr w:rsidR="00361970" w14:paraId="00E6C3E2" w14:textId="77777777">
        <w:trPr>
          <w:trHeight w:val="340"/>
        </w:trPr>
        <w:tc>
          <w:tcPr>
            <w:tcW w:w="1442" w:type="dxa"/>
          </w:tcPr>
          <w:p w14:paraId="677831CE" w14:textId="77777777" w:rsidR="00361970" w:rsidRDefault="00A14A00">
            <w:pPr>
              <w:pStyle w:val="TableParagraph"/>
              <w:spacing w:before="11"/>
              <w:ind w:left="0" w:right="616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98" w:type="dxa"/>
          </w:tcPr>
          <w:p w14:paraId="091B8C6C" w14:textId="77777777" w:rsidR="00361970" w:rsidRDefault="00A14A00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Электронная библиотека Grebennikon.ru – </w:t>
            </w:r>
            <w:hyperlink r:id="rId11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361970" w14:paraId="3B40CEA6" w14:textId="77777777">
        <w:trPr>
          <w:trHeight w:val="340"/>
        </w:trPr>
        <w:tc>
          <w:tcPr>
            <w:tcW w:w="1442" w:type="dxa"/>
          </w:tcPr>
          <w:p w14:paraId="2FF574DE" w14:textId="77777777" w:rsidR="00361970" w:rsidRDefault="00A14A00">
            <w:pPr>
              <w:pStyle w:val="TableParagraph"/>
              <w:spacing w:before="27"/>
              <w:ind w:left="0" w:right="626"/>
              <w:jc w:val="right"/>
            </w:pPr>
            <w:r>
              <w:t>2.</w:t>
            </w:r>
          </w:p>
        </w:tc>
        <w:tc>
          <w:tcPr>
            <w:tcW w:w="8498" w:type="dxa"/>
          </w:tcPr>
          <w:p w14:paraId="7691323A" w14:textId="77777777" w:rsidR="00361970" w:rsidRDefault="00A14A00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</w:t>
            </w:r>
            <w:proofErr w:type="spellStart"/>
            <w:r>
              <w:rPr>
                <w:sz w:val="25"/>
              </w:rPr>
              <w:t>eLIBRARRY</w:t>
            </w:r>
            <w:proofErr w:type="spellEnd"/>
            <w:r>
              <w:rPr>
                <w:sz w:val="25"/>
              </w:rPr>
              <w:t xml:space="preserve"> – </w:t>
            </w:r>
            <w:hyperlink r:id="rId12">
              <w:r>
                <w:rPr>
                  <w:sz w:val="25"/>
                </w:rPr>
                <w:t>www.elibrary.ru</w:t>
              </w:r>
            </w:hyperlink>
          </w:p>
        </w:tc>
      </w:tr>
      <w:tr w:rsidR="00361970" w14:paraId="662108A3" w14:textId="77777777">
        <w:trPr>
          <w:trHeight w:val="340"/>
        </w:trPr>
        <w:tc>
          <w:tcPr>
            <w:tcW w:w="1442" w:type="dxa"/>
          </w:tcPr>
          <w:p w14:paraId="40448401" w14:textId="77777777" w:rsidR="00361970" w:rsidRDefault="00A14A00">
            <w:pPr>
              <w:pStyle w:val="TableParagraph"/>
              <w:spacing w:before="27"/>
              <w:ind w:left="0" w:right="626"/>
              <w:jc w:val="right"/>
            </w:pPr>
            <w:r>
              <w:t>3.</w:t>
            </w:r>
          </w:p>
        </w:tc>
        <w:tc>
          <w:tcPr>
            <w:tcW w:w="8498" w:type="dxa"/>
          </w:tcPr>
          <w:p w14:paraId="1F890211" w14:textId="77777777" w:rsidR="00361970" w:rsidRDefault="00A14A00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</w:t>
            </w:r>
            <w:proofErr w:type="spellStart"/>
            <w:r>
              <w:rPr>
                <w:sz w:val="25"/>
              </w:rPr>
              <w:t>КиберЛеника</w:t>
            </w:r>
            <w:proofErr w:type="spellEnd"/>
            <w:r>
              <w:rPr>
                <w:sz w:val="25"/>
              </w:rPr>
              <w:t xml:space="preserve"> – </w:t>
            </w:r>
            <w:hyperlink r:id="rId13">
              <w:r>
                <w:rPr>
                  <w:sz w:val="25"/>
                </w:rPr>
                <w:t>www.cyberleninka.ru</w:t>
              </w:r>
            </w:hyperlink>
          </w:p>
        </w:tc>
      </w:tr>
      <w:tr w:rsidR="00361970" w14:paraId="44203C6A" w14:textId="77777777">
        <w:trPr>
          <w:trHeight w:val="340"/>
        </w:trPr>
        <w:tc>
          <w:tcPr>
            <w:tcW w:w="1442" w:type="dxa"/>
          </w:tcPr>
          <w:p w14:paraId="1C55337A" w14:textId="77777777" w:rsidR="00361970" w:rsidRDefault="00A14A00">
            <w:pPr>
              <w:pStyle w:val="TableParagraph"/>
              <w:spacing w:before="27"/>
              <w:ind w:left="0" w:right="626"/>
              <w:jc w:val="right"/>
            </w:pPr>
            <w:r>
              <w:t>4.</w:t>
            </w:r>
          </w:p>
        </w:tc>
        <w:tc>
          <w:tcPr>
            <w:tcW w:w="8498" w:type="dxa"/>
          </w:tcPr>
          <w:p w14:paraId="0BA49622" w14:textId="77777777" w:rsidR="00361970" w:rsidRDefault="00A14A00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База данных ПОЛПРЕД Справочники – </w:t>
            </w:r>
            <w:hyperlink r:id="rId14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  <w:tr w:rsidR="00361970" w14:paraId="1E6E49BA" w14:textId="77777777">
        <w:trPr>
          <w:trHeight w:val="597"/>
        </w:trPr>
        <w:tc>
          <w:tcPr>
            <w:tcW w:w="1442" w:type="dxa"/>
          </w:tcPr>
          <w:p w14:paraId="23BA92D7" w14:textId="77777777" w:rsidR="00361970" w:rsidRDefault="00A14A00">
            <w:pPr>
              <w:pStyle w:val="TableParagraph"/>
              <w:spacing w:before="157"/>
              <w:ind w:left="0" w:right="626"/>
              <w:jc w:val="right"/>
            </w:pPr>
            <w:r>
              <w:t>5.</w:t>
            </w:r>
          </w:p>
        </w:tc>
        <w:tc>
          <w:tcPr>
            <w:tcW w:w="8498" w:type="dxa"/>
          </w:tcPr>
          <w:p w14:paraId="479FFDE6" w14:textId="77777777" w:rsidR="00361970" w:rsidRPr="005C76B8" w:rsidRDefault="00A14A00">
            <w:pPr>
              <w:pStyle w:val="TableParagraph"/>
              <w:spacing w:line="282" w:lineRule="exact"/>
              <w:ind w:left="7"/>
              <w:rPr>
                <w:sz w:val="25"/>
                <w:lang w:val="en-US"/>
              </w:rPr>
            </w:pPr>
            <w:r>
              <w:rPr>
                <w:sz w:val="25"/>
              </w:rPr>
              <w:t>База</w:t>
            </w:r>
            <w:r w:rsidRPr="005C76B8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данных</w:t>
            </w:r>
            <w:r w:rsidRPr="005C76B8">
              <w:rPr>
                <w:sz w:val="25"/>
                <w:lang w:val="en-US"/>
              </w:rPr>
              <w:t xml:space="preserve"> OECD Books, Papers &amp; Statistics </w:t>
            </w:r>
            <w:r>
              <w:rPr>
                <w:sz w:val="25"/>
              </w:rPr>
              <w:t>на</w:t>
            </w:r>
            <w:r w:rsidRPr="005C76B8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платформе</w:t>
            </w:r>
            <w:r w:rsidRPr="005C76B8">
              <w:rPr>
                <w:sz w:val="25"/>
                <w:lang w:val="en-US"/>
              </w:rPr>
              <w:t xml:space="preserve"> OECD </w:t>
            </w:r>
            <w:proofErr w:type="spellStart"/>
            <w:r w:rsidRPr="005C76B8">
              <w:rPr>
                <w:sz w:val="25"/>
                <w:lang w:val="en-US"/>
              </w:rPr>
              <w:t>iLibrary</w:t>
            </w:r>
            <w:proofErr w:type="spellEnd"/>
          </w:p>
          <w:p w14:paraId="5FDC3872" w14:textId="77777777" w:rsidR="00361970" w:rsidRDefault="00E23478">
            <w:pPr>
              <w:pStyle w:val="TableParagraph"/>
              <w:spacing w:before="19" w:line="276" w:lineRule="exact"/>
              <w:ind w:left="7"/>
              <w:rPr>
                <w:sz w:val="25"/>
              </w:rPr>
            </w:pPr>
            <w:hyperlink r:id="rId15">
              <w:r w:rsidR="00A14A00">
                <w:rPr>
                  <w:color w:val="0000FF"/>
                  <w:sz w:val="25"/>
                  <w:u w:val="single" w:color="0000FF"/>
                </w:rPr>
                <w:t>www.oecd-ilibrary.org</w:t>
              </w:r>
            </w:hyperlink>
          </w:p>
        </w:tc>
      </w:tr>
    </w:tbl>
    <w:p w14:paraId="3B382AA3" w14:textId="77777777" w:rsidR="00361970" w:rsidRDefault="00361970">
      <w:pPr>
        <w:rPr>
          <w:sz w:val="25"/>
        </w:rPr>
        <w:sectPr w:rsidR="00361970">
          <w:pgSz w:w="11910" w:h="16840"/>
          <w:pgMar w:top="620" w:right="600" w:bottom="1200" w:left="760" w:header="0" w:footer="1005" w:gutter="0"/>
          <w:cols w:space="720"/>
        </w:sectPr>
      </w:pPr>
    </w:p>
    <w:p w14:paraId="74C88DD9" w14:textId="77777777" w:rsidR="00361970" w:rsidRDefault="00A14A00">
      <w:pPr>
        <w:pStyle w:val="1"/>
        <w:numPr>
          <w:ilvl w:val="2"/>
          <w:numId w:val="4"/>
        </w:numPr>
        <w:tabs>
          <w:tab w:val="left" w:pos="2337"/>
        </w:tabs>
        <w:spacing w:before="75" w:line="256" w:lineRule="auto"/>
        <w:ind w:left="4524" w:right="1359" w:hanging="2470"/>
        <w:jc w:val="left"/>
      </w:pPr>
      <w:bookmarkStart w:id="17" w:name="6._МАТЕРИАЛЬНО-ТЕХНИЧЕСКОЕ_ОБЕСПЕЧЕНИЕ_Д"/>
      <w:bookmarkStart w:id="18" w:name="_bookmark8"/>
      <w:bookmarkEnd w:id="17"/>
      <w:bookmarkEnd w:id="18"/>
      <w:r>
        <w:lastRenderedPageBreak/>
        <w:t>МАТЕРИАЛЬНО-ТЕХНИЧЕСКОЕ ОБЕСПЕЧЕНИЕ ДИСЦИПЛИНЫ</w:t>
      </w:r>
    </w:p>
    <w:p w14:paraId="4CF6A77B" w14:textId="77777777" w:rsidR="00361970" w:rsidRDefault="00A14A00">
      <w:pPr>
        <w:pStyle w:val="a3"/>
        <w:spacing w:before="7"/>
        <w:ind w:left="941" w:right="246" w:firstLine="707"/>
        <w:jc w:val="both"/>
      </w:pPr>
      <w: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2D83F805" w14:textId="77777777" w:rsidR="00361970" w:rsidRDefault="00A14A00">
      <w:pPr>
        <w:pStyle w:val="a3"/>
        <w:spacing w:before="1"/>
        <w:ind w:left="941" w:right="246" w:firstLine="707"/>
        <w:jc w:val="both"/>
      </w:pPr>
      <w:r>
        <w:t>Помещения оснащены оборудованием и техническими средствами обучения.</w:t>
      </w:r>
    </w:p>
    <w:p w14:paraId="3ACEA598" w14:textId="55BBA162" w:rsidR="00361970" w:rsidRDefault="00A14A00">
      <w:pPr>
        <w:pStyle w:val="a3"/>
        <w:ind w:left="941" w:right="246" w:firstLine="707"/>
        <w:jc w:val="both"/>
      </w:pPr>
      <w:r>
        <w:t xml:space="preserve"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</w:t>
      </w:r>
      <w:r w:rsidR="000F670D">
        <w:t>Институт</w:t>
      </w:r>
      <w:r>
        <w:t>а.</w:t>
      </w:r>
    </w:p>
    <w:p w14:paraId="2172B362" w14:textId="77777777" w:rsidR="000F670D" w:rsidRPr="000F670D" w:rsidRDefault="000F670D" w:rsidP="000F670D">
      <w:pPr>
        <w:pStyle w:val="a3"/>
        <w:ind w:left="941" w:right="246" w:firstLine="707"/>
        <w:jc w:val="both"/>
        <w:rPr>
          <w:b/>
          <w:i/>
        </w:rPr>
      </w:pPr>
      <w:r w:rsidRPr="000F670D">
        <w:rPr>
          <w:b/>
          <w:i/>
        </w:rPr>
        <w:t>Аудитория для проведения занятий лекционного типа, ауд. № 24</w:t>
      </w:r>
    </w:p>
    <w:p w14:paraId="0821DAEF" w14:textId="48586894" w:rsidR="000F670D" w:rsidRPr="000F670D" w:rsidRDefault="000F670D" w:rsidP="000F670D">
      <w:pPr>
        <w:pStyle w:val="a3"/>
        <w:ind w:left="941" w:right="246" w:firstLine="707"/>
        <w:jc w:val="both"/>
      </w:pPr>
      <w:r w:rsidRPr="000F670D"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14:paraId="4E2A17B0" w14:textId="77777777" w:rsidR="000F670D" w:rsidRPr="000F670D" w:rsidRDefault="000F670D" w:rsidP="000F670D">
      <w:pPr>
        <w:pStyle w:val="a3"/>
        <w:ind w:left="941" w:right="246" w:firstLine="707"/>
        <w:jc w:val="both"/>
        <w:rPr>
          <w:b/>
          <w:i/>
        </w:rPr>
      </w:pPr>
      <w:r w:rsidRPr="000F670D">
        <w:rPr>
          <w:b/>
          <w:i/>
        </w:rPr>
        <w:t>Аудитории для проведения занятий семинарского типа, № 53</w:t>
      </w:r>
    </w:p>
    <w:p w14:paraId="6B2038A6" w14:textId="3FDB9D9E" w:rsidR="000F670D" w:rsidRPr="000F670D" w:rsidRDefault="000F670D" w:rsidP="000F670D">
      <w:pPr>
        <w:pStyle w:val="a3"/>
        <w:ind w:left="941" w:right="246" w:firstLine="707"/>
        <w:jc w:val="both"/>
      </w:pPr>
      <w:r w:rsidRPr="000F670D">
        <w:t>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</w:p>
    <w:p w14:paraId="673A98B4" w14:textId="77777777" w:rsidR="000F670D" w:rsidRDefault="000F670D" w:rsidP="000F670D">
      <w:pPr>
        <w:pStyle w:val="a3"/>
        <w:ind w:left="941" w:right="246" w:firstLine="707"/>
        <w:jc w:val="both"/>
      </w:pPr>
    </w:p>
    <w:p w14:paraId="24B38087" w14:textId="77777777" w:rsidR="00361970" w:rsidRDefault="00361970">
      <w:pPr>
        <w:pStyle w:val="a3"/>
        <w:spacing w:before="1" w:after="1"/>
      </w:pPr>
    </w:p>
    <w:p w14:paraId="06645A50" w14:textId="77777777" w:rsidR="00361970" w:rsidRDefault="00361970">
      <w:pPr>
        <w:pStyle w:val="a3"/>
        <w:rPr>
          <w:sz w:val="20"/>
        </w:rPr>
      </w:pPr>
    </w:p>
    <w:p w14:paraId="52E956D9" w14:textId="77777777" w:rsidR="00361970" w:rsidRDefault="00361970">
      <w:pPr>
        <w:pStyle w:val="a3"/>
        <w:spacing w:before="8"/>
        <w:rPr>
          <w:sz w:val="21"/>
        </w:rPr>
      </w:pPr>
    </w:p>
    <w:p w14:paraId="5CB5ADFA" w14:textId="77777777" w:rsidR="00361970" w:rsidRDefault="00A14A00">
      <w:pPr>
        <w:pStyle w:val="1"/>
        <w:numPr>
          <w:ilvl w:val="2"/>
          <w:numId w:val="4"/>
        </w:numPr>
        <w:tabs>
          <w:tab w:val="left" w:pos="1753"/>
        </w:tabs>
        <w:spacing w:line="256" w:lineRule="auto"/>
        <w:ind w:left="3608" w:right="779" w:hanging="2137"/>
        <w:jc w:val="left"/>
      </w:pPr>
      <w:bookmarkStart w:id="19" w:name="7._МЕТОДИЧЕСКИЕ_УКАЗАНИЯ_ДЛЯ_ОБУЧАЮЩЕГОС"/>
      <w:bookmarkStart w:id="20" w:name="_bookmark9"/>
      <w:bookmarkEnd w:id="19"/>
      <w:bookmarkEnd w:id="20"/>
      <w:r>
        <w:t>МЕТОДИЧЕСКИЕ УКАЗАНИЯ ДЛЯ ОБУЧАЮЩЕГОСЯ ПО ОСВОЕНИЮ</w:t>
      </w:r>
      <w:r>
        <w:rPr>
          <w:spacing w:val="-1"/>
        </w:rPr>
        <w:t xml:space="preserve"> </w:t>
      </w:r>
      <w:r>
        <w:t>ДИСЦИПЛИНЫ</w:t>
      </w:r>
    </w:p>
    <w:p w14:paraId="40E04648" w14:textId="77777777" w:rsidR="00361970" w:rsidRDefault="00361970">
      <w:pPr>
        <w:spacing w:line="256" w:lineRule="auto"/>
      </w:pPr>
    </w:p>
    <w:p w14:paraId="76F518A9" w14:textId="77777777" w:rsidR="00361970" w:rsidRDefault="00A14A00">
      <w:pPr>
        <w:pStyle w:val="a3"/>
        <w:spacing w:before="60" w:line="259" w:lineRule="auto"/>
        <w:ind w:left="941" w:right="246" w:firstLine="708"/>
        <w:jc w:val="both"/>
      </w:pPr>
      <w:r>
        <w:t>Приступая к изучению дисциплины, обучающемуся необходимо ознакомиться со следующими документами:</w:t>
      </w:r>
    </w:p>
    <w:p w14:paraId="33C009CD" w14:textId="77777777" w:rsidR="00361970" w:rsidRDefault="00A14A00">
      <w:pPr>
        <w:pStyle w:val="a4"/>
        <w:numPr>
          <w:ilvl w:val="0"/>
          <w:numId w:val="3"/>
        </w:numPr>
        <w:tabs>
          <w:tab w:val="left" w:pos="2358"/>
        </w:tabs>
        <w:spacing w:before="2"/>
        <w:ind w:left="2357" w:hanging="709"/>
        <w:jc w:val="both"/>
        <w:rPr>
          <w:sz w:val="28"/>
        </w:rPr>
      </w:pPr>
      <w:proofErr w:type="gramStart"/>
      <w:r>
        <w:rPr>
          <w:sz w:val="28"/>
        </w:rPr>
        <w:t>учебно</w:t>
      </w:r>
      <w:proofErr w:type="gramEnd"/>
      <w:r>
        <w:rPr>
          <w:sz w:val="28"/>
        </w:rPr>
        <w:t>-методической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документацией;</w:t>
      </w:r>
    </w:p>
    <w:p w14:paraId="6944C16E" w14:textId="77777777" w:rsidR="00361970" w:rsidRDefault="00A14A00">
      <w:pPr>
        <w:pStyle w:val="a4"/>
        <w:numPr>
          <w:ilvl w:val="0"/>
          <w:numId w:val="3"/>
        </w:numPr>
        <w:tabs>
          <w:tab w:val="left" w:pos="2357"/>
        </w:tabs>
        <w:spacing w:before="48" w:line="276" w:lineRule="auto"/>
        <w:ind w:right="246" w:firstLine="708"/>
        <w:jc w:val="both"/>
        <w:rPr>
          <w:sz w:val="28"/>
        </w:rPr>
      </w:pPr>
      <w:proofErr w:type="gramStart"/>
      <w:r>
        <w:rPr>
          <w:sz w:val="28"/>
        </w:rPr>
        <w:t>локальными</w:t>
      </w:r>
      <w:proofErr w:type="gramEnd"/>
      <w:r>
        <w:rPr>
          <w:sz w:val="28"/>
        </w:rPr>
        <w:t xml:space="preserve">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обучающихся;</w:t>
      </w:r>
    </w:p>
    <w:p w14:paraId="0DBD8F80" w14:textId="77777777" w:rsidR="00361970" w:rsidRDefault="00A14A00">
      <w:pPr>
        <w:pStyle w:val="a4"/>
        <w:numPr>
          <w:ilvl w:val="0"/>
          <w:numId w:val="3"/>
        </w:numPr>
        <w:tabs>
          <w:tab w:val="left" w:pos="2357"/>
        </w:tabs>
        <w:spacing w:line="273" w:lineRule="auto"/>
        <w:ind w:right="246" w:firstLine="708"/>
        <w:jc w:val="both"/>
        <w:rPr>
          <w:sz w:val="28"/>
        </w:rPr>
      </w:pPr>
      <w:proofErr w:type="gramStart"/>
      <w:r>
        <w:rPr>
          <w:sz w:val="28"/>
        </w:rPr>
        <w:t>графиком</w:t>
      </w:r>
      <w:proofErr w:type="gramEnd"/>
      <w:r>
        <w:rPr>
          <w:sz w:val="28"/>
        </w:rPr>
        <w:t xml:space="preserve"> консультаций сотрудников профессорско- 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14:paraId="3C36E29D" w14:textId="77777777" w:rsidR="00361970" w:rsidRDefault="00A14A00">
      <w:pPr>
        <w:pStyle w:val="a3"/>
        <w:spacing w:line="259" w:lineRule="auto"/>
        <w:ind w:left="940" w:right="245" w:firstLine="708"/>
        <w:jc w:val="both"/>
      </w:pPr>
      <w:r>
        <w:t xml:space="preserve"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</w:t>
      </w:r>
      <w:r>
        <w:lastRenderedPageBreak/>
        <w:t>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20A074F5" w14:textId="1A2AFFED" w:rsidR="00361970" w:rsidRDefault="00A14A00">
      <w:pPr>
        <w:pStyle w:val="a3"/>
        <w:spacing w:line="259" w:lineRule="auto"/>
        <w:ind w:left="941" w:right="241" w:firstLine="707"/>
        <w:jc w:val="both"/>
      </w:pPr>
      <w:r>
        <w:t>При подготовке к учебным занятиям обучающимся предоставляется возможность посещения консультаций сотрудников профессорско- преподавательского состава согласно расписанию, установленному в графике консультаций.</w:t>
      </w:r>
    </w:p>
    <w:p w14:paraId="46B39F43" w14:textId="77777777" w:rsidR="00361970" w:rsidRDefault="00A14A00">
      <w:pPr>
        <w:pStyle w:val="a3"/>
        <w:spacing w:line="256" w:lineRule="auto"/>
        <w:ind w:left="941" w:right="244" w:firstLine="707"/>
        <w:jc w:val="both"/>
      </w:pPr>
      <w:r>
        <w:t>Аудиторная и внеаудиторная работа обучающихся должна быть направлена на формирование:</w:t>
      </w:r>
    </w:p>
    <w:p w14:paraId="73F1B962" w14:textId="77777777" w:rsidR="00361970" w:rsidRDefault="00A14A00">
      <w:pPr>
        <w:pStyle w:val="a4"/>
        <w:numPr>
          <w:ilvl w:val="0"/>
          <w:numId w:val="2"/>
        </w:numPr>
        <w:tabs>
          <w:tab w:val="left" w:pos="1662"/>
        </w:tabs>
        <w:spacing w:line="273" w:lineRule="auto"/>
        <w:ind w:right="246"/>
        <w:jc w:val="both"/>
        <w:rPr>
          <w:rFonts w:ascii="Symbol" w:hAnsi="Symbol"/>
          <w:sz w:val="28"/>
        </w:rPr>
      </w:pPr>
      <w:proofErr w:type="gramStart"/>
      <w:r>
        <w:rPr>
          <w:sz w:val="28"/>
        </w:rPr>
        <w:t>фундаментальных</w:t>
      </w:r>
      <w:proofErr w:type="gramEnd"/>
      <w:r>
        <w:rPr>
          <w:sz w:val="28"/>
        </w:rPr>
        <w:t xml:space="preserve"> основ мировоззрения обучающихся и естественнонаучного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познания;</w:t>
      </w:r>
    </w:p>
    <w:p w14:paraId="1B61E1F6" w14:textId="77777777" w:rsidR="00361970" w:rsidRDefault="00A14A00">
      <w:pPr>
        <w:pStyle w:val="a4"/>
        <w:numPr>
          <w:ilvl w:val="0"/>
          <w:numId w:val="2"/>
        </w:numPr>
        <w:tabs>
          <w:tab w:val="left" w:pos="1662"/>
        </w:tabs>
        <w:spacing w:before="2" w:line="276" w:lineRule="auto"/>
        <w:ind w:right="247"/>
        <w:jc w:val="both"/>
        <w:rPr>
          <w:rFonts w:ascii="Symbol" w:hAnsi="Symbol"/>
          <w:sz w:val="28"/>
        </w:rPr>
      </w:pPr>
      <w:proofErr w:type="gramStart"/>
      <w:r>
        <w:rPr>
          <w:sz w:val="28"/>
        </w:rPr>
        <w:t>базисных</w:t>
      </w:r>
      <w:proofErr w:type="gramEnd"/>
      <w:r>
        <w:rPr>
          <w:sz w:val="28"/>
        </w:rPr>
        <w:t xml:space="preserve"> знаний, соответствующих направлению подготовки и заявленной профессиональной области, формирующих целевую и профессиональную основу для подготовки</w:t>
      </w:r>
      <w:r>
        <w:rPr>
          <w:spacing w:val="-6"/>
          <w:sz w:val="28"/>
        </w:rPr>
        <w:t xml:space="preserve"> </w:t>
      </w:r>
      <w:r>
        <w:rPr>
          <w:sz w:val="28"/>
        </w:rPr>
        <w:t>кадров;</w:t>
      </w:r>
    </w:p>
    <w:p w14:paraId="15264980" w14:textId="77777777" w:rsidR="00361970" w:rsidRDefault="00A14A00">
      <w:pPr>
        <w:pStyle w:val="a4"/>
        <w:numPr>
          <w:ilvl w:val="0"/>
          <w:numId w:val="2"/>
        </w:numPr>
        <w:tabs>
          <w:tab w:val="left" w:pos="1662"/>
        </w:tabs>
        <w:spacing w:line="273" w:lineRule="auto"/>
        <w:ind w:right="247"/>
        <w:jc w:val="both"/>
        <w:rPr>
          <w:rFonts w:ascii="Symbol" w:hAnsi="Symbol"/>
          <w:sz w:val="28"/>
        </w:rPr>
      </w:pPr>
      <w:proofErr w:type="gramStart"/>
      <w:r>
        <w:rPr>
          <w:sz w:val="28"/>
        </w:rPr>
        <w:t>профессиональных</w:t>
      </w:r>
      <w:proofErr w:type="gramEnd"/>
      <w:r>
        <w:rPr>
          <w:sz w:val="28"/>
        </w:rPr>
        <w:t xml:space="preserve"> компетенций ориентированных на удовлетворение потребностей рынка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14:paraId="78DE70A3" w14:textId="77777777" w:rsidR="00361970" w:rsidRDefault="00A14A00">
      <w:pPr>
        <w:pStyle w:val="a4"/>
        <w:numPr>
          <w:ilvl w:val="0"/>
          <w:numId w:val="2"/>
        </w:numPr>
        <w:tabs>
          <w:tab w:val="left" w:pos="1662"/>
        </w:tabs>
        <w:ind w:right="244"/>
        <w:jc w:val="both"/>
        <w:rPr>
          <w:rFonts w:ascii="Symbol" w:hAnsi="Symbol"/>
          <w:sz w:val="24"/>
        </w:rPr>
      </w:pPr>
      <w:proofErr w:type="gramStart"/>
      <w:r>
        <w:rPr>
          <w:sz w:val="28"/>
        </w:rPr>
        <w:t>индивидуальной</w:t>
      </w:r>
      <w:proofErr w:type="gramEnd"/>
      <w:r>
        <w:rPr>
          <w:sz w:val="28"/>
        </w:rPr>
        <w:t xml:space="preserve"> траектории посредством освоения уникального набора профессиональных компетенций дополняющих </w:t>
      </w:r>
      <w:proofErr w:type="spellStart"/>
      <w:r>
        <w:rPr>
          <w:sz w:val="28"/>
        </w:rPr>
        <w:t>компетентностную</w:t>
      </w:r>
      <w:proofErr w:type="spellEnd"/>
      <w:r>
        <w:rPr>
          <w:sz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14:paraId="089425D0" w14:textId="77777777" w:rsidR="00361970" w:rsidRDefault="00A14A00">
      <w:pPr>
        <w:pStyle w:val="a4"/>
        <w:numPr>
          <w:ilvl w:val="0"/>
          <w:numId w:val="2"/>
        </w:numPr>
        <w:tabs>
          <w:tab w:val="left" w:pos="1662"/>
        </w:tabs>
        <w:spacing w:line="276" w:lineRule="auto"/>
        <w:ind w:right="244"/>
        <w:jc w:val="both"/>
        <w:rPr>
          <w:rFonts w:ascii="Symbol" w:hAnsi="Symbol"/>
          <w:sz w:val="28"/>
        </w:rPr>
      </w:pPr>
      <w:proofErr w:type="spellStart"/>
      <w:proofErr w:type="gramStart"/>
      <w:r>
        <w:rPr>
          <w:sz w:val="28"/>
        </w:rPr>
        <w:t>метанавыков</w:t>
      </w:r>
      <w:proofErr w:type="spellEnd"/>
      <w:proofErr w:type="gramEnd"/>
      <w:r>
        <w:rPr>
          <w:sz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взаимодействие.</w:t>
      </w:r>
    </w:p>
    <w:p w14:paraId="367B5522" w14:textId="77777777" w:rsidR="00361970" w:rsidRDefault="00A14A00">
      <w:pPr>
        <w:pStyle w:val="1"/>
        <w:numPr>
          <w:ilvl w:val="2"/>
          <w:numId w:val="4"/>
        </w:numPr>
        <w:tabs>
          <w:tab w:val="left" w:pos="1340"/>
        </w:tabs>
        <w:spacing w:before="238" w:line="259" w:lineRule="auto"/>
        <w:ind w:left="1346" w:right="365" w:hanging="288"/>
        <w:jc w:val="left"/>
      </w:pPr>
      <w:bookmarkStart w:id="21" w:name="8._ОСОБЕННОСТИ_ОСВОЕНИЯ_ДИСЦИПЛИНЫ_ДЛЯ_И"/>
      <w:bookmarkStart w:id="22" w:name="_bookmark10"/>
      <w:bookmarkEnd w:id="21"/>
      <w:bookmarkEnd w:id="22"/>
      <w:r>
        <w:t>ОСОБЕННОСТИ ОСВОЕНИЯ ДИСЦИПЛИНЫ ДЛЯ ИНВАЛИДОВ И ЛИЦ С ОГРАНИЧЕННЫМИ ВОЗМОЖНОСТЯМИ</w:t>
      </w:r>
      <w:r>
        <w:rPr>
          <w:spacing w:val="-11"/>
        </w:rPr>
        <w:t xml:space="preserve"> </w:t>
      </w:r>
      <w:r>
        <w:t>ЗДОРОВЬЯ</w:t>
      </w:r>
    </w:p>
    <w:p w14:paraId="347DD883" w14:textId="77777777" w:rsidR="00361970" w:rsidRDefault="00361970">
      <w:pPr>
        <w:spacing w:line="259" w:lineRule="auto"/>
      </w:pPr>
    </w:p>
    <w:p w14:paraId="5AE7E74A" w14:textId="77777777" w:rsidR="00361970" w:rsidRDefault="00A14A00">
      <w:pPr>
        <w:pStyle w:val="a3"/>
        <w:spacing w:before="60" w:line="259" w:lineRule="auto"/>
        <w:ind w:left="941" w:right="246" w:firstLine="707"/>
        <w:jc w:val="both"/>
      </w:pPr>
      <w:r>
        <w:t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4"/>
        </w:rPr>
        <w:t xml:space="preserve"> </w:t>
      </w:r>
      <w:r>
        <w:t>(обучающегося).</w:t>
      </w:r>
    </w:p>
    <w:p w14:paraId="0DA0E996" w14:textId="7704E419" w:rsidR="00361970" w:rsidRDefault="00A14A00">
      <w:pPr>
        <w:pStyle w:val="a3"/>
        <w:spacing w:before="160" w:line="259" w:lineRule="auto"/>
        <w:ind w:left="941" w:right="246" w:firstLine="707"/>
        <w:jc w:val="both"/>
      </w:pPr>
      <w:r>
        <w:t xml:space="preserve">В целях освоения учебной программы дисциплины инвалидами и лицами с ограниченными возможностями здоровья </w:t>
      </w:r>
      <w:r w:rsidR="000F670D">
        <w:t>Институт</w:t>
      </w:r>
      <w:r>
        <w:t xml:space="preserve"> обеспечивает:</w:t>
      </w:r>
    </w:p>
    <w:p w14:paraId="712DE1F3" w14:textId="77777777" w:rsidR="00361970" w:rsidRDefault="00A14A00">
      <w:pPr>
        <w:pStyle w:val="a4"/>
        <w:numPr>
          <w:ilvl w:val="1"/>
          <w:numId w:val="2"/>
        </w:numPr>
        <w:tabs>
          <w:tab w:val="left" w:pos="1900"/>
        </w:tabs>
        <w:spacing w:before="159" w:line="259" w:lineRule="auto"/>
        <w:ind w:right="244" w:firstLine="707"/>
        <w:jc w:val="both"/>
        <w:rPr>
          <w:sz w:val="28"/>
        </w:rPr>
      </w:pP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>
        <w:rPr>
          <w:sz w:val="28"/>
        </w:rPr>
        <w:lastRenderedPageBreak/>
        <w:t>оказывающего обучающемуся необходимую помощь; выпуск альтернативных форматов методических материалов (крупный шрифт или аудиофайлы);</w:t>
      </w:r>
    </w:p>
    <w:p w14:paraId="08422BE7" w14:textId="77777777" w:rsidR="00361970" w:rsidRDefault="00A14A00">
      <w:pPr>
        <w:pStyle w:val="a4"/>
        <w:numPr>
          <w:ilvl w:val="1"/>
          <w:numId w:val="2"/>
        </w:numPr>
        <w:tabs>
          <w:tab w:val="left" w:pos="1900"/>
        </w:tabs>
        <w:spacing w:before="157" w:line="259" w:lineRule="auto"/>
        <w:ind w:right="248" w:firstLine="707"/>
        <w:jc w:val="both"/>
        <w:rPr>
          <w:sz w:val="28"/>
        </w:rPr>
      </w:pP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 инвалидов и лиц с ограниченными возможностями здоровья по слуху: надлежащими звуковыми средствами воспроизведение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информации;</w:t>
      </w:r>
    </w:p>
    <w:p w14:paraId="6D9B03DF" w14:textId="77777777" w:rsidR="00361970" w:rsidRDefault="00A14A00">
      <w:pPr>
        <w:pStyle w:val="a4"/>
        <w:numPr>
          <w:ilvl w:val="1"/>
          <w:numId w:val="2"/>
        </w:numPr>
        <w:tabs>
          <w:tab w:val="left" w:pos="1943"/>
        </w:tabs>
        <w:spacing w:before="159" w:line="259" w:lineRule="auto"/>
        <w:ind w:right="244" w:firstLine="708"/>
        <w:jc w:val="both"/>
        <w:rPr>
          <w:sz w:val="28"/>
        </w:rPr>
      </w:pP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</w:t>
      </w:r>
    </w:p>
    <w:p w14:paraId="6EF082BC" w14:textId="77777777" w:rsidR="00361970" w:rsidRDefault="00A14A00">
      <w:pPr>
        <w:pStyle w:val="a3"/>
        <w:spacing w:before="160" w:line="259" w:lineRule="auto"/>
        <w:ind w:left="941" w:right="245" w:firstLine="707"/>
        <w:jc w:val="both"/>
      </w:pPr>
      <w: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5EE57838" w14:textId="77777777" w:rsidR="00A14A00" w:rsidRDefault="00A14A00" w:rsidP="000F670D">
      <w:pPr>
        <w:pStyle w:val="1"/>
        <w:spacing w:before="65"/>
        <w:ind w:left="3471" w:firstLine="0"/>
      </w:pPr>
      <w:bookmarkStart w:id="23" w:name="ФОНД_ОЦЕНОЧНЫХ_СРЕДСТВ"/>
      <w:bookmarkStart w:id="24" w:name="_bookmark11"/>
      <w:bookmarkEnd w:id="23"/>
      <w:bookmarkEnd w:id="24"/>
    </w:p>
    <w:sectPr w:rsidR="00A14A00" w:rsidSect="000F670D">
      <w:pgSz w:w="11910" w:h="16840"/>
      <w:pgMar w:top="1160" w:right="600" w:bottom="1200" w:left="760" w:header="0" w:footer="10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317F40" w14:textId="77777777" w:rsidR="00E23478" w:rsidRDefault="00E23478">
      <w:r>
        <w:separator/>
      </w:r>
    </w:p>
  </w:endnote>
  <w:endnote w:type="continuationSeparator" w:id="0">
    <w:p w14:paraId="7D43EC08" w14:textId="77777777" w:rsidR="00E23478" w:rsidRDefault="00E23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5B4B34" w14:textId="24BF3C2F" w:rsidR="00361970" w:rsidRDefault="000F670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4E31CF8" wp14:editId="0CC961F2">
              <wp:simplePos x="0" y="0"/>
              <wp:positionH relativeFrom="page">
                <wp:posOffset>3940810</wp:posOffset>
              </wp:positionH>
              <wp:positionV relativeFrom="page">
                <wp:posOffset>9914890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DB2C43" w14:textId="22BCFE25" w:rsidR="00361970" w:rsidRDefault="00A14A0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55060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E31CF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pt;margin-top:780.7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UNpVR4QAAAA0BAAAP&#10;AAAAZHJzL2Rvd25yZXYueG1sTI/BTsMwDIbvSLxDZCRuLF1Fw9Y1nSYEJyREVw4c08ZrozVOabKt&#10;vD3ZCY72/+n352I724GdcfLGkYTlIgGG1DptqJPwWb8+rID5oEirwRFK+EEP2/L2plC5dheq8LwP&#10;HYsl5HMloQ9hzDn3bY9W+YUbkWJ2cJNVIY5Tx/WkLrHcDjxNEsGtMhQv9GrE5x7b4/5kJey+qHox&#10;3+/NR3WoTF2vE3oTRynv7+bdBljAOfzBcNWP6lBGp8adSHs2SBBpIiIag0wsH4FFRGRZCqy5rlZP&#10;GfCy4P+/KH8B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lDaVUeEAAAANAQAADwAA&#10;AAAAAAAAAAAAAAAEBQAAZHJzL2Rvd25yZXYueG1sUEsFBgAAAAAEAAQA8wAAABIGAAAAAA==&#10;" filled="f" stroked="f">
              <v:textbox inset="0,0,0,0">
                <w:txbxContent>
                  <w:p w14:paraId="27DB2C43" w14:textId="22BCFE25" w:rsidR="00361970" w:rsidRDefault="00A14A0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55060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A7E769" w14:textId="77777777" w:rsidR="00E23478" w:rsidRDefault="00E23478">
      <w:r>
        <w:separator/>
      </w:r>
    </w:p>
  </w:footnote>
  <w:footnote w:type="continuationSeparator" w:id="0">
    <w:p w14:paraId="475794A5" w14:textId="77777777" w:rsidR="00E23478" w:rsidRDefault="00E234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A70C4"/>
    <w:multiLevelType w:val="hybridMultilevel"/>
    <w:tmpl w:val="DDEEB19C"/>
    <w:lvl w:ilvl="0" w:tplc="4720EB14">
      <w:numFmt w:val="bullet"/>
      <w:lvlText w:val=""/>
      <w:lvlJc w:val="left"/>
      <w:pPr>
        <w:ind w:left="1661" w:hanging="360"/>
      </w:pPr>
      <w:rPr>
        <w:rFonts w:hint="default"/>
        <w:w w:val="100"/>
        <w:lang w:val="ru-RU" w:eastAsia="en-US" w:bidi="ar-SA"/>
      </w:rPr>
    </w:lvl>
    <w:lvl w:ilvl="1" w:tplc="036C8F58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9F0AC104">
      <w:numFmt w:val="bullet"/>
      <w:lvlText w:val="•"/>
      <w:lvlJc w:val="left"/>
      <w:pPr>
        <w:ind w:left="2647" w:hanging="250"/>
      </w:pPr>
      <w:rPr>
        <w:rFonts w:hint="default"/>
        <w:lang w:val="ru-RU" w:eastAsia="en-US" w:bidi="ar-SA"/>
      </w:rPr>
    </w:lvl>
    <w:lvl w:ilvl="3" w:tplc="347CE5B0">
      <w:numFmt w:val="bullet"/>
      <w:lvlText w:val="•"/>
      <w:lvlJc w:val="left"/>
      <w:pPr>
        <w:ind w:left="3634" w:hanging="250"/>
      </w:pPr>
      <w:rPr>
        <w:rFonts w:hint="default"/>
        <w:lang w:val="ru-RU" w:eastAsia="en-US" w:bidi="ar-SA"/>
      </w:rPr>
    </w:lvl>
    <w:lvl w:ilvl="4" w:tplc="589238A0">
      <w:numFmt w:val="bullet"/>
      <w:lvlText w:val="•"/>
      <w:lvlJc w:val="left"/>
      <w:pPr>
        <w:ind w:left="4622" w:hanging="250"/>
      </w:pPr>
      <w:rPr>
        <w:rFonts w:hint="default"/>
        <w:lang w:val="ru-RU" w:eastAsia="en-US" w:bidi="ar-SA"/>
      </w:rPr>
    </w:lvl>
    <w:lvl w:ilvl="5" w:tplc="A23EA6C2">
      <w:numFmt w:val="bullet"/>
      <w:lvlText w:val="•"/>
      <w:lvlJc w:val="left"/>
      <w:pPr>
        <w:ind w:left="5609" w:hanging="250"/>
      </w:pPr>
      <w:rPr>
        <w:rFonts w:hint="default"/>
        <w:lang w:val="ru-RU" w:eastAsia="en-US" w:bidi="ar-SA"/>
      </w:rPr>
    </w:lvl>
    <w:lvl w:ilvl="6" w:tplc="E048A3CC">
      <w:numFmt w:val="bullet"/>
      <w:lvlText w:val="•"/>
      <w:lvlJc w:val="left"/>
      <w:pPr>
        <w:ind w:left="6596" w:hanging="250"/>
      </w:pPr>
      <w:rPr>
        <w:rFonts w:hint="default"/>
        <w:lang w:val="ru-RU" w:eastAsia="en-US" w:bidi="ar-SA"/>
      </w:rPr>
    </w:lvl>
    <w:lvl w:ilvl="7" w:tplc="6CCEBDBC">
      <w:numFmt w:val="bullet"/>
      <w:lvlText w:val="•"/>
      <w:lvlJc w:val="left"/>
      <w:pPr>
        <w:ind w:left="7584" w:hanging="250"/>
      </w:pPr>
      <w:rPr>
        <w:rFonts w:hint="default"/>
        <w:lang w:val="ru-RU" w:eastAsia="en-US" w:bidi="ar-SA"/>
      </w:rPr>
    </w:lvl>
    <w:lvl w:ilvl="8" w:tplc="50AE7D40">
      <w:numFmt w:val="bullet"/>
      <w:lvlText w:val="•"/>
      <w:lvlJc w:val="left"/>
      <w:pPr>
        <w:ind w:left="8571" w:hanging="250"/>
      </w:pPr>
      <w:rPr>
        <w:rFonts w:hint="default"/>
        <w:lang w:val="ru-RU" w:eastAsia="en-US" w:bidi="ar-SA"/>
      </w:rPr>
    </w:lvl>
  </w:abstractNum>
  <w:abstractNum w:abstractNumId="1">
    <w:nsid w:val="11424F13"/>
    <w:multiLevelType w:val="multilevel"/>
    <w:tmpl w:val="C08C5312"/>
    <w:lvl w:ilvl="0">
      <w:start w:val="1"/>
      <w:numFmt w:val="decimal"/>
      <w:lvlText w:val="%1"/>
      <w:lvlJc w:val="left"/>
      <w:pPr>
        <w:ind w:left="14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abstractNum w:abstractNumId="2">
    <w:nsid w:val="4E7B17D6"/>
    <w:multiLevelType w:val="multilevel"/>
    <w:tmpl w:val="603C47FA"/>
    <w:lvl w:ilvl="0">
      <w:start w:val="1"/>
      <w:numFmt w:val="decimal"/>
      <w:lvlText w:val="%1."/>
      <w:lvlJc w:val="left"/>
      <w:pPr>
        <w:ind w:left="11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abstractNum w:abstractNumId="3">
    <w:nsid w:val="51F27038"/>
    <w:multiLevelType w:val="hybridMultilevel"/>
    <w:tmpl w:val="C29ED2D6"/>
    <w:lvl w:ilvl="0" w:tplc="0180CB60">
      <w:numFmt w:val="bullet"/>
      <w:lvlText w:val=""/>
      <w:lvlJc w:val="left"/>
      <w:pPr>
        <w:ind w:left="94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8A22348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012C56C0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98E4D362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0832DF66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023E7472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A8A0971A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4CAA8A42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A0C8AAA6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abstractNum w:abstractNumId="4">
    <w:nsid w:val="729B6A01"/>
    <w:multiLevelType w:val="multilevel"/>
    <w:tmpl w:val="F2BCDBD0"/>
    <w:lvl w:ilvl="0">
      <w:start w:val="1"/>
      <w:numFmt w:val="decimal"/>
      <w:lvlText w:val="%1"/>
      <w:lvlJc w:val="left"/>
      <w:pPr>
        <w:ind w:left="18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970"/>
    <w:rsid w:val="00055060"/>
    <w:rsid w:val="0007183C"/>
    <w:rsid w:val="000F670D"/>
    <w:rsid w:val="002F41D6"/>
    <w:rsid w:val="00361970"/>
    <w:rsid w:val="00370E9D"/>
    <w:rsid w:val="005C76B8"/>
    <w:rsid w:val="005E197B"/>
    <w:rsid w:val="00767650"/>
    <w:rsid w:val="0083237F"/>
    <w:rsid w:val="008C0E2C"/>
    <w:rsid w:val="00A14A00"/>
    <w:rsid w:val="00B86F71"/>
    <w:rsid w:val="00C23349"/>
    <w:rsid w:val="00D102A8"/>
    <w:rsid w:val="00E23478"/>
    <w:rsid w:val="00EF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2660BC"/>
  <w15:docId w15:val="{17C7DFE1-1BAF-49D6-B984-9A19EDBE3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89"/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116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4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0F67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670D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0F67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1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81775.html" TargetMode="External"/><Relationship Id="rId13" Type="http://schemas.openxmlformats.org/officeDocument/2006/relationships/hyperlink" Target="http://www.cyberleninka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library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ebennikon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ecd-ilibrary.org/" TargetMode="External"/><Relationship Id="rId10" Type="http://schemas.openxmlformats.org/officeDocument/2006/relationships/hyperlink" Target="https://www.iprbookshop.ru/7244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92450.html" TargetMode="External"/><Relationship Id="rId14" Type="http://schemas.openxmlformats.org/officeDocument/2006/relationships/hyperlink" Target="http://www.polpre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2467</Words>
  <Characters>14062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10</cp:revision>
  <cp:lastPrinted>2022-04-25T08:33:00Z</cp:lastPrinted>
  <dcterms:created xsi:type="dcterms:W3CDTF">2022-04-22T08:35:00Z</dcterms:created>
  <dcterms:modified xsi:type="dcterms:W3CDTF">2023-09-22T09:47:00Z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2021-11-28T00:00:00Z</vt:filetime>
  </property>
</Properties>
</file>