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A53052" w:rsidRDefault="00A53052" w:rsidP="00A5305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C55ED8" w:rsidRDefault="00C55ED8" w:rsidP="00A53052">
      <w:pPr>
        <w:jc w:val="right"/>
        <w:rPr>
          <w:noProof/>
          <w:lang w:eastAsia="ru-RU"/>
        </w:rPr>
      </w:pPr>
    </w:p>
    <w:p w:rsidR="00C55ED8" w:rsidRDefault="00C55ED8" w:rsidP="00C55ED8">
      <w:pPr>
        <w:jc w:val="right"/>
        <w:rPr>
          <w:b/>
          <w:bCs/>
          <w:sz w:val="28"/>
          <w:szCs w:val="28"/>
        </w:rPr>
      </w:pPr>
    </w:p>
    <w:p w:rsidR="00C55ED8" w:rsidRDefault="00C55ED8" w:rsidP="00C55ED8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C55ED8" w:rsidTr="00C55ED8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55ED8" w:rsidRDefault="00C55ED8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C55ED8" w:rsidTr="00C55ED8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C55ED8" w:rsidRDefault="00C55ED8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55ED8" w:rsidRDefault="00C55ED8">
            <w:pPr>
              <w:rPr>
                <w:sz w:val="24"/>
                <w:lang w:val="en-US"/>
              </w:rPr>
            </w:pPr>
          </w:p>
          <w:p w:rsidR="00C55ED8" w:rsidRDefault="00C55ED8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C55ED8" w:rsidRDefault="00C55ED8">
            <w:pPr>
              <w:rPr>
                <w:sz w:val="24"/>
                <w:lang w:val="en-US"/>
              </w:rPr>
            </w:pPr>
          </w:p>
          <w:p w:rsidR="00C55ED8" w:rsidRDefault="00C55ED8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C55ED8" w:rsidRDefault="00C55ED8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C55ED8" w:rsidTr="00C55ED8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55ED8" w:rsidRDefault="00C55ED8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55ED8" w:rsidRDefault="00C55ED8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55ED8" w:rsidRDefault="00C55ED8">
            <w:pPr>
              <w:rPr>
                <w:sz w:val="24"/>
                <w:lang w:val="en-US"/>
              </w:rPr>
            </w:pPr>
          </w:p>
        </w:tc>
      </w:tr>
      <w:tr w:rsidR="00C55ED8" w:rsidTr="00C55ED8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55ED8" w:rsidRDefault="00C55ED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C55ED8" w:rsidRDefault="00C55ED8" w:rsidP="00C55ED8">
      <w:pPr>
        <w:jc w:val="right"/>
      </w:pPr>
    </w:p>
    <w:p w:rsidR="00C55ED8" w:rsidRDefault="00C55ED8" w:rsidP="00C55ED8">
      <w:pPr>
        <w:jc w:val="right"/>
      </w:pPr>
    </w:p>
    <w:p w:rsidR="00C55ED8" w:rsidRDefault="00C55ED8" w:rsidP="00C55ED8">
      <w:pPr>
        <w:jc w:val="right"/>
      </w:pPr>
    </w:p>
    <w:p w:rsidR="00C55ED8" w:rsidRDefault="00C55ED8" w:rsidP="00C55ED8">
      <w:pPr>
        <w:jc w:val="right"/>
      </w:pPr>
    </w:p>
    <w:p w:rsidR="00C55ED8" w:rsidRDefault="00C55ED8" w:rsidP="00C55ED8">
      <w:pPr>
        <w:jc w:val="right"/>
      </w:pPr>
    </w:p>
    <w:p w:rsidR="00C55ED8" w:rsidRDefault="00C55ED8" w:rsidP="00C55ED8"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A53052" w:rsidRDefault="00A53052" w:rsidP="001A79C3">
      <w:pPr>
        <w:ind w:left="5812"/>
      </w:pPr>
    </w:p>
    <w:p w:rsidR="00A53052" w:rsidRDefault="00A53052" w:rsidP="00A53052">
      <w:pPr>
        <w:ind w:left="142"/>
      </w:pPr>
      <w:r>
        <w:rPr>
          <w:sz w:val="28"/>
          <w:szCs w:val="28"/>
        </w:rPr>
        <w:t xml:space="preserve"> 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A53052" w:rsidRDefault="00A53052" w:rsidP="00A53052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1C7F77">
        <w:rPr>
          <w:b/>
          <w:bCs/>
          <w:color w:val="000000" w:themeColor="text1"/>
          <w:sz w:val="28"/>
          <w:szCs w:val="28"/>
        </w:rPr>
        <w:t>Корпоративные финансы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A53052" w:rsidRDefault="00A53052" w:rsidP="00A5305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A53052" w:rsidRDefault="00A53052" w:rsidP="00A53052">
      <w:pPr>
        <w:rPr>
          <w:sz w:val="28"/>
          <w:szCs w:val="28"/>
        </w:rPr>
      </w:pPr>
    </w:p>
    <w:p w:rsidR="00A53052" w:rsidRDefault="00A53052" w:rsidP="00A5305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A53052" w:rsidRDefault="00A53052" w:rsidP="00A53052">
      <w:pPr>
        <w:rPr>
          <w:sz w:val="28"/>
          <w:szCs w:val="28"/>
        </w:rPr>
      </w:pPr>
    </w:p>
    <w:p w:rsidR="00A53052" w:rsidRDefault="00A53052" w:rsidP="00A53052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r>
        <w:rPr>
          <w:sz w:val="24"/>
          <w:szCs w:val="24"/>
        </w:rPr>
        <w:t xml:space="preserve"> </w:t>
      </w:r>
    </w:p>
    <w:p w:rsidR="00A53052" w:rsidRDefault="00A53052" w:rsidP="00A53052">
      <w:r>
        <w:rPr>
          <w:sz w:val="24"/>
          <w:szCs w:val="24"/>
        </w:rPr>
        <w:t xml:space="preserve"> </w:t>
      </w:r>
    </w:p>
    <w:p w:rsidR="00A53052" w:rsidRDefault="00A53052" w:rsidP="00A53052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A53052" w:rsidRDefault="00A53052" w:rsidP="00A53052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:rsidR="00A53052" w:rsidRDefault="00A53052" w:rsidP="00A53052">
      <w:r>
        <w:rPr>
          <w:sz w:val="28"/>
          <w:szCs w:val="28"/>
        </w:rPr>
        <w:t xml:space="preserve">            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  <w:rPr>
          <w:sz w:val="28"/>
          <w:szCs w:val="28"/>
        </w:rPr>
      </w:pPr>
    </w:p>
    <w:p w:rsidR="00C55ED8" w:rsidRDefault="00C55ED8" w:rsidP="00A53052">
      <w:pPr>
        <w:jc w:val="center"/>
        <w:rPr>
          <w:sz w:val="28"/>
          <w:szCs w:val="28"/>
        </w:rPr>
      </w:pPr>
      <w:bookmarkStart w:id="0" w:name="_GoBack"/>
      <w:bookmarkEnd w:id="0"/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77751A" w:rsidRPr="003E0AE8" w:rsidRDefault="003E0AE8" w:rsidP="003E0AE8">
      <w:pPr>
        <w:jc w:val="center"/>
        <w:sectPr w:rsidR="0077751A" w:rsidRPr="003E0AE8" w:rsidSect="00A53052">
          <w:type w:val="continuous"/>
          <w:pgSz w:w="12240" w:h="15840"/>
          <w:pgMar w:top="260" w:right="680" w:bottom="280" w:left="1560" w:header="720" w:footer="720" w:gutter="0"/>
          <w:cols w:space="720"/>
        </w:sectPr>
      </w:pPr>
      <w:r>
        <w:rPr>
          <w:sz w:val="28"/>
          <w:szCs w:val="28"/>
        </w:rPr>
        <w:t>2022</w:t>
      </w:r>
    </w:p>
    <w:p w:rsidR="0077751A" w:rsidRDefault="00316A11">
      <w:pPr>
        <w:spacing w:before="64"/>
        <w:ind w:left="4022" w:right="336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443419204"/>
        <w:docPartObj>
          <w:docPartGallery w:val="Table of Contents"/>
          <w:docPartUnique/>
        </w:docPartObj>
      </w:sdtPr>
      <w:sdtEndPr/>
      <w:sdtContent>
        <w:p w:rsidR="0077751A" w:rsidRPr="003E0AE8" w:rsidRDefault="00F928FC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316A11" w:rsidRPr="003E0AE8">
              <w:t>ЦЕЛИ</w:t>
            </w:r>
            <w:r w:rsidR="00316A11" w:rsidRPr="003E0AE8">
              <w:rPr>
                <w:spacing w:val="-5"/>
              </w:rPr>
              <w:t xml:space="preserve"> </w:t>
            </w:r>
            <w:r w:rsidR="00316A11" w:rsidRPr="003E0AE8">
              <w:t>ОСВОЕНИЯ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ДИСЦИПЛИНЫ</w:t>
            </w:r>
            <w:r w:rsidR="00316A11" w:rsidRPr="003E0AE8">
              <w:tab/>
              <w:t>3</w:t>
            </w:r>
          </w:hyperlink>
        </w:p>
        <w:p w:rsidR="0077751A" w:rsidRPr="003E0AE8" w:rsidRDefault="00A603AB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316A11" w:rsidRPr="003E0AE8">
              <w:t>МЕСТО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ДИСЦИПЛИНЫ</w:t>
            </w:r>
            <w:r w:rsidR="00316A11" w:rsidRPr="003E0AE8">
              <w:rPr>
                <w:spacing w:val="-7"/>
              </w:rPr>
              <w:t xml:space="preserve"> </w:t>
            </w:r>
            <w:r w:rsidR="00316A11" w:rsidRPr="003E0AE8">
              <w:t>В</w:t>
            </w:r>
            <w:r w:rsidR="00316A11" w:rsidRPr="003E0AE8">
              <w:rPr>
                <w:spacing w:val="-1"/>
              </w:rPr>
              <w:t xml:space="preserve"> </w:t>
            </w:r>
            <w:r w:rsidR="00316A11" w:rsidRPr="003E0AE8">
              <w:t>СТРУКТУРЕ</w:t>
            </w:r>
            <w:r w:rsidR="00316A11" w:rsidRPr="003E0AE8">
              <w:rPr>
                <w:spacing w:val="-7"/>
              </w:rPr>
              <w:t xml:space="preserve"> </w:t>
            </w:r>
            <w:r w:rsidR="00316A11" w:rsidRPr="003E0AE8">
              <w:t>ОБРАЗОВАТЕЛЬНОЙ</w:t>
            </w:r>
            <w:r w:rsidR="00316A11" w:rsidRPr="003E0AE8">
              <w:rPr>
                <w:spacing w:val="-1"/>
              </w:rPr>
              <w:t xml:space="preserve"> </w:t>
            </w:r>
            <w:r w:rsidR="00316A11" w:rsidRPr="003E0AE8">
              <w:t>ПРОГРАММЫ</w:t>
            </w:r>
            <w:r w:rsidR="00316A11" w:rsidRPr="003E0AE8">
              <w:tab/>
              <w:t>3</w:t>
            </w:r>
          </w:hyperlink>
        </w:p>
        <w:p w:rsidR="0077751A" w:rsidRPr="003E0AE8" w:rsidRDefault="00A603AB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316A11" w:rsidRPr="003E0AE8">
              <w:t>ПЛАНИРУЕМЫЕ</w:t>
            </w:r>
            <w:r w:rsidR="00316A11" w:rsidRPr="003E0AE8">
              <w:rPr>
                <w:spacing w:val="-8"/>
              </w:rPr>
              <w:t xml:space="preserve"> </w:t>
            </w:r>
            <w:r w:rsidR="00316A11" w:rsidRPr="003E0AE8">
              <w:t>РЕЗУЛЬТАТЫ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ОБУЧЕНИЯ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ПО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ДИСЦИПЛИНЕ</w:t>
            </w:r>
            <w:r w:rsidR="00316A11" w:rsidRPr="003E0AE8">
              <w:tab/>
              <w:t>3</w:t>
            </w:r>
          </w:hyperlink>
        </w:p>
        <w:p w:rsidR="0077751A" w:rsidRPr="003E0AE8" w:rsidRDefault="00A603AB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316A11" w:rsidRPr="003E0AE8">
              <w:t>СТРУКТУРА</w:t>
            </w:r>
            <w:r w:rsidR="00316A11" w:rsidRPr="003E0AE8">
              <w:rPr>
                <w:spacing w:val="-5"/>
              </w:rPr>
              <w:t xml:space="preserve"> </w:t>
            </w:r>
            <w:r w:rsidR="00316A11" w:rsidRPr="003E0AE8">
              <w:t>И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СОДЕРЖАНИЕ</w:t>
            </w:r>
            <w:r w:rsidR="00316A11" w:rsidRPr="003E0AE8">
              <w:rPr>
                <w:spacing w:val="-5"/>
              </w:rPr>
              <w:t xml:space="preserve"> </w:t>
            </w:r>
            <w:r w:rsidR="00316A11" w:rsidRPr="003E0AE8">
              <w:t>ДИСЦИПЛИНЫ*</w:t>
            </w:r>
            <w:r w:rsidR="00316A11" w:rsidRPr="003E0AE8">
              <w:tab/>
              <w:t>3</w:t>
            </w:r>
          </w:hyperlink>
        </w:p>
        <w:p w:rsidR="0077751A" w:rsidRPr="003E0AE8" w:rsidRDefault="00A603AB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93" w:firstLine="0"/>
          </w:pPr>
          <w:hyperlink w:anchor="_bookmark4" w:history="1">
            <w:r w:rsidR="00316A11" w:rsidRPr="003E0AE8">
              <w:t>УЧЕБНО-МЕТОДИЧЕСКОЕ И ИНФОРМАЦИОННОЕ ОБЕСПЕЧЕНИЕ</w:t>
            </w:r>
          </w:hyperlink>
          <w:r w:rsidR="00316A11" w:rsidRPr="003E0AE8">
            <w:rPr>
              <w:spacing w:val="1"/>
            </w:rPr>
            <w:t xml:space="preserve"> </w:t>
          </w:r>
          <w:hyperlink w:anchor="_bookmark4" w:history="1">
            <w:r w:rsidR="00316A11" w:rsidRPr="003E0AE8">
              <w:t>ДИСЦИПЛИНЫ</w:t>
            </w:r>
            <w:r w:rsidR="00316A11" w:rsidRPr="003E0AE8">
              <w:tab/>
            </w:r>
            <w:r w:rsidR="00316A11" w:rsidRPr="003E0AE8">
              <w:rPr>
                <w:spacing w:val="-1"/>
              </w:rPr>
              <w:t>5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6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316A11" w:rsidRPr="003E0AE8">
              <w:t>Рекомендуемая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литература</w:t>
            </w:r>
            <w:r w:rsidR="00316A11" w:rsidRPr="003E0AE8">
              <w:tab/>
              <w:t>5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6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93" w:firstLine="0"/>
          </w:pPr>
          <w:hyperlink w:anchor="_bookmark6" w:history="1">
            <w:r w:rsidR="00316A11" w:rsidRPr="003E0AE8">
              <w:t>Перечень лицензионного и свободно распространяемого программного обеспечения, в</w:t>
            </w:r>
          </w:hyperlink>
          <w:r w:rsidR="00316A11" w:rsidRPr="003E0AE8">
            <w:rPr>
              <w:spacing w:val="1"/>
            </w:rPr>
            <w:t xml:space="preserve"> </w:t>
          </w:r>
          <w:hyperlink w:anchor="_bookmark6" w:history="1">
            <w:r w:rsidR="00316A11" w:rsidRPr="003E0AE8">
              <w:t>т.ч.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отечественного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производства</w:t>
            </w:r>
            <w:r w:rsidR="00316A11" w:rsidRPr="003E0AE8">
              <w:tab/>
            </w:r>
            <w:r w:rsidR="00316A11" w:rsidRPr="003E0AE8">
              <w:rPr>
                <w:spacing w:val="-1"/>
              </w:rPr>
              <w:t>5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6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316A11" w:rsidRPr="003E0AE8">
              <w:t>Перечень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информационных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справочных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систем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(ИСС)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и</w:t>
            </w:r>
            <w:r w:rsidR="00316A11" w:rsidRPr="003E0AE8">
              <w:rPr>
                <w:spacing w:val="-5"/>
              </w:rPr>
              <w:t xml:space="preserve"> </w:t>
            </w:r>
            <w:r w:rsidR="00316A11" w:rsidRPr="003E0AE8">
              <w:t>современных</w:t>
            </w:r>
          </w:hyperlink>
        </w:p>
        <w:p w:rsidR="0077751A" w:rsidRPr="003E0AE8" w:rsidRDefault="00A603AB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316A11" w:rsidRPr="003E0AE8">
              <w:t>профессиональных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баз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данных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(СПБД)</w:t>
            </w:r>
            <w:r w:rsidR="00316A11" w:rsidRPr="003E0AE8">
              <w:tab/>
              <w:t>5</w:t>
            </w:r>
          </w:hyperlink>
        </w:p>
        <w:p w:rsidR="0077751A" w:rsidRPr="003E0AE8" w:rsidRDefault="00A603AB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316A11" w:rsidRPr="003E0AE8">
              <w:t>МАТЕРИАЛЬНО-ТЕХНИЧЕСКОЕ</w:t>
            </w:r>
            <w:r w:rsidR="00316A11" w:rsidRPr="003E0AE8">
              <w:rPr>
                <w:spacing w:val="-6"/>
              </w:rPr>
              <w:t xml:space="preserve"> </w:t>
            </w:r>
            <w:r w:rsidR="00316A11" w:rsidRPr="003E0AE8">
              <w:t>ОБЕСПЕЧЕНИЕ</w:t>
            </w:r>
            <w:r w:rsidR="00316A11" w:rsidRPr="003E0AE8">
              <w:rPr>
                <w:spacing w:val="-6"/>
              </w:rPr>
              <w:t xml:space="preserve"> </w:t>
            </w:r>
            <w:r w:rsidR="00316A11" w:rsidRPr="003E0AE8">
              <w:t>ДИСЦИПЛИНЫ</w:t>
            </w:r>
            <w:r w:rsidR="00316A11" w:rsidRPr="003E0AE8">
              <w:tab/>
              <w:t>6</w:t>
            </w:r>
          </w:hyperlink>
        </w:p>
        <w:p w:rsidR="0077751A" w:rsidRPr="003E0AE8" w:rsidRDefault="00A603AB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4" w:line="256" w:lineRule="auto"/>
            <w:ind w:left="842" w:right="193" w:firstLine="0"/>
          </w:pPr>
          <w:hyperlink w:anchor="_bookmark9" w:history="1">
            <w:r w:rsidR="00316A11" w:rsidRPr="003E0AE8">
              <w:t>МЕТОДИЧЕСКИЕ УКАЗАНИЯ ДЛЯ ОБУЧАЮЩЕГОСЯ ПО ОСВОЕНИЮ</w:t>
            </w:r>
          </w:hyperlink>
          <w:r w:rsidR="00316A11" w:rsidRPr="003E0AE8">
            <w:rPr>
              <w:spacing w:val="1"/>
            </w:rPr>
            <w:t xml:space="preserve"> </w:t>
          </w:r>
          <w:hyperlink w:anchor="_bookmark9" w:history="1">
            <w:r w:rsidR="00316A11" w:rsidRPr="003E0AE8">
              <w:t>ДИСЦИПЛИНЫ</w:t>
            </w:r>
            <w:r w:rsidR="00316A11" w:rsidRPr="003E0AE8">
              <w:tab/>
            </w:r>
            <w:r w:rsidR="00316A11" w:rsidRPr="003E0AE8">
              <w:rPr>
                <w:spacing w:val="-1"/>
              </w:rPr>
              <w:t>9</w:t>
            </w:r>
          </w:hyperlink>
        </w:p>
        <w:p w:rsidR="0077751A" w:rsidRPr="003E0AE8" w:rsidRDefault="00A603AB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92" w:firstLine="0"/>
          </w:pPr>
          <w:hyperlink w:anchor="_bookmark10" w:history="1">
            <w:r w:rsidR="00316A11" w:rsidRPr="003E0AE8">
              <w:t>ОСОБЕННОСТИ ОСВОЕНИЯ ДИСЦИПЛИНЫ ДЛЯ ИНВАЛИДОВ И ЛИЦ С</w:t>
            </w:r>
          </w:hyperlink>
          <w:r w:rsidR="00316A11" w:rsidRPr="003E0AE8">
            <w:rPr>
              <w:spacing w:val="1"/>
            </w:rPr>
            <w:t xml:space="preserve"> </w:t>
          </w:r>
          <w:hyperlink w:anchor="_bookmark10" w:history="1">
            <w:r w:rsidR="00316A11" w:rsidRPr="003E0AE8">
              <w:t>ОГРАНИЧЕННЫМИ</w:t>
            </w:r>
            <w:r w:rsidR="00316A11" w:rsidRPr="003E0AE8">
              <w:rPr>
                <w:spacing w:val="-6"/>
              </w:rPr>
              <w:t xml:space="preserve"> </w:t>
            </w:r>
            <w:r w:rsidR="00316A11" w:rsidRPr="003E0AE8">
              <w:t>ВОЗМОЖНОСТЯМИ</w:t>
            </w:r>
            <w:r w:rsidR="00316A11" w:rsidRPr="003E0AE8">
              <w:rPr>
                <w:spacing w:val="-5"/>
              </w:rPr>
              <w:t xml:space="preserve"> </w:t>
            </w:r>
            <w:r w:rsidR="00316A11" w:rsidRPr="003E0AE8">
              <w:t>ЗДОРОВЬЯ</w:t>
            </w:r>
            <w:r w:rsidR="00316A11" w:rsidRPr="003E0AE8">
              <w:tab/>
              <w:t>10</w:t>
            </w:r>
          </w:hyperlink>
        </w:p>
        <w:p w:rsidR="0077751A" w:rsidRPr="003E0AE8" w:rsidRDefault="00A603AB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316A11" w:rsidRPr="003E0AE8">
              <w:t>ФОНД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ОЦЕНОЧНЫХ</w:t>
            </w:r>
            <w:r w:rsidR="00316A11" w:rsidRPr="003E0AE8">
              <w:rPr>
                <w:spacing w:val="-6"/>
              </w:rPr>
              <w:t xml:space="preserve"> </w:t>
            </w:r>
            <w:r w:rsidR="00316A11" w:rsidRPr="003E0AE8">
              <w:t>СРЕДСТВ</w:t>
            </w:r>
            <w:r w:rsidR="00316A11" w:rsidRPr="003E0AE8">
              <w:tab/>
              <w:t>11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316A11" w:rsidRPr="003E0AE8">
              <w:t>Контрольные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вопросы</w:t>
            </w:r>
            <w:r w:rsidR="00316A11" w:rsidRPr="003E0AE8">
              <w:rPr>
                <w:spacing w:val="-1"/>
              </w:rPr>
              <w:t xml:space="preserve"> </w:t>
            </w:r>
            <w:r w:rsidR="00316A11" w:rsidRPr="003E0AE8">
              <w:t>и</w:t>
            </w:r>
            <w:r w:rsidR="00316A11" w:rsidRPr="003E0AE8">
              <w:rPr>
                <w:spacing w:val="-1"/>
              </w:rPr>
              <w:t xml:space="preserve"> </w:t>
            </w:r>
            <w:r w:rsidR="00316A11" w:rsidRPr="003E0AE8">
              <w:t>задания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к</w:t>
            </w:r>
            <w:r w:rsidR="00316A11" w:rsidRPr="003E0AE8">
              <w:rPr>
                <w:spacing w:val="-1"/>
              </w:rPr>
              <w:t xml:space="preserve"> </w:t>
            </w:r>
            <w:r w:rsidR="00316A11" w:rsidRPr="003E0AE8">
              <w:t>промежуточной</w:t>
            </w:r>
            <w:r w:rsidR="00316A11" w:rsidRPr="003E0AE8">
              <w:rPr>
                <w:spacing w:val="-1"/>
              </w:rPr>
              <w:t xml:space="preserve"> </w:t>
            </w:r>
            <w:r w:rsidR="00316A11" w:rsidRPr="003E0AE8">
              <w:t>аттестации</w:t>
            </w:r>
            <w:r w:rsidR="00316A11" w:rsidRPr="003E0AE8">
              <w:tab/>
              <w:t>11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316A11" w:rsidRPr="003E0AE8">
              <w:t>Темы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письменных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работ</w:t>
            </w:r>
            <w:r w:rsidR="00316A11" w:rsidRPr="003E0AE8">
              <w:tab/>
              <w:t>12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316A11" w:rsidRPr="003E0AE8">
              <w:t>Контрольные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точки</w:t>
            </w:r>
            <w:r w:rsidR="00316A11" w:rsidRPr="003E0AE8">
              <w:tab/>
              <w:t>12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316A11" w:rsidRPr="003E0AE8">
              <w:t>Другие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объекты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оценивания</w:t>
            </w:r>
            <w:r w:rsidR="00316A11" w:rsidRPr="003E0AE8">
              <w:tab/>
              <w:t>12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316A11" w:rsidRPr="003E0AE8">
              <w:t>Самостоятельная</w:t>
            </w:r>
            <w:r w:rsidR="00316A11" w:rsidRPr="003E0AE8">
              <w:rPr>
                <w:spacing w:val="-3"/>
              </w:rPr>
              <w:t xml:space="preserve"> </w:t>
            </w:r>
            <w:r w:rsidR="00316A11" w:rsidRPr="003E0AE8">
              <w:t>работа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обучающегося</w:t>
            </w:r>
            <w:r w:rsidR="00316A11" w:rsidRPr="003E0AE8">
              <w:tab/>
              <w:t>12</w:t>
            </w:r>
          </w:hyperlink>
        </w:p>
        <w:p w:rsidR="0077751A" w:rsidRPr="003E0AE8" w:rsidRDefault="00A603AB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7" w:history="1">
            <w:r w:rsidR="00316A11" w:rsidRPr="003E0AE8">
              <w:t>Шкала</w:t>
            </w:r>
            <w:r w:rsidR="00316A11" w:rsidRPr="003E0AE8">
              <w:rPr>
                <w:spacing w:val="-2"/>
              </w:rPr>
              <w:t xml:space="preserve"> </w:t>
            </w:r>
            <w:r w:rsidR="00316A11" w:rsidRPr="003E0AE8">
              <w:t>оценивания</w:t>
            </w:r>
            <w:r w:rsidR="00316A11" w:rsidRPr="003E0AE8">
              <w:rPr>
                <w:spacing w:val="-4"/>
              </w:rPr>
              <w:t xml:space="preserve"> </w:t>
            </w:r>
            <w:r w:rsidR="00316A11" w:rsidRPr="003E0AE8">
              <w:t>результата</w:t>
            </w:r>
            <w:r w:rsidR="00316A11" w:rsidRPr="003E0AE8">
              <w:tab/>
              <w:t>12</w:t>
            </w:r>
          </w:hyperlink>
        </w:p>
      </w:sdtContent>
    </w:sdt>
    <w:p w:rsidR="0077751A" w:rsidRPr="003E0AE8" w:rsidRDefault="0077751A">
      <w:pPr>
        <w:rPr>
          <w:b/>
        </w:rPr>
        <w:sectPr w:rsidR="0077751A" w:rsidRPr="003E0AE8">
          <w:footerReference w:type="default" r:id="rId7"/>
          <w:pgSz w:w="11910" w:h="16840"/>
          <w:pgMar w:top="900" w:right="660" w:bottom="1120" w:left="860" w:header="0" w:footer="920" w:gutter="0"/>
          <w:pgNumType w:start="2"/>
          <w:cols w:space="720"/>
        </w:sect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77751A">
        <w:trPr>
          <w:trHeight w:val="828"/>
        </w:trPr>
        <w:tc>
          <w:tcPr>
            <w:tcW w:w="1702" w:type="dxa"/>
          </w:tcPr>
          <w:p w:rsidR="0077751A" w:rsidRDefault="00316A11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77751A" w:rsidRDefault="0074042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t>освоение студентами теоретических и методических основ</w:t>
            </w:r>
            <w:r>
              <w:rPr>
                <w:spacing w:val="1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компетенций, позволяющих принимать оптимальные решения в области управления</w:t>
            </w:r>
            <w:r>
              <w:rPr>
                <w:spacing w:val="1"/>
              </w:rPr>
              <w:t xml:space="preserve"> </w:t>
            </w:r>
            <w:r>
              <w:t>финансами</w:t>
            </w:r>
            <w:r>
              <w:rPr>
                <w:spacing w:val="1"/>
              </w:rPr>
              <w:t xml:space="preserve"> </w:t>
            </w:r>
            <w:r>
              <w:t>корпораций,</w:t>
            </w:r>
            <w:r>
              <w:rPr>
                <w:spacing w:val="1"/>
              </w:rPr>
              <w:t xml:space="preserve"> </w:t>
            </w:r>
            <w:r>
              <w:t>овладения</w:t>
            </w:r>
            <w:r>
              <w:rPr>
                <w:spacing w:val="1"/>
              </w:rPr>
              <w:t xml:space="preserve"> </w:t>
            </w:r>
            <w:r>
              <w:t>инструментарием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целесообразности принятия управленческих финансовых решений, освоения моделей</w:t>
            </w:r>
            <w:r>
              <w:rPr>
                <w:spacing w:val="1"/>
              </w:rPr>
              <w:t xml:space="preserve"> </w:t>
            </w:r>
            <w:r>
              <w:t>финансового управления компанией</w:t>
            </w:r>
            <w:r w:rsidR="00316A11">
              <w:rPr>
                <w:sz w:val="24"/>
              </w:rPr>
              <w:t>.</w:t>
            </w:r>
          </w:p>
        </w:tc>
      </w:tr>
    </w:tbl>
    <w:p w:rsidR="0077751A" w:rsidRDefault="0077751A">
      <w:pPr>
        <w:pStyle w:val="a3"/>
        <w:rPr>
          <w:b/>
          <w:sz w:val="30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1469"/>
        </w:tabs>
        <w:spacing w:before="243" w:line="259" w:lineRule="auto"/>
        <w:ind w:left="4538" w:right="53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77751A" w:rsidRDefault="0077751A">
      <w:pPr>
        <w:pStyle w:val="a3"/>
        <w:rPr>
          <w:b/>
        </w:rPr>
      </w:pPr>
    </w:p>
    <w:p w:rsidR="0077751A" w:rsidRDefault="00316A11" w:rsidP="001A79C3">
      <w:pPr>
        <w:pStyle w:val="a3"/>
        <w:ind w:left="842" w:right="913"/>
        <w:jc w:val="both"/>
      </w:pPr>
      <w:r>
        <w:t>Дисциплина Б1.</w:t>
      </w:r>
      <w:r w:rsidR="00A53052">
        <w:t>В</w:t>
      </w:r>
      <w:r>
        <w:t xml:space="preserve">.ДВ </w:t>
      </w:r>
      <w:r w:rsidR="0074042C">
        <w:t>Корпоративные финансы</w:t>
      </w:r>
      <w:r>
        <w:t xml:space="preserve"> относится к дисциплинам</w:t>
      </w:r>
      <w:r w:rsidR="00B76079">
        <w:t xml:space="preserve"> по выбору </w:t>
      </w:r>
      <w:r>
        <w:rPr>
          <w:spacing w:val="-67"/>
        </w:rPr>
        <w:t xml:space="preserve"> </w:t>
      </w:r>
      <w:r>
        <w:t>Блока 1.</w:t>
      </w:r>
    </w:p>
    <w:p w:rsidR="0077751A" w:rsidRDefault="0077751A">
      <w:pPr>
        <w:pStyle w:val="a3"/>
        <w:spacing w:before="9"/>
        <w:rPr>
          <w:sz w:val="44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1279"/>
        </w:tabs>
        <w:spacing w:before="0"/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77751A" w:rsidRDefault="0077751A">
      <w:pPr>
        <w:pStyle w:val="a3"/>
        <w:spacing w:before="9" w:after="1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77751A">
        <w:trPr>
          <w:trHeight w:val="1425"/>
        </w:trPr>
        <w:tc>
          <w:tcPr>
            <w:tcW w:w="2854" w:type="dxa"/>
          </w:tcPr>
          <w:p w:rsidR="0077751A" w:rsidRDefault="00316A11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:rsidR="0077751A" w:rsidRDefault="00316A11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3"/>
              <w:rPr>
                <w:b/>
                <w:sz w:val="19"/>
              </w:rPr>
            </w:pPr>
          </w:p>
          <w:p w:rsidR="0077751A" w:rsidRDefault="00316A11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77751A">
        <w:trPr>
          <w:trHeight w:val="4303"/>
        </w:trPr>
        <w:tc>
          <w:tcPr>
            <w:tcW w:w="2854" w:type="dxa"/>
          </w:tcPr>
          <w:p w:rsidR="0077751A" w:rsidRDefault="00A53052">
            <w:pPr>
              <w:pStyle w:val="TableParagraph"/>
              <w:spacing w:line="259" w:lineRule="auto"/>
              <w:ind w:left="107" w:right="143"/>
              <w:rPr>
                <w:i/>
              </w:rPr>
            </w:pPr>
            <w:r>
              <w:rPr>
                <w:i/>
              </w:rPr>
              <w:t>У</w:t>
            </w:r>
            <w:r w:rsidR="00316A11">
              <w:rPr>
                <w:i/>
              </w:rPr>
              <w:t xml:space="preserve">К-3 - </w:t>
            </w:r>
            <w:r w:rsidRPr="00A53052">
              <w:rPr>
                <w:i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841" w:type="dxa"/>
          </w:tcPr>
          <w:p w:rsidR="0077751A" w:rsidRDefault="00A53052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</w:t>
            </w:r>
            <w:r w:rsidR="00316A11">
              <w:rPr>
                <w:i/>
              </w:rPr>
              <w:t>К-3.2</w:t>
            </w:r>
            <w:r w:rsidR="00316A11">
              <w:rPr>
                <w:i/>
                <w:spacing w:val="-1"/>
              </w:rPr>
              <w:t xml:space="preserve"> </w:t>
            </w:r>
            <w:r w:rsidR="00316A11">
              <w:rPr>
                <w:i/>
              </w:rPr>
              <w:t>-</w:t>
            </w:r>
          </w:p>
          <w:p w:rsidR="0077751A" w:rsidRDefault="00A53052">
            <w:pPr>
              <w:pStyle w:val="TableParagraph"/>
              <w:spacing w:line="259" w:lineRule="auto"/>
              <w:ind w:left="108" w:right="245"/>
              <w:rPr>
                <w:i/>
              </w:rPr>
            </w:pPr>
            <w:r w:rsidRPr="00A53052">
              <w:rPr>
                <w:i/>
              </w:rPr>
              <w:t xml:space="preserve">Применяет методы командного взаимодействия  </w:t>
            </w:r>
          </w:p>
        </w:tc>
        <w:tc>
          <w:tcPr>
            <w:tcW w:w="5372" w:type="dxa"/>
          </w:tcPr>
          <w:p w:rsidR="0074042C" w:rsidRDefault="00316A11">
            <w:pPr>
              <w:pStyle w:val="TableParagraph"/>
              <w:spacing w:before="159" w:line="259" w:lineRule="auto"/>
              <w:ind w:left="110" w:right="91"/>
              <w:jc w:val="both"/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 w:rsidR="0074042C">
              <w:t>систему</w:t>
            </w:r>
            <w:r w:rsidR="0074042C">
              <w:rPr>
                <w:spacing w:val="1"/>
              </w:rPr>
              <w:t xml:space="preserve"> </w:t>
            </w:r>
            <w:r w:rsidR="0074042C">
              <w:t>экономических</w:t>
            </w:r>
            <w:r w:rsidR="0074042C">
              <w:rPr>
                <w:spacing w:val="1"/>
              </w:rPr>
              <w:t xml:space="preserve"> </w:t>
            </w:r>
            <w:r w:rsidR="0074042C">
              <w:t>процессов</w:t>
            </w:r>
            <w:r w:rsidR="0074042C">
              <w:rPr>
                <w:spacing w:val="1"/>
              </w:rPr>
              <w:t xml:space="preserve"> </w:t>
            </w:r>
            <w:r w:rsidR="0074042C">
              <w:t>и</w:t>
            </w:r>
            <w:r w:rsidR="0074042C">
              <w:rPr>
                <w:spacing w:val="1"/>
              </w:rPr>
              <w:t xml:space="preserve"> </w:t>
            </w:r>
            <w:r w:rsidR="0074042C">
              <w:t>явлений;</w:t>
            </w:r>
            <w:r w:rsidR="0074042C">
              <w:rPr>
                <w:spacing w:val="-52"/>
              </w:rPr>
              <w:t xml:space="preserve"> </w:t>
            </w:r>
            <w:r w:rsidR="0074042C">
              <w:t>основные</w:t>
            </w:r>
            <w:r w:rsidR="0074042C">
              <w:rPr>
                <w:spacing w:val="1"/>
              </w:rPr>
              <w:t xml:space="preserve"> </w:t>
            </w:r>
            <w:r w:rsidR="0074042C">
              <w:t>теоретические</w:t>
            </w:r>
            <w:r w:rsidR="0074042C">
              <w:rPr>
                <w:spacing w:val="1"/>
              </w:rPr>
              <w:t xml:space="preserve"> </w:t>
            </w:r>
            <w:r w:rsidR="0074042C">
              <w:t>и</w:t>
            </w:r>
            <w:r w:rsidR="0074042C">
              <w:rPr>
                <w:spacing w:val="1"/>
              </w:rPr>
              <w:t xml:space="preserve"> </w:t>
            </w:r>
            <w:r w:rsidR="0074042C">
              <w:t>эконометрические</w:t>
            </w:r>
            <w:r w:rsidR="0074042C">
              <w:rPr>
                <w:spacing w:val="1"/>
              </w:rPr>
              <w:t xml:space="preserve"> </w:t>
            </w:r>
            <w:r w:rsidR="0074042C">
              <w:t>модели;</w:t>
            </w:r>
            <w:r w:rsidR="0074042C">
              <w:rPr>
                <w:spacing w:val="-52"/>
              </w:rPr>
              <w:t xml:space="preserve"> </w:t>
            </w:r>
            <w:r w:rsidR="0074042C">
              <w:t>методы</w:t>
            </w:r>
            <w:r w:rsidR="0074042C">
              <w:rPr>
                <w:spacing w:val="1"/>
              </w:rPr>
              <w:t xml:space="preserve"> </w:t>
            </w:r>
            <w:r w:rsidR="0074042C">
              <w:t>построения</w:t>
            </w:r>
            <w:r w:rsidR="0074042C">
              <w:rPr>
                <w:spacing w:val="1"/>
              </w:rPr>
              <w:t xml:space="preserve"> </w:t>
            </w:r>
            <w:r w:rsidR="0074042C">
              <w:t>экономико-математических</w:t>
            </w:r>
            <w:r w:rsidR="0074042C">
              <w:rPr>
                <w:spacing w:val="1"/>
              </w:rPr>
              <w:t xml:space="preserve"> </w:t>
            </w:r>
            <w:r w:rsidR="0074042C">
              <w:t>моделей; основные показатели, характеризующие объем</w:t>
            </w:r>
            <w:r w:rsidR="0074042C">
              <w:rPr>
                <w:spacing w:val="-52"/>
              </w:rPr>
              <w:t xml:space="preserve"> </w:t>
            </w:r>
            <w:r w:rsidR="0074042C">
              <w:t>производства</w:t>
            </w:r>
            <w:r w:rsidR="0074042C">
              <w:rPr>
                <w:spacing w:val="1"/>
              </w:rPr>
              <w:t xml:space="preserve"> </w:t>
            </w:r>
            <w:r w:rsidR="0074042C">
              <w:t>и</w:t>
            </w:r>
            <w:r w:rsidR="0074042C">
              <w:rPr>
                <w:spacing w:val="1"/>
              </w:rPr>
              <w:t xml:space="preserve"> </w:t>
            </w:r>
            <w:r w:rsidR="0074042C">
              <w:t>продаж,</w:t>
            </w:r>
            <w:r w:rsidR="0074042C">
              <w:rPr>
                <w:spacing w:val="1"/>
              </w:rPr>
              <w:t xml:space="preserve"> </w:t>
            </w:r>
            <w:r w:rsidR="0074042C">
              <w:t>технико-организационный</w:t>
            </w:r>
            <w:r w:rsidR="0074042C">
              <w:rPr>
                <w:spacing w:val="-52"/>
              </w:rPr>
              <w:t xml:space="preserve"> </w:t>
            </w:r>
            <w:r w:rsidR="0074042C">
              <w:t>уровень и другие условия производства, использование</w:t>
            </w:r>
            <w:r w:rsidR="0074042C">
              <w:rPr>
                <w:spacing w:val="1"/>
              </w:rPr>
              <w:t xml:space="preserve"> </w:t>
            </w:r>
            <w:r w:rsidR="0074042C">
              <w:t>производственных</w:t>
            </w:r>
            <w:r w:rsidR="0074042C">
              <w:rPr>
                <w:spacing w:val="1"/>
              </w:rPr>
              <w:t xml:space="preserve"> </w:t>
            </w:r>
            <w:r w:rsidR="0074042C">
              <w:t>ресурсов</w:t>
            </w:r>
            <w:r w:rsidR="0074042C">
              <w:rPr>
                <w:spacing w:val="1"/>
              </w:rPr>
              <w:t xml:space="preserve"> </w:t>
            </w:r>
            <w:r w:rsidR="0074042C">
              <w:t>организации,</w:t>
            </w:r>
            <w:r w:rsidR="0074042C">
              <w:rPr>
                <w:spacing w:val="1"/>
              </w:rPr>
              <w:t xml:space="preserve"> </w:t>
            </w:r>
            <w:r w:rsidR="0074042C">
              <w:t>затраты,</w:t>
            </w:r>
            <w:r w:rsidR="0074042C">
              <w:rPr>
                <w:spacing w:val="1"/>
              </w:rPr>
              <w:t xml:space="preserve"> </w:t>
            </w:r>
            <w:r w:rsidR="0074042C">
              <w:t>финансовые результаты и рентабельность деятельности</w:t>
            </w:r>
            <w:r w:rsidR="0074042C">
              <w:rPr>
                <w:spacing w:val="1"/>
              </w:rPr>
              <w:t xml:space="preserve"> </w:t>
            </w:r>
            <w:r w:rsidR="0074042C">
              <w:t>и</w:t>
            </w:r>
            <w:r w:rsidR="0074042C">
              <w:rPr>
                <w:spacing w:val="1"/>
              </w:rPr>
              <w:t xml:space="preserve"> </w:t>
            </w:r>
            <w:r w:rsidR="0074042C">
              <w:t>финансовое</w:t>
            </w:r>
            <w:r w:rsidR="0074042C">
              <w:rPr>
                <w:spacing w:val="1"/>
              </w:rPr>
              <w:t xml:space="preserve"> </w:t>
            </w:r>
            <w:r w:rsidR="0074042C">
              <w:t>состояние</w:t>
            </w:r>
            <w:r w:rsidR="0074042C">
              <w:rPr>
                <w:spacing w:val="1"/>
              </w:rPr>
              <w:t xml:space="preserve"> </w:t>
            </w:r>
            <w:r w:rsidR="0074042C">
              <w:t>организации;</w:t>
            </w:r>
            <w:r w:rsidR="0074042C">
              <w:rPr>
                <w:spacing w:val="1"/>
              </w:rPr>
              <w:t xml:space="preserve"> </w:t>
            </w:r>
            <w:r w:rsidR="0074042C">
              <w:t>направления</w:t>
            </w:r>
            <w:r w:rsidR="0074042C">
              <w:rPr>
                <w:spacing w:val="1"/>
              </w:rPr>
              <w:t xml:space="preserve"> </w:t>
            </w:r>
            <w:r w:rsidR="0074042C">
              <w:t>использования</w:t>
            </w:r>
            <w:r w:rsidR="0074042C">
              <w:rPr>
                <w:spacing w:val="1"/>
              </w:rPr>
              <w:t xml:space="preserve"> </w:t>
            </w:r>
            <w:r w:rsidR="0074042C">
              <w:t>результатов</w:t>
            </w:r>
            <w:r w:rsidR="0074042C">
              <w:rPr>
                <w:spacing w:val="1"/>
              </w:rPr>
              <w:t xml:space="preserve"> </w:t>
            </w:r>
            <w:r w:rsidR="0074042C">
              <w:t>анализа</w:t>
            </w:r>
            <w:r w:rsidR="0074042C">
              <w:rPr>
                <w:spacing w:val="1"/>
              </w:rPr>
              <w:t xml:space="preserve"> </w:t>
            </w:r>
            <w:r w:rsidR="0074042C">
              <w:t>хозяйственной</w:t>
            </w:r>
            <w:r w:rsidR="0074042C">
              <w:rPr>
                <w:spacing w:val="1"/>
              </w:rPr>
              <w:t xml:space="preserve"> </w:t>
            </w:r>
            <w:r w:rsidR="0074042C">
              <w:t>деятельности</w:t>
            </w:r>
          </w:p>
          <w:p w:rsidR="0074042C" w:rsidRDefault="00316A11">
            <w:pPr>
              <w:pStyle w:val="TableParagraph"/>
              <w:spacing w:before="159" w:line="259" w:lineRule="auto"/>
              <w:ind w:left="110" w:right="91"/>
              <w:jc w:val="both"/>
              <w:rPr>
                <w:spacing w:val="-2"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 w:rsidR="0074042C">
              <w:t>находить необходимую информацию, проверять</w:t>
            </w:r>
            <w:r w:rsidR="0074042C">
              <w:rPr>
                <w:spacing w:val="-52"/>
              </w:rPr>
              <w:t xml:space="preserve"> </w:t>
            </w:r>
            <w:r w:rsidR="0074042C">
              <w:t>ее</w:t>
            </w:r>
            <w:r w:rsidR="0074042C">
              <w:rPr>
                <w:spacing w:val="1"/>
              </w:rPr>
              <w:t xml:space="preserve"> </w:t>
            </w:r>
            <w:r w:rsidR="0074042C">
              <w:t>достоверность</w:t>
            </w:r>
            <w:r w:rsidR="0074042C">
              <w:rPr>
                <w:spacing w:val="1"/>
              </w:rPr>
              <w:t xml:space="preserve"> </w:t>
            </w:r>
            <w:r w:rsidR="0074042C">
              <w:t>и</w:t>
            </w:r>
            <w:r w:rsidR="0074042C">
              <w:rPr>
                <w:spacing w:val="1"/>
              </w:rPr>
              <w:t xml:space="preserve"> </w:t>
            </w:r>
            <w:r w:rsidR="0074042C">
              <w:t>использовать</w:t>
            </w:r>
            <w:r w:rsidR="0074042C">
              <w:rPr>
                <w:spacing w:val="1"/>
              </w:rPr>
              <w:t xml:space="preserve"> </w:t>
            </w:r>
            <w:r w:rsidR="0074042C">
              <w:t>ее</w:t>
            </w:r>
            <w:r w:rsidR="0074042C">
              <w:rPr>
                <w:spacing w:val="1"/>
              </w:rPr>
              <w:t xml:space="preserve"> </w:t>
            </w:r>
            <w:r w:rsidR="0074042C">
              <w:t>в</w:t>
            </w:r>
            <w:r w:rsidR="0074042C">
              <w:rPr>
                <w:spacing w:val="1"/>
              </w:rPr>
              <w:t xml:space="preserve"> </w:t>
            </w:r>
            <w:r w:rsidR="0074042C">
              <w:t>аналитических</w:t>
            </w:r>
            <w:r w:rsidR="0074042C">
              <w:rPr>
                <w:spacing w:val="1"/>
              </w:rPr>
              <w:t xml:space="preserve"> </w:t>
            </w:r>
            <w:r w:rsidR="0074042C">
              <w:t>расчетах и обоснованиях; строить факторные модели и</w:t>
            </w:r>
            <w:r w:rsidR="0074042C">
              <w:rPr>
                <w:spacing w:val="1"/>
              </w:rPr>
              <w:t xml:space="preserve"> </w:t>
            </w:r>
            <w:r w:rsidR="0074042C">
              <w:t>проводить факторный анализ прибыли, рентабельности,</w:t>
            </w:r>
            <w:r w:rsidR="0074042C">
              <w:rPr>
                <w:spacing w:val="-52"/>
              </w:rPr>
              <w:t xml:space="preserve"> </w:t>
            </w:r>
            <w:r w:rsidR="0074042C">
              <w:t>издержек,</w:t>
            </w:r>
            <w:r w:rsidR="0074042C">
              <w:rPr>
                <w:spacing w:val="1"/>
              </w:rPr>
              <w:t xml:space="preserve"> </w:t>
            </w:r>
            <w:r w:rsidR="0074042C">
              <w:t>объема</w:t>
            </w:r>
            <w:r w:rsidR="0074042C">
              <w:rPr>
                <w:spacing w:val="1"/>
              </w:rPr>
              <w:t xml:space="preserve"> </w:t>
            </w:r>
            <w:r w:rsidR="0074042C">
              <w:t>производства</w:t>
            </w:r>
            <w:r w:rsidR="0074042C">
              <w:rPr>
                <w:spacing w:val="1"/>
              </w:rPr>
              <w:t xml:space="preserve"> </w:t>
            </w:r>
            <w:r w:rsidR="0074042C">
              <w:t>и</w:t>
            </w:r>
            <w:r w:rsidR="0074042C">
              <w:rPr>
                <w:spacing w:val="1"/>
              </w:rPr>
              <w:t xml:space="preserve"> </w:t>
            </w:r>
            <w:r w:rsidR="0074042C">
              <w:t>продаж</w:t>
            </w:r>
            <w:r w:rsidR="0074042C">
              <w:rPr>
                <w:spacing w:val="1"/>
              </w:rPr>
              <w:t xml:space="preserve"> </w:t>
            </w:r>
            <w:r w:rsidR="0074042C">
              <w:t>продукции</w:t>
            </w:r>
            <w:r w:rsidR="0074042C">
              <w:rPr>
                <w:spacing w:val="1"/>
              </w:rPr>
              <w:t xml:space="preserve"> </w:t>
            </w:r>
            <w:r w:rsidR="0074042C">
              <w:t>(товаров, работ, услуг), эффективности использования</w:t>
            </w:r>
            <w:r w:rsidR="0074042C">
              <w:rPr>
                <w:spacing w:val="1"/>
              </w:rPr>
              <w:t xml:space="preserve"> </w:t>
            </w:r>
            <w:r w:rsidR="0074042C">
              <w:t>производственных</w:t>
            </w:r>
            <w:r w:rsidR="0074042C">
              <w:rPr>
                <w:spacing w:val="1"/>
              </w:rPr>
              <w:t xml:space="preserve"> </w:t>
            </w:r>
            <w:r w:rsidR="0074042C">
              <w:t>ресурсов;</w:t>
            </w:r>
            <w:r w:rsidR="0074042C">
              <w:rPr>
                <w:spacing w:val="1"/>
              </w:rPr>
              <w:t xml:space="preserve"> </w:t>
            </w:r>
            <w:r w:rsidR="0074042C">
              <w:t>применять</w:t>
            </w:r>
            <w:r w:rsidR="0074042C">
              <w:rPr>
                <w:spacing w:val="1"/>
              </w:rPr>
              <w:t xml:space="preserve"> </w:t>
            </w:r>
            <w:r w:rsidR="0074042C">
              <w:t>результаты</w:t>
            </w:r>
            <w:r w:rsidR="0074042C">
              <w:rPr>
                <w:spacing w:val="1"/>
              </w:rPr>
              <w:t xml:space="preserve"> </w:t>
            </w:r>
            <w:r w:rsidR="0074042C">
              <w:t>факторного</w:t>
            </w:r>
            <w:r w:rsidR="0074042C">
              <w:rPr>
                <w:spacing w:val="1"/>
              </w:rPr>
              <w:t xml:space="preserve"> </w:t>
            </w:r>
            <w:r w:rsidR="0074042C">
              <w:t>анализа</w:t>
            </w:r>
            <w:r w:rsidR="0074042C">
              <w:rPr>
                <w:spacing w:val="1"/>
              </w:rPr>
              <w:t xml:space="preserve"> </w:t>
            </w:r>
            <w:r w:rsidR="0074042C">
              <w:t>в</w:t>
            </w:r>
            <w:r w:rsidR="0074042C">
              <w:rPr>
                <w:spacing w:val="1"/>
              </w:rPr>
              <w:t xml:space="preserve"> </w:t>
            </w:r>
            <w:r w:rsidR="0074042C">
              <w:t>целях</w:t>
            </w:r>
            <w:r w:rsidR="0074042C">
              <w:rPr>
                <w:spacing w:val="1"/>
              </w:rPr>
              <w:t xml:space="preserve"> </w:t>
            </w:r>
            <w:r w:rsidR="0074042C">
              <w:t>обоснования</w:t>
            </w:r>
            <w:r w:rsidR="0074042C">
              <w:rPr>
                <w:spacing w:val="1"/>
              </w:rPr>
              <w:t xml:space="preserve"> </w:t>
            </w:r>
            <w:r w:rsidR="0074042C">
              <w:t>управленческих</w:t>
            </w:r>
            <w:r w:rsidR="0074042C">
              <w:rPr>
                <w:spacing w:val="-1"/>
              </w:rPr>
              <w:t xml:space="preserve"> </w:t>
            </w:r>
            <w:r w:rsidR="0074042C">
              <w:t>решений</w:t>
            </w:r>
            <w:r w:rsidR="0074042C">
              <w:rPr>
                <w:spacing w:val="-2"/>
              </w:rPr>
              <w:t xml:space="preserve"> </w:t>
            </w:r>
          </w:p>
          <w:p w:rsidR="0077751A" w:rsidRDefault="00316A11">
            <w:pPr>
              <w:pStyle w:val="TableParagraph"/>
              <w:spacing w:before="159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lastRenderedPageBreak/>
              <w:t>Владеть:</w:t>
            </w:r>
            <w:r>
              <w:rPr>
                <w:i/>
                <w:spacing w:val="1"/>
              </w:rPr>
              <w:t xml:space="preserve"> </w:t>
            </w:r>
            <w:r w:rsidR="0074042C">
              <w:t>навыками</w:t>
            </w:r>
            <w:r w:rsidR="0074042C">
              <w:rPr>
                <w:spacing w:val="1"/>
              </w:rPr>
              <w:t xml:space="preserve"> </w:t>
            </w:r>
            <w:r w:rsidR="0074042C">
              <w:t>построения</w:t>
            </w:r>
            <w:r w:rsidR="0074042C">
              <w:rPr>
                <w:spacing w:val="1"/>
              </w:rPr>
              <w:t xml:space="preserve"> </w:t>
            </w:r>
            <w:r w:rsidR="0074042C">
              <w:t>стандартных</w:t>
            </w:r>
            <w:r w:rsidR="0074042C">
              <w:rPr>
                <w:spacing w:val="1"/>
              </w:rPr>
              <w:t xml:space="preserve"> </w:t>
            </w:r>
            <w:r w:rsidR="0074042C">
              <w:t>экономико-математических</w:t>
            </w:r>
            <w:r w:rsidR="0074042C">
              <w:rPr>
                <w:spacing w:val="9"/>
              </w:rPr>
              <w:t xml:space="preserve"> </w:t>
            </w:r>
            <w:r w:rsidR="0074042C">
              <w:t>моделей,</w:t>
            </w:r>
            <w:r w:rsidR="0074042C">
              <w:rPr>
                <w:spacing w:val="9"/>
              </w:rPr>
              <w:t xml:space="preserve"> </w:t>
            </w:r>
            <w:r w:rsidR="0074042C">
              <w:t>методами</w:t>
            </w:r>
            <w:r w:rsidR="0074042C">
              <w:rPr>
                <w:spacing w:val="6"/>
              </w:rPr>
              <w:t xml:space="preserve"> </w:t>
            </w:r>
            <w:r w:rsidR="0074042C">
              <w:t>анализа</w:t>
            </w:r>
          </w:p>
        </w:tc>
      </w:tr>
    </w:tbl>
    <w:p w:rsidR="0077751A" w:rsidRDefault="0077751A">
      <w:pPr>
        <w:pStyle w:val="a3"/>
        <w:rPr>
          <w:b/>
          <w:sz w:val="30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2381"/>
        </w:tabs>
        <w:spacing w:before="241"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8"/>
        <w:gridCol w:w="711"/>
        <w:gridCol w:w="707"/>
        <w:gridCol w:w="7"/>
      </w:tblGrid>
      <w:tr w:rsidR="0077751A" w:rsidTr="0074042C">
        <w:trPr>
          <w:trHeight w:val="334"/>
        </w:trPr>
        <w:tc>
          <w:tcPr>
            <w:tcW w:w="2033" w:type="dxa"/>
            <w:tcBorders>
              <w:bottom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5048" w:type="dxa"/>
            <w:tcBorders>
              <w:bottom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2851" w:type="dxa"/>
            <w:gridSpan w:val="5"/>
            <w:tcBorders>
              <w:bottom w:val="nil"/>
            </w:tcBorders>
          </w:tcPr>
          <w:p w:rsidR="0077751A" w:rsidRDefault="00316A11">
            <w:pPr>
              <w:pStyle w:val="TableParagraph"/>
              <w:spacing w:before="3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77751A" w:rsidTr="0074042C">
        <w:trPr>
          <w:trHeight w:val="532"/>
        </w:trPr>
        <w:tc>
          <w:tcPr>
            <w:tcW w:w="2033" w:type="dxa"/>
            <w:vMerge w:val="restart"/>
            <w:tcBorders>
              <w:top w:val="nil"/>
              <w:bottom w:val="nil"/>
            </w:tcBorders>
          </w:tcPr>
          <w:p w:rsidR="0077751A" w:rsidRDefault="00316A11">
            <w:pPr>
              <w:pStyle w:val="TableParagraph"/>
              <w:spacing w:before="69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  <w:p w:rsidR="0077751A" w:rsidRDefault="00316A11">
            <w:pPr>
              <w:pStyle w:val="TableParagraph"/>
              <w:spacing w:line="233" w:lineRule="exact"/>
              <w:ind w:left="345" w:right="339"/>
              <w:jc w:val="center"/>
              <w:rPr>
                <w:b/>
              </w:rPr>
            </w:pP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  <w:tcBorders>
              <w:top w:val="nil"/>
              <w:bottom w:val="nil"/>
            </w:tcBorders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4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51" w:type="dxa"/>
            <w:gridSpan w:val="5"/>
            <w:tcBorders>
              <w:top w:val="nil"/>
            </w:tcBorders>
          </w:tcPr>
          <w:p w:rsidR="0077751A" w:rsidRDefault="00316A11">
            <w:pPr>
              <w:pStyle w:val="TableParagraph"/>
              <w:spacing w:before="100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77751A" w:rsidTr="0074042C">
        <w:trPr>
          <w:trHeight w:val="599"/>
        </w:trPr>
        <w:tc>
          <w:tcPr>
            <w:tcW w:w="2033" w:type="dxa"/>
            <w:vMerge/>
            <w:tcBorders>
              <w:top w:val="nil"/>
              <w:bottom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  <w:bottom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  <w:gridSpan w:val="3"/>
            <w:tcBorders>
              <w:bottom w:val="nil"/>
            </w:tcBorders>
          </w:tcPr>
          <w:p w:rsidR="0077751A" w:rsidRDefault="00316A11">
            <w:pPr>
              <w:pStyle w:val="TableParagraph"/>
              <w:spacing w:before="3" w:line="256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14" w:type="dxa"/>
            <w:gridSpan w:val="2"/>
            <w:tcBorders>
              <w:bottom w:val="nil"/>
            </w:tcBorders>
          </w:tcPr>
          <w:p w:rsidR="0077751A" w:rsidRDefault="0077751A">
            <w:pPr>
              <w:pStyle w:val="TableParagraph"/>
            </w:pPr>
          </w:p>
        </w:tc>
      </w:tr>
      <w:tr w:rsidR="0077751A" w:rsidTr="0074042C">
        <w:trPr>
          <w:trHeight w:val="107"/>
        </w:trPr>
        <w:tc>
          <w:tcPr>
            <w:tcW w:w="2033" w:type="dxa"/>
            <w:vMerge w:val="restart"/>
            <w:tcBorders>
              <w:top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5048" w:type="dxa"/>
            <w:vMerge w:val="restart"/>
            <w:tcBorders>
              <w:top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2137" w:type="dxa"/>
            <w:gridSpan w:val="3"/>
            <w:tcBorders>
              <w:top w:val="nil"/>
            </w:tcBorders>
          </w:tcPr>
          <w:p w:rsidR="0077751A" w:rsidRDefault="0077751A">
            <w:pPr>
              <w:pStyle w:val="TableParagraph"/>
              <w:rPr>
                <w:sz w:val="4"/>
              </w:rPr>
            </w:pPr>
          </w:p>
        </w:tc>
        <w:tc>
          <w:tcPr>
            <w:tcW w:w="714" w:type="dxa"/>
            <w:gridSpan w:val="2"/>
            <w:vMerge w:val="restart"/>
            <w:tcBorders>
              <w:top w:val="nil"/>
            </w:tcBorders>
          </w:tcPr>
          <w:p w:rsidR="0077751A" w:rsidRDefault="00316A11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77751A" w:rsidTr="0074042C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77751A" w:rsidRDefault="00316A11">
            <w:pPr>
              <w:pStyle w:val="TableParagraph"/>
              <w:spacing w:before="43"/>
              <w:ind w:left="15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8" w:type="dxa"/>
          </w:tcPr>
          <w:p w:rsidR="0077751A" w:rsidRDefault="00316A11">
            <w:pPr>
              <w:pStyle w:val="TableParagraph"/>
              <w:spacing w:before="43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77751A" w:rsidRDefault="00316A11">
            <w:pPr>
              <w:pStyle w:val="TableParagraph"/>
              <w:spacing w:before="43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14" w:type="dxa"/>
            <w:gridSpan w:val="2"/>
            <w:vMerge/>
            <w:tcBorders>
              <w:top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</w:tr>
      <w:tr w:rsidR="0074042C" w:rsidTr="0074042C">
        <w:trPr>
          <w:trHeight w:val="827"/>
        </w:trPr>
        <w:tc>
          <w:tcPr>
            <w:tcW w:w="2033" w:type="dxa"/>
            <w:vMerge w:val="restart"/>
          </w:tcPr>
          <w:p w:rsidR="0074042C" w:rsidRDefault="0074042C" w:rsidP="0074042C">
            <w:pPr>
              <w:pStyle w:val="TableParagraph"/>
              <w:spacing w:line="247" w:lineRule="exact"/>
              <w:ind w:left="107"/>
            </w:pPr>
            <w:r>
              <w:t>Тема 1. Экономическое</w:t>
            </w:r>
            <w:r>
              <w:rPr>
                <w:spacing w:val="-1"/>
              </w:rPr>
              <w:t xml:space="preserve"> </w:t>
            </w:r>
            <w:r>
              <w:t>содержание</w:t>
            </w:r>
            <w:r w:rsidRPr="0074042C">
              <w:t xml:space="preserve"> </w:t>
            </w:r>
            <w:r>
              <w:t>и</w:t>
            </w:r>
            <w:r w:rsidRPr="0074042C">
              <w:t xml:space="preserve"> </w:t>
            </w:r>
            <w:r>
              <w:t>назначение</w:t>
            </w:r>
          </w:p>
          <w:p w:rsidR="0074042C" w:rsidRDefault="0074042C" w:rsidP="0074042C">
            <w:pPr>
              <w:pStyle w:val="TableParagraph"/>
              <w:spacing w:line="251" w:lineRule="exact"/>
              <w:ind w:left="105"/>
            </w:pPr>
            <w:r>
              <w:t>корпоративных</w:t>
            </w:r>
            <w:r w:rsidRPr="0074042C">
              <w:t xml:space="preserve"> </w:t>
            </w:r>
            <w:r>
              <w:t>финансов</w:t>
            </w:r>
          </w:p>
          <w:p w:rsidR="0074042C" w:rsidRDefault="0074042C" w:rsidP="00F72D52">
            <w:pPr>
              <w:pStyle w:val="TableParagraph"/>
              <w:spacing w:before="3" w:line="256" w:lineRule="auto"/>
              <w:ind w:left="105" w:right="237"/>
            </w:pPr>
            <w:r>
              <w:t>маркетинга, типы</w:t>
            </w:r>
            <w:r>
              <w:rPr>
                <w:spacing w:val="-52"/>
              </w:rPr>
              <w:t xml:space="preserve"> </w:t>
            </w:r>
            <w:r>
              <w:t>маркетинга.</w:t>
            </w:r>
          </w:p>
        </w:tc>
        <w:tc>
          <w:tcPr>
            <w:tcW w:w="5048" w:type="dxa"/>
            <w:vMerge w:val="restart"/>
          </w:tcPr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Содержание и принципы корпоративных финансов. Функции корпоративных финансов. Основы регулирования финансов корпораций различных организационно-правовых</w:t>
            </w:r>
          </w:p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форм. Основы управления корпоративными финансами.</w:t>
            </w:r>
          </w:p>
          <w:p w:rsidR="0074042C" w:rsidRDefault="0074042C" w:rsidP="005E1F57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</w:p>
        </w:tc>
        <w:tc>
          <w:tcPr>
            <w:tcW w:w="708" w:type="dxa"/>
          </w:tcPr>
          <w:p w:rsidR="0074042C" w:rsidRDefault="00F026F9">
            <w:pPr>
              <w:pStyle w:val="TableParagraph"/>
              <w:spacing w:before="207"/>
              <w:ind w:left="3"/>
              <w:jc w:val="center"/>
            </w:pPr>
            <w:r>
              <w:t>2</w:t>
            </w:r>
          </w:p>
        </w:tc>
        <w:tc>
          <w:tcPr>
            <w:tcW w:w="718" w:type="dxa"/>
          </w:tcPr>
          <w:p w:rsidR="0074042C" w:rsidRDefault="0074042C">
            <w:pPr>
              <w:pStyle w:val="TableParagraph"/>
              <w:spacing w:before="207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74042C" w:rsidRDefault="0074042C">
            <w:pPr>
              <w:pStyle w:val="TableParagraph"/>
            </w:pPr>
          </w:p>
        </w:tc>
        <w:tc>
          <w:tcPr>
            <w:tcW w:w="714" w:type="dxa"/>
            <w:gridSpan w:val="2"/>
          </w:tcPr>
          <w:p w:rsidR="0074042C" w:rsidRDefault="0074042C">
            <w:pPr>
              <w:pStyle w:val="TableParagraph"/>
              <w:spacing w:before="207"/>
              <w:ind w:left="222" w:right="217"/>
              <w:jc w:val="center"/>
            </w:pPr>
            <w:r>
              <w:t>14</w:t>
            </w:r>
          </w:p>
        </w:tc>
      </w:tr>
      <w:tr w:rsidR="0074042C" w:rsidTr="0074042C">
        <w:trPr>
          <w:gridAfter w:val="1"/>
          <w:wAfter w:w="7" w:type="dxa"/>
          <w:trHeight w:val="830"/>
        </w:trPr>
        <w:tc>
          <w:tcPr>
            <w:tcW w:w="2033" w:type="dxa"/>
            <w:vMerge/>
          </w:tcPr>
          <w:p w:rsidR="0074042C" w:rsidRDefault="0074042C">
            <w:pPr>
              <w:pStyle w:val="TableParagraph"/>
              <w:spacing w:before="3" w:line="256" w:lineRule="auto"/>
              <w:ind w:left="105" w:right="237"/>
            </w:pPr>
          </w:p>
        </w:tc>
        <w:tc>
          <w:tcPr>
            <w:tcW w:w="5048" w:type="dxa"/>
            <w:vMerge/>
          </w:tcPr>
          <w:p w:rsidR="0074042C" w:rsidRDefault="0074042C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</w:p>
        </w:tc>
        <w:tc>
          <w:tcPr>
            <w:tcW w:w="708" w:type="dxa"/>
          </w:tcPr>
          <w:p w:rsidR="0074042C" w:rsidRDefault="0074042C">
            <w:pPr>
              <w:pStyle w:val="TableParagraph"/>
            </w:pPr>
          </w:p>
        </w:tc>
        <w:tc>
          <w:tcPr>
            <w:tcW w:w="718" w:type="dxa"/>
          </w:tcPr>
          <w:p w:rsidR="0074042C" w:rsidRDefault="0074042C">
            <w:pPr>
              <w:pStyle w:val="TableParagraph"/>
            </w:pPr>
          </w:p>
        </w:tc>
        <w:tc>
          <w:tcPr>
            <w:tcW w:w="711" w:type="dxa"/>
          </w:tcPr>
          <w:p w:rsidR="0074042C" w:rsidRDefault="0074042C">
            <w:pPr>
              <w:pStyle w:val="TableParagraph"/>
            </w:pPr>
          </w:p>
        </w:tc>
        <w:tc>
          <w:tcPr>
            <w:tcW w:w="707" w:type="dxa"/>
          </w:tcPr>
          <w:p w:rsidR="0074042C" w:rsidRDefault="0074042C">
            <w:pPr>
              <w:pStyle w:val="TableParagraph"/>
            </w:pPr>
          </w:p>
        </w:tc>
      </w:tr>
      <w:tr w:rsidR="0077751A" w:rsidTr="0074042C">
        <w:trPr>
          <w:gridAfter w:val="1"/>
          <w:wAfter w:w="7" w:type="dxa"/>
          <w:trHeight w:val="4140"/>
        </w:trPr>
        <w:tc>
          <w:tcPr>
            <w:tcW w:w="2033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7751A" w:rsidRDefault="00316A11">
            <w:pPr>
              <w:pStyle w:val="TableParagraph"/>
              <w:spacing w:line="259" w:lineRule="auto"/>
              <w:ind w:left="105" w:right="409"/>
            </w:pPr>
            <w:r>
              <w:t>Тема 2.</w:t>
            </w:r>
            <w:r w:rsidR="0074042C">
              <w:t xml:space="preserve"> Доходы, расходы</w:t>
            </w:r>
            <w:r w:rsidR="0074042C">
              <w:rPr>
                <w:spacing w:val="-2"/>
              </w:rPr>
              <w:t xml:space="preserve"> </w:t>
            </w:r>
            <w:r w:rsidR="0074042C">
              <w:t>и прибыль</w:t>
            </w:r>
            <w:r w:rsidR="0074042C">
              <w:rPr>
                <w:spacing w:val="-2"/>
              </w:rPr>
              <w:t xml:space="preserve"> </w:t>
            </w:r>
            <w:r w:rsidR="0074042C">
              <w:t>корпораций</w:t>
            </w:r>
          </w:p>
        </w:tc>
        <w:tc>
          <w:tcPr>
            <w:tcW w:w="5048" w:type="dxa"/>
          </w:tcPr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Доходы корпорации, формирование и использование выручки от продаж (реализации работ, услуг). Планирование объема продаж (реализации работ, услуг). Анализ безубыточности корпорации.</w:t>
            </w:r>
          </w:p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Расходы корпорации: экономическое содержание, классификация. Планирование издержек.</w:t>
            </w:r>
          </w:p>
          <w:p w:rsidR="0077751A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Прибыль корпорации: содержание, формирование, распределение и использование прибыли. Управление прибылью. Планирование прибыли корпораций</w:t>
            </w:r>
            <w:r w:rsidR="00316A11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299"/>
            </w:pPr>
            <w:r>
              <w:t>4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305"/>
            </w:pPr>
            <w:r>
              <w:t>6</w:t>
            </w:r>
          </w:p>
        </w:tc>
        <w:tc>
          <w:tcPr>
            <w:tcW w:w="711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227" w:right="210"/>
              <w:jc w:val="center"/>
            </w:pPr>
            <w:r>
              <w:t>20</w:t>
            </w:r>
          </w:p>
        </w:tc>
      </w:tr>
      <w:tr w:rsidR="0077751A" w:rsidTr="0074042C">
        <w:trPr>
          <w:gridAfter w:val="1"/>
          <w:wAfter w:w="7" w:type="dxa"/>
          <w:trHeight w:val="2207"/>
        </w:trPr>
        <w:tc>
          <w:tcPr>
            <w:tcW w:w="2033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4042C" w:rsidRDefault="00316A11" w:rsidP="0074042C">
            <w:pPr>
              <w:pStyle w:val="TableParagraph"/>
              <w:spacing w:line="247" w:lineRule="exact"/>
              <w:ind w:left="107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 w:rsidR="0074042C">
              <w:t>.</w:t>
            </w:r>
            <w:r w:rsidR="0074042C">
              <w:rPr>
                <w:spacing w:val="-4"/>
              </w:rPr>
              <w:t xml:space="preserve"> </w:t>
            </w:r>
            <w:r w:rsidR="0074042C">
              <w:t>Формирование</w:t>
            </w:r>
            <w:r w:rsidR="0074042C">
              <w:rPr>
                <w:spacing w:val="-4"/>
              </w:rPr>
              <w:t xml:space="preserve"> </w:t>
            </w:r>
            <w:r w:rsidR="0074042C">
              <w:t>капитала</w:t>
            </w:r>
            <w:r w:rsidR="0074042C">
              <w:rPr>
                <w:spacing w:val="-1"/>
              </w:rPr>
              <w:t xml:space="preserve"> </w:t>
            </w:r>
            <w:r w:rsidR="0074042C">
              <w:t>и</w:t>
            </w:r>
            <w:r w:rsidR="0074042C">
              <w:rPr>
                <w:spacing w:val="-2"/>
              </w:rPr>
              <w:t xml:space="preserve"> </w:t>
            </w:r>
            <w:r w:rsidR="0074042C">
              <w:t>политика</w:t>
            </w:r>
            <w:r w:rsidR="0074042C">
              <w:rPr>
                <w:spacing w:val="-1"/>
              </w:rPr>
              <w:t xml:space="preserve"> </w:t>
            </w:r>
            <w:r w:rsidR="0074042C">
              <w:t>привлечения</w:t>
            </w:r>
          </w:p>
          <w:p w:rsidR="0077751A" w:rsidRDefault="0074042C" w:rsidP="0074042C">
            <w:pPr>
              <w:pStyle w:val="TableParagraph"/>
              <w:spacing w:line="259" w:lineRule="auto"/>
              <w:ind w:left="105" w:right="409"/>
            </w:pPr>
            <w:r>
              <w:t>средств</w:t>
            </w:r>
          </w:p>
        </w:tc>
        <w:tc>
          <w:tcPr>
            <w:tcW w:w="5048" w:type="dxa"/>
          </w:tcPr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Понятие риска и неопределенности. Специфика финансовых рисков корпорации.</w:t>
            </w:r>
          </w:p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Методы идентификации риска. Методы анализа и оценки риска.</w:t>
            </w:r>
          </w:p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Основные положения международных стандартов по риск-менеджменту и смежным вопросам.</w:t>
            </w:r>
          </w:p>
          <w:p w:rsidR="0077751A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Подходы к управлению рисками корпорации</w:t>
            </w:r>
          </w:p>
        </w:tc>
        <w:tc>
          <w:tcPr>
            <w:tcW w:w="70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305"/>
            </w:pPr>
            <w:r>
              <w:t>6</w:t>
            </w:r>
          </w:p>
        </w:tc>
        <w:tc>
          <w:tcPr>
            <w:tcW w:w="711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27" w:right="210"/>
              <w:jc w:val="center"/>
            </w:pPr>
            <w:r>
              <w:t>14</w:t>
            </w:r>
          </w:p>
        </w:tc>
      </w:tr>
      <w:tr w:rsidR="0077751A" w:rsidTr="0074042C">
        <w:trPr>
          <w:gridAfter w:val="1"/>
          <w:wAfter w:w="7" w:type="dxa"/>
          <w:trHeight w:val="1655"/>
        </w:trPr>
        <w:tc>
          <w:tcPr>
            <w:tcW w:w="2033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199" w:line="256" w:lineRule="auto"/>
              <w:ind w:left="105" w:right="281"/>
            </w:pPr>
            <w:r>
              <w:t xml:space="preserve">Тема 4. </w:t>
            </w:r>
            <w:r w:rsidR="0074042C">
              <w:t>Финансирование</w:t>
            </w:r>
            <w:r w:rsidR="0074042C">
              <w:rPr>
                <w:spacing w:val="-3"/>
              </w:rPr>
              <w:t xml:space="preserve"> </w:t>
            </w:r>
            <w:r w:rsidR="0074042C">
              <w:t>долгосрочных</w:t>
            </w:r>
            <w:r w:rsidR="0074042C">
              <w:rPr>
                <w:spacing w:val="-2"/>
              </w:rPr>
              <w:t xml:space="preserve"> </w:t>
            </w:r>
            <w:r w:rsidR="0074042C">
              <w:t xml:space="preserve">инвестиций </w:t>
            </w:r>
            <w:r>
              <w:t>а.</w:t>
            </w:r>
          </w:p>
        </w:tc>
        <w:tc>
          <w:tcPr>
            <w:tcW w:w="5048" w:type="dxa"/>
          </w:tcPr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Формирование капитала. Стоимость капитала, управление структурой капитала. Концепция стоимости капитала корпорации. Модели оценки оптимальной стоимости капитала.</w:t>
            </w:r>
          </w:p>
          <w:p w:rsidR="0077751A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Состав привлеченного и заемного капитала и оценка стоимости привлечения. Эффект финансового левериджа (рычага). Взаимодействие эффектов операционного и финансового рычагов.</w:t>
            </w:r>
          </w:p>
        </w:tc>
        <w:tc>
          <w:tcPr>
            <w:tcW w:w="70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F026F9">
            <w:pPr>
              <w:pStyle w:val="TableParagraph"/>
              <w:ind w:left="305"/>
            </w:pPr>
            <w:r>
              <w:t>4</w:t>
            </w:r>
          </w:p>
        </w:tc>
        <w:tc>
          <w:tcPr>
            <w:tcW w:w="711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A53052">
            <w:pPr>
              <w:pStyle w:val="TableParagraph"/>
              <w:ind w:left="227" w:right="210"/>
              <w:jc w:val="center"/>
            </w:pPr>
            <w:r>
              <w:t>6</w:t>
            </w:r>
          </w:p>
        </w:tc>
      </w:tr>
      <w:tr w:rsidR="0077751A" w:rsidTr="0074042C">
        <w:trPr>
          <w:gridAfter w:val="1"/>
          <w:wAfter w:w="7" w:type="dxa"/>
          <w:trHeight w:val="1655"/>
        </w:trPr>
        <w:tc>
          <w:tcPr>
            <w:tcW w:w="2033" w:type="dxa"/>
          </w:tcPr>
          <w:p w:rsidR="0077751A" w:rsidRDefault="0077751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4042C" w:rsidRDefault="00316A11" w:rsidP="0074042C">
            <w:pPr>
              <w:pStyle w:val="TableParagraph"/>
              <w:spacing w:line="247" w:lineRule="exact"/>
              <w:ind w:left="107"/>
            </w:pPr>
            <w:r>
              <w:t xml:space="preserve">Тема 5. </w:t>
            </w:r>
            <w:r w:rsidR="0074042C">
              <w:t>Финансирование</w:t>
            </w:r>
            <w:r w:rsidR="0074042C">
              <w:rPr>
                <w:spacing w:val="-3"/>
              </w:rPr>
              <w:t xml:space="preserve"> </w:t>
            </w:r>
            <w:r w:rsidR="0074042C">
              <w:t>инвестиций в</w:t>
            </w:r>
            <w:r w:rsidR="0074042C">
              <w:rPr>
                <w:spacing w:val="-3"/>
              </w:rPr>
              <w:t xml:space="preserve"> </w:t>
            </w:r>
            <w:r w:rsidR="0074042C">
              <w:t>оборотный</w:t>
            </w:r>
            <w:r w:rsidR="0074042C">
              <w:rPr>
                <w:spacing w:val="-3"/>
              </w:rPr>
              <w:t xml:space="preserve"> </w:t>
            </w:r>
            <w:r w:rsidR="0074042C">
              <w:t>капитал</w:t>
            </w:r>
          </w:p>
          <w:p w:rsidR="0077751A" w:rsidRDefault="0074042C" w:rsidP="0074042C">
            <w:pPr>
              <w:pStyle w:val="TableParagraph"/>
              <w:spacing w:line="259" w:lineRule="auto"/>
              <w:ind w:left="105" w:right="194"/>
            </w:pPr>
            <w:r>
              <w:t>корпорации</w:t>
            </w:r>
            <w:r w:rsidR="00316A11">
              <w:t>.</w:t>
            </w:r>
          </w:p>
        </w:tc>
        <w:tc>
          <w:tcPr>
            <w:tcW w:w="5048" w:type="dxa"/>
          </w:tcPr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Инвестиции, инвестиционная деятельность и инвестиционная политика корпорации. Финансирование долгосрочных инвестиций за счет собственных средств корпорации.</w:t>
            </w:r>
          </w:p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Долгосрочное банковское кредитование реальных инвестиций корпораций.</w:t>
            </w:r>
          </w:p>
          <w:p w:rsidR="0077751A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Лизинг как метод финансирования реальных инвестиций. Содержание проектного финансирования. Инновации и венчурное финансирование инвестиций</w:t>
            </w:r>
          </w:p>
        </w:tc>
        <w:tc>
          <w:tcPr>
            <w:tcW w:w="70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99"/>
            </w:pPr>
            <w:r>
              <w:t>4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F026F9">
            <w:pPr>
              <w:pStyle w:val="TableParagraph"/>
              <w:ind w:left="305"/>
            </w:pPr>
            <w:r>
              <w:t>4</w:t>
            </w:r>
          </w:p>
        </w:tc>
        <w:tc>
          <w:tcPr>
            <w:tcW w:w="711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A53052">
            <w:pPr>
              <w:pStyle w:val="TableParagraph"/>
              <w:ind w:left="227" w:right="210"/>
              <w:jc w:val="center"/>
            </w:pPr>
            <w:r>
              <w:t>2</w:t>
            </w:r>
          </w:p>
        </w:tc>
      </w:tr>
      <w:tr w:rsidR="0077751A" w:rsidTr="0074042C">
        <w:trPr>
          <w:gridAfter w:val="1"/>
          <w:wAfter w:w="7" w:type="dxa"/>
          <w:trHeight w:val="1379"/>
        </w:trPr>
        <w:tc>
          <w:tcPr>
            <w:tcW w:w="2033" w:type="dxa"/>
          </w:tcPr>
          <w:p w:rsidR="0077751A" w:rsidRDefault="00316A11">
            <w:pPr>
              <w:pStyle w:val="TableParagraph"/>
              <w:spacing w:before="202" w:line="259" w:lineRule="auto"/>
              <w:ind w:left="105" w:right="193"/>
            </w:pPr>
            <w:r>
              <w:t>Тема 6.</w:t>
            </w:r>
            <w:r>
              <w:rPr>
                <w:spacing w:val="1"/>
              </w:rPr>
              <w:t xml:space="preserve"> </w:t>
            </w:r>
            <w:r w:rsidR="0074042C">
              <w:t>Корпорации</w:t>
            </w:r>
            <w:r w:rsidR="0074042C">
              <w:rPr>
                <w:spacing w:val="-1"/>
              </w:rPr>
              <w:t xml:space="preserve"> </w:t>
            </w:r>
            <w:r w:rsidR="0074042C">
              <w:t>и</w:t>
            </w:r>
            <w:r w:rsidR="0074042C">
              <w:rPr>
                <w:spacing w:val="-1"/>
              </w:rPr>
              <w:t xml:space="preserve"> </w:t>
            </w:r>
            <w:r w:rsidR="0074042C">
              <w:t>финансовый</w:t>
            </w:r>
            <w:r w:rsidR="0074042C">
              <w:rPr>
                <w:spacing w:val="-2"/>
              </w:rPr>
              <w:t xml:space="preserve"> </w:t>
            </w:r>
            <w:r w:rsidR="0074042C">
              <w:t>рынок</w:t>
            </w:r>
            <w:r>
              <w:t>.</w:t>
            </w:r>
          </w:p>
        </w:tc>
        <w:tc>
          <w:tcPr>
            <w:tcW w:w="5048" w:type="dxa"/>
          </w:tcPr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Виды корпоративной деятельности на финансовом рынке.</w:t>
            </w:r>
            <w:r w:rsidRPr="0074042C">
              <w:rPr>
                <w:sz w:val="24"/>
              </w:rPr>
              <w:tab/>
              <w:t>Роль корпораций на финансовом рынке.</w:t>
            </w:r>
          </w:p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 xml:space="preserve">Назначение и функции финансового рынка в мобилизации и распределении капитала </w:t>
            </w:r>
            <w:r w:rsidRPr="0074042C">
              <w:rPr>
                <w:sz w:val="24"/>
              </w:rPr>
              <w:lastRenderedPageBreak/>
              <w:t>корпораций.</w:t>
            </w:r>
          </w:p>
          <w:p w:rsidR="0077751A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Состав участников финансового рынка и выполняемые ими функции. отдельные сегменты финансового рынка. Общественное назначение финансового рынка</w:t>
            </w:r>
            <w:r w:rsidR="00316A11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A53052">
            <w:pPr>
              <w:pStyle w:val="TableParagraph"/>
              <w:spacing w:before="207"/>
              <w:ind w:left="305"/>
            </w:pPr>
            <w:r>
              <w:t>2</w:t>
            </w:r>
          </w:p>
        </w:tc>
        <w:tc>
          <w:tcPr>
            <w:tcW w:w="711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A53052">
            <w:pPr>
              <w:pStyle w:val="TableParagraph"/>
              <w:spacing w:before="207"/>
              <w:ind w:left="227" w:right="210"/>
              <w:jc w:val="center"/>
            </w:pPr>
            <w:r>
              <w:t>2</w:t>
            </w:r>
          </w:p>
        </w:tc>
      </w:tr>
      <w:tr w:rsidR="0077751A" w:rsidTr="0074042C">
        <w:trPr>
          <w:gridAfter w:val="1"/>
          <w:wAfter w:w="7" w:type="dxa"/>
          <w:trHeight w:val="1655"/>
        </w:trPr>
        <w:tc>
          <w:tcPr>
            <w:tcW w:w="2033" w:type="dxa"/>
          </w:tcPr>
          <w:p w:rsidR="0077751A" w:rsidRDefault="00316A11">
            <w:pPr>
              <w:pStyle w:val="TableParagraph"/>
              <w:spacing w:before="201" w:line="259" w:lineRule="auto"/>
              <w:ind w:left="105" w:right="474"/>
              <w:jc w:val="both"/>
            </w:pPr>
            <w:r>
              <w:lastRenderedPageBreak/>
              <w:t xml:space="preserve">Тема 7. </w:t>
            </w:r>
            <w:r w:rsidR="0074042C">
              <w:t>Дивидендная</w:t>
            </w:r>
            <w:r w:rsidR="0074042C">
              <w:rPr>
                <w:spacing w:val="-3"/>
              </w:rPr>
              <w:t xml:space="preserve"> </w:t>
            </w:r>
            <w:r w:rsidR="0074042C">
              <w:t>политика</w:t>
            </w:r>
            <w:r w:rsidR="0074042C">
              <w:rPr>
                <w:spacing w:val="-2"/>
              </w:rPr>
              <w:t xml:space="preserve"> </w:t>
            </w:r>
            <w:r w:rsidR="0074042C">
              <w:t>корпораций</w:t>
            </w:r>
            <w:r>
              <w:t>.</w:t>
            </w:r>
          </w:p>
        </w:tc>
        <w:tc>
          <w:tcPr>
            <w:tcW w:w="5048" w:type="dxa"/>
          </w:tcPr>
          <w:p w:rsidR="0074042C" w:rsidRPr="0074042C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Базовые теории дивидендов. Формирование дивидендной политики корпорации. Формы выплаты дивидендов.</w:t>
            </w:r>
          </w:p>
          <w:p w:rsidR="0077751A" w:rsidRDefault="0074042C" w:rsidP="0074042C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74042C">
              <w:rPr>
                <w:sz w:val="24"/>
              </w:rPr>
              <w:t>Политика корпораций по выкупу собственных акций</w:t>
            </w:r>
          </w:p>
        </w:tc>
        <w:tc>
          <w:tcPr>
            <w:tcW w:w="70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F026F9">
            <w:pPr>
              <w:pStyle w:val="TableParagraph"/>
              <w:ind w:left="299"/>
            </w:pPr>
            <w:r>
              <w:t>4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305"/>
            </w:pPr>
            <w:r>
              <w:t>2</w:t>
            </w:r>
          </w:p>
        </w:tc>
        <w:tc>
          <w:tcPr>
            <w:tcW w:w="711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A53052">
            <w:pPr>
              <w:pStyle w:val="TableParagraph"/>
              <w:ind w:left="227" w:right="210"/>
              <w:jc w:val="center"/>
            </w:pPr>
            <w:r>
              <w:t>2</w:t>
            </w:r>
          </w:p>
        </w:tc>
      </w:tr>
      <w:tr w:rsidR="0077751A" w:rsidTr="0074042C">
        <w:trPr>
          <w:gridAfter w:val="1"/>
          <w:wAfter w:w="7" w:type="dxa"/>
          <w:trHeight w:val="520"/>
        </w:trPr>
        <w:tc>
          <w:tcPr>
            <w:tcW w:w="9218" w:type="dxa"/>
            <w:gridSpan w:val="5"/>
          </w:tcPr>
          <w:p w:rsidR="0077751A" w:rsidRDefault="00B76079">
            <w:pPr>
              <w:pStyle w:val="TableParagraph"/>
              <w:spacing w:before="127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316A11">
              <w:rPr>
                <w:b/>
              </w:rPr>
              <w:t>:</w:t>
            </w:r>
          </w:p>
        </w:tc>
        <w:tc>
          <w:tcPr>
            <w:tcW w:w="707" w:type="dxa"/>
          </w:tcPr>
          <w:p w:rsidR="0077751A" w:rsidRDefault="00F026F9">
            <w:pPr>
              <w:pStyle w:val="TableParagraph"/>
              <w:spacing w:before="127"/>
              <w:ind w:left="17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77751A" w:rsidTr="0074042C">
        <w:trPr>
          <w:gridAfter w:val="1"/>
          <w:wAfter w:w="7" w:type="dxa"/>
          <w:trHeight w:val="522"/>
        </w:trPr>
        <w:tc>
          <w:tcPr>
            <w:tcW w:w="7081" w:type="dxa"/>
            <w:gridSpan w:val="2"/>
          </w:tcPr>
          <w:p w:rsidR="0077751A" w:rsidRDefault="00316A11">
            <w:pPr>
              <w:pStyle w:val="TableParagraph"/>
              <w:spacing w:before="56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8" w:type="dxa"/>
          </w:tcPr>
          <w:p w:rsidR="00F026F9" w:rsidRDefault="00F026F9" w:rsidP="00A53052">
            <w:pPr>
              <w:pStyle w:val="TableParagraph"/>
              <w:spacing w:before="128"/>
              <w:ind w:left="239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18" w:type="dxa"/>
          </w:tcPr>
          <w:p w:rsidR="00F026F9" w:rsidRDefault="00F026F9" w:rsidP="00A53052">
            <w:pPr>
              <w:pStyle w:val="TableParagraph"/>
              <w:spacing w:before="128"/>
              <w:ind w:left="248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11" w:type="dxa"/>
          </w:tcPr>
          <w:p w:rsidR="0077751A" w:rsidRDefault="00316A11">
            <w:pPr>
              <w:pStyle w:val="TableParagraph"/>
              <w:spacing w:before="128"/>
              <w:ind w:left="1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7" w:type="dxa"/>
          </w:tcPr>
          <w:p w:rsidR="0077751A" w:rsidRDefault="00A53052">
            <w:pPr>
              <w:pStyle w:val="TableParagraph"/>
              <w:spacing w:before="128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77751A" w:rsidRDefault="00316A11">
      <w:pPr>
        <w:spacing w:before="62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77751A" w:rsidRDefault="0077751A">
      <w:pPr>
        <w:pStyle w:val="a3"/>
        <w:rPr>
          <w:sz w:val="24"/>
        </w:rPr>
      </w:pPr>
    </w:p>
    <w:p w:rsidR="0077751A" w:rsidRDefault="0077751A">
      <w:pPr>
        <w:pStyle w:val="a3"/>
        <w:rPr>
          <w:sz w:val="19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2079"/>
        </w:tabs>
        <w:spacing w:before="0" w:line="259" w:lineRule="auto"/>
        <w:ind w:left="3285" w:right="1141" w:hanging="1489"/>
        <w:jc w:val="left"/>
      </w:pPr>
      <w:bookmarkStart w:id="5" w:name="_bookmark4"/>
      <w:bookmarkEnd w:id="5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77751A" w:rsidRDefault="0077751A">
      <w:pPr>
        <w:pStyle w:val="a3"/>
        <w:spacing w:before="1"/>
        <w:rPr>
          <w:b/>
          <w:sz w:val="39"/>
        </w:rPr>
      </w:pPr>
    </w:p>
    <w:p w:rsidR="0077751A" w:rsidRDefault="00316A11">
      <w:pPr>
        <w:pStyle w:val="1"/>
        <w:numPr>
          <w:ilvl w:val="3"/>
          <w:numId w:val="5"/>
        </w:numPr>
        <w:tabs>
          <w:tab w:val="left" w:pos="3992"/>
        </w:tabs>
        <w:spacing w:before="0" w:after="26"/>
        <w:jc w:val="left"/>
      </w:pPr>
      <w:bookmarkStart w:id="6" w:name="_bookmark5"/>
      <w:bookmarkEnd w:id="6"/>
      <w:r>
        <w:t>Рекомендуемая</w:t>
      </w:r>
      <w:r>
        <w:rPr>
          <w:spacing w:val="-12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2706"/>
      </w:tblGrid>
      <w:tr w:rsidR="0077751A" w:rsidTr="00A53052">
        <w:trPr>
          <w:trHeight w:val="705"/>
        </w:trPr>
        <w:tc>
          <w:tcPr>
            <w:tcW w:w="7380" w:type="dxa"/>
          </w:tcPr>
          <w:p w:rsidR="0077751A" w:rsidRDefault="00316A11">
            <w:pPr>
              <w:pStyle w:val="TableParagraph"/>
              <w:spacing w:before="1" w:line="259" w:lineRule="auto"/>
              <w:ind w:left="3648" w:right="24" w:hanging="3613"/>
              <w:rPr>
                <w:b/>
              </w:rPr>
            </w:pPr>
            <w:r>
              <w:rPr>
                <w:b/>
              </w:rPr>
              <w:t>Библиографическое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издания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(автор,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заглавие,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2706" w:type="dxa"/>
          </w:tcPr>
          <w:p w:rsidR="0077751A" w:rsidRDefault="00316A11">
            <w:pPr>
              <w:pStyle w:val="TableParagraph"/>
              <w:spacing w:before="1" w:line="259" w:lineRule="auto"/>
              <w:ind w:left="585" w:right="153" w:hanging="272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77751A" w:rsidRPr="0074042C" w:rsidTr="00A53052">
        <w:trPr>
          <w:trHeight w:val="1350"/>
        </w:trPr>
        <w:tc>
          <w:tcPr>
            <w:tcW w:w="7380" w:type="dxa"/>
          </w:tcPr>
          <w:tbl>
            <w:tblPr>
              <w:tblW w:w="7097" w:type="dxa"/>
              <w:tblLayout w:type="fixed"/>
              <w:tblLook w:val="04A0" w:firstRow="1" w:lastRow="0" w:firstColumn="1" w:lastColumn="0" w:noHBand="0" w:noVBand="1"/>
            </w:tblPr>
            <w:tblGrid>
              <w:gridCol w:w="7097"/>
            </w:tblGrid>
            <w:tr w:rsidR="00A53052" w:rsidRPr="0074042C" w:rsidTr="00A53052">
              <w:trPr>
                <w:trHeight w:val="1500"/>
              </w:trPr>
              <w:tc>
                <w:tcPr>
                  <w:tcW w:w="7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tbl>
                  <w:tblPr>
                    <w:tblW w:w="85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500"/>
                  </w:tblGrid>
                  <w:tr w:rsidR="0074042C" w:rsidRPr="0074042C" w:rsidTr="0074042C">
                    <w:trPr>
                      <w:trHeight w:val="1500"/>
                    </w:trPr>
                    <w:tc>
                      <w:tcPr>
                        <w:tcW w:w="8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74042C" w:rsidRPr="0074042C" w:rsidRDefault="0074042C" w:rsidP="0074042C">
                        <w:pPr>
                          <w:widowControl/>
                          <w:autoSpaceDE/>
                          <w:autoSpaceDN/>
                          <w:rPr>
                            <w:lang w:eastAsia="ru-RU"/>
                          </w:rPr>
                        </w:pPr>
                        <w:r w:rsidRPr="0074042C">
                          <w:rPr>
                            <w:lang w:eastAsia="ru-RU"/>
                          </w:rPr>
                          <w:t>Толкаченко, О. Ю. Корпоративные финансы : учебное пособие / О. Ю. Толкаченко. — Тверь : Тверской государственный университет, 2020. — 135 c. — Текст : электронный // Электронно-библиотечная система IPR BOOKS : [сайт]. — URL: https://www.iprbookshop.ru/111577.html (дата обращения: 13.12.2021). — Режим доступа: для авторизир. пользователей</w:t>
                        </w:r>
                      </w:p>
                    </w:tc>
                  </w:tr>
                  <w:tr w:rsidR="0074042C" w:rsidRPr="0074042C" w:rsidTr="0074042C">
                    <w:trPr>
                      <w:trHeight w:val="1800"/>
                    </w:trPr>
                    <w:tc>
                      <w:tcPr>
                        <w:tcW w:w="8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74042C" w:rsidRPr="0074042C" w:rsidRDefault="0074042C" w:rsidP="0074042C">
                        <w:pPr>
                          <w:widowControl/>
                          <w:autoSpaceDE/>
                          <w:autoSpaceDN/>
                          <w:rPr>
                            <w:lang w:eastAsia="ru-RU"/>
                          </w:rPr>
                        </w:pPr>
                        <w:r w:rsidRPr="0074042C">
                          <w:rPr>
                            <w:lang w:eastAsia="ru-RU"/>
                          </w:rPr>
                          <w:t>Корпоративные финансы. Часть 1 : слайд-конспект / составители Ю. Б. Бородина, М. Ю. Савельева, Н. К. Уланова, под редакцией М. А. Алексеев. — Новосибирск : Новосибирский государственный университет экономики и управления «НИНХ», 2016. — 108 c. — Текст : электронный // Электронно-библиотечная система IPR BOOKS : [сайт]. — URL: https://www.iprbookshop.ru/87122.html (дата обращения: 13.12.2021). — Режим доступа: для авторизир. пользователей</w:t>
                        </w:r>
                      </w:p>
                    </w:tc>
                  </w:tr>
                  <w:tr w:rsidR="0074042C" w:rsidRPr="0074042C" w:rsidTr="0074042C">
                    <w:trPr>
                      <w:trHeight w:val="1800"/>
                    </w:trPr>
                    <w:tc>
                      <w:tcPr>
                        <w:tcW w:w="8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74042C" w:rsidRPr="0074042C" w:rsidRDefault="0074042C" w:rsidP="0074042C">
                        <w:pPr>
                          <w:widowControl/>
                          <w:autoSpaceDE/>
                          <w:autoSpaceDN/>
                          <w:rPr>
                            <w:lang w:eastAsia="ru-RU"/>
                          </w:rPr>
                        </w:pPr>
                        <w:r w:rsidRPr="0074042C">
                          <w:rPr>
                            <w:lang w:eastAsia="ru-RU"/>
                          </w:rPr>
                          <w:t>Корпоративные финансы. Часть 2 : слайд-конспект / составители Ю. Б. Бородина, М. Ю. Савельева, Н. К. Уланова, под редакцией М. А. Алексеев. — Новосибирск : Новосибирский государственный университет экономики и управления «НИНХ», 2016. — 150 c. — Текст : электронный // Электронно-библиотечная система IPR BOOKS : [сайт]. — URL: https://www.iprbookshop.ru/87123.html (дата обращения: 13.12.2021). — Режим доступа: для авторизир. пользователей</w:t>
                        </w:r>
                      </w:p>
                    </w:tc>
                  </w:tr>
                </w:tbl>
                <w:p w:rsidR="00A53052" w:rsidRPr="0074042C" w:rsidRDefault="00A53052" w:rsidP="00A5305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</w:tc>
            </w:tr>
            <w:tr w:rsidR="00A53052" w:rsidRPr="0074042C" w:rsidTr="00A53052">
              <w:trPr>
                <w:trHeight w:val="2100"/>
              </w:trPr>
              <w:tc>
                <w:tcPr>
                  <w:tcW w:w="7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3052" w:rsidRPr="0074042C" w:rsidRDefault="00A53052" w:rsidP="00A53052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74042C">
                    <w:rPr>
                      <w:lang w:eastAsia="ru-RU"/>
                    </w:rPr>
                    <w:lastRenderedPageBreak/>
                    <w:t>Захарова, И. В. Маркетинг : учебное пособие / И. В. Захарова. — Саратов : Ай Пи Ар Медиа, 2019. — 166 c. — ISBN 978-5-4497-0218-0. — Текст : электронный // Электронно-библиотечная система IPR BOOKS : [сайт]. — URL: https://www.iprbookshop.ru/86470.html (дата обращения: 13.12.2021). — Режим доступа: для авторизир. пользователей. - DOI: https://doi.org/10.23682/86470</w:t>
                  </w:r>
                </w:p>
              </w:tc>
            </w:tr>
            <w:tr w:rsidR="00A53052" w:rsidRPr="0074042C" w:rsidTr="00A53052">
              <w:trPr>
                <w:trHeight w:val="1500"/>
              </w:trPr>
              <w:tc>
                <w:tcPr>
                  <w:tcW w:w="7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3052" w:rsidRPr="0074042C" w:rsidRDefault="00A53052" w:rsidP="00A5305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74042C">
                    <w:rPr>
                      <w:lang w:eastAsia="ru-RU"/>
                    </w:rPr>
                    <w:t>Мазилкина, Е. И. Маркетинг в отраслях и сферах деятельности : учебник / Е. И. Мазилкина. — 3-е изд. — Москва : Дашков и К, Ай Пи Эр Медиа, 2019. — 300 c. — ISBN 978-5-394-03162-5. — Текст : электронный // Электронно-библиотечная система IPR BOOKS : [сайт]. — URL: https://www.iprbookshop.ru/83143.html (дата обращения: 13.12.2021). — Режим доступа: для авторизир. пользователей</w:t>
                  </w:r>
                </w:p>
              </w:tc>
            </w:tr>
          </w:tbl>
          <w:p w:rsidR="0077751A" w:rsidRPr="0074042C" w:rsidRDefault="0077751A">
            <w:pPr>
              <w:pStyle w:val="TableParagraph"/>
              <w:spacing w:line="259" w:lineRule="auto"/>
              <w:ind w:left="2" w:right="286"/>
              <w:rPr>
                <w:sz w:val="24"/>
              </w:rPr>
            </w:pPr>
          </w:p>
        </w:tc>
        <w:tc>
          <w:tcPr>
            <w:tcW w:w="2706" w:type="dxa"/>
          </w:tcPr>
          <w:p w:rsidR="00A53052" w:rsidRPr="0074042C" w:rsidRDefault="00A603AB">
            <w:pPr>
              <w:pStyle w:val="TableParagraph"/>
              <w:ind w:left="4"/>
              <w:rPr>
                <w:lang w:eastAsia="ru-RU"/>
              </w:rPr>
            </w:pPr>
            <w:hyperlink r:id="rId8" w:history="1">
              <w:r w:rsidR="0074042C" w:rsidRPr="0074042C">
                <w:rPr>
                  <w:rStyle w:val="a7"/>
                  <w:lang w:eastAsia="ru-RU"/>
                </w:rPr>
                <w:t>https://www.iprbookshop.ru/111577.html</w:t>
              </w:r>
            </w:hyperlink>
            <w:r w:rsidR="0074042C" w:rsidRPr="0074042C">
              <w:rPr>
                <w:lang w:eastAsia="ru-RU"/>
              </w:rPr>
              <w:t xml:space="preserve"> </w:t>
            </w:r>
          </w:p>
          <w:p w:rsidR="0074042C" w:rsidRPr="0074042C" w:rsidRDefault="0074042C">
            <w:pPr>
              <w:pStyle w:val="TableParagraph"/>
              <w:ind w:left="4"/>
              <w:rPr>
                <w:lang w:eastAsia="ru-RU"/>
              </w:rPr>
            </w:pPr>
          </w:p>
          <w:p w:rsidR="0074042C" w:rsidRPr="0074042C" w:rsidRDefault="0074042C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603AB">
            <w:pPr>
              <w:pStyle w:val="TableParagraph"/>
              <w:ind w:left="4"/>
              <w:rPr>
                <w:lang w:eastAsia="ru-RU"/>
              </w:rPr>
            </w:pPr>
            <w:hyperlink r:id="rId9" w:history="1">
              <w:r w:rsidR="0074042C" w:rsidRPr="0074042C">
                <w:rPr>
                  <w:rStyle w:val="a7"/>
                  <w:lang w:eastAsia="ru-RU"/>
                </w:rPr>
                <w:t>https://www.iprbookshop.ru/87122.html</w:t>
              </w:r>
            </w:hyperlink>
            <w:r w:rsidR="0074042C" w:rsidRPr="0074042C">
              <w:rPr>
                <w:lang w:eastAsia="ru-RU"/>
              </w:rPr>
              <w:t xml:space="preserve"> </w:t>
            </w:r>
          </w:p>
          <w:p w:rsidR="0074042C" w:rsidRPr="0074042C" w:rsidRDefault="0074042C">
            <w:pPr>
              <w:pStyle w:val="TableParagraph"/>
              <w:ind w:left="4"/>
              <w:rPr>
                <w:lang w:eastAsia="ru-RU"/>
              </w:rPr>
            </w:pPr>
          </w:p>
          <w:p w:rsidR="0074042C" w:rsidRPr="0074042C" w:rsidRDefault="0074042C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603AB">
            <w:pPr>
              <w:pStyle w:val="TableParagraph"/>
              <w:ind w:left="4"/>
              <w:rPr>
                <w:lang w:eastAsia="ru-RU"/>
              </w:rPr>
            </w:pPr>
            <w:hyperlink r:id="rId10" w:history="1">
              <w:r w:rsidR="0074042C" w:rsidRPr="0074042C">
                <w:rPr>
                  <w:rStyle w:val="a7"/>
                  <w:lang w:eastAsia="ru-RU"/>
                </w:rPr>
                <w:t>https://www.iprbookshop.ru/87123.html</w:t>
              </w:r>
            </w:hyperlink>
            <w:r w:rsidR="0074042C" w:rsidRPr="0074042C">
              <w:rPr>
                <w:lang w:eastAsia="ru-RU"/>
              </w:rPr>
              <w:t xml:space="preserve"> </w:t>
            </w:r>
          </w:p>
          <w:p w:rsidR="0074042C" w:rsidRPr="0074042C" w:rsidRDefault="0074042C">
            <w:pPr>
              <w:pStyle w:val="TableParagraph"/>
              <w:ind w:left="4"/>
              <w:rPr>
                <w:lang w:eastAsia="ru-RU"/>
              </w:rPr>
            </w:pPr>
          </w:p>
          <w:p w:rsidR="0074042C" w:rsidRPr="0074042C" w:rsidRDefault="0074042C">
            <w:pPr>
              <w:pStyle w:val="TableParagraph"/>
              <w:ind w:left="4"/>
              <w:rPr>
                <w:lang w:eastAsia="ru-RU"/>
              </w:rPr>
            </w:pPr>
          </w:p>
          <w:p w:rsidR="0074042C" w:rsidRPr="0074042C" w:rsidRDefault="0074042C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74042C" w:rsidRDefault="00A53052">
            <w:pPr>
              <w:pStyle w:val="TableParagraph"/>
              <w:ind w:left="4"/>
            </w:pPr>
          </w:p>
        </w:tc>
      </w:tr>
    </w:tbl>
    <w:p w:rsidR="0077751A" w:rsidRDefault="0077751A">
      <w:pPr>
        <w:pStyle w:val="a3"/>
        <w:rPr>
          <w:b/>
          <w:sz w:val="44"/>
        </w:rPr>
      </w:pPr>
    </w:p>
    <w:p w:rsidR="0077751A" w:rsidRDefault="00316A11">
      <w:pPr>
        <w:pStyle w:val="1"/>
        <w:numPr>
          <w:ilvl w:val="3"/>
          <w:numId w:val="5"/>
        </w:numPr>
        <w:tabs>
          <w:tab w:val="left" w:pos="2143"/>
        </w:tabs>
        <w:spacing w:before="0" w:line="259" w:lineRule="auto"/>
        <w:ind w:left="1480" w:right="83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77751A" w:rsidRDefault="0077751A">
      <w:pPr>
        <w:pStyle w:val="a3"/>
        <w:rPr>
          <w:b/>
          <w:sz w:val="20"/>
        </w:rPr>
      </w:pPr>
    </w:p>
    <w:p w:rsidR="0077751A" w:rsidRDefault="0077751A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77751A">
        <w:trPr>
          <w:trHeight w:val="292"/>
        </w:trPr>
        <w:tc>
          <w:tcPr>
            <w:tcW w:w="4051" w:type="dxa"/>
          </w:tcPr>
          <w:p w:rsidR="0077751A" w:rsidRDefault="00316A11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77751A">
        <w:trPr>
          <w:trHeight w:val="298"/>
        </w:trPr>
        <w:tc>
          <w:tcPr>
            <w:tcW w:w="4051" w:type="dxa"/>
          </w:tcPr>
          <w:p w:rsidR="0077751A" w:rsidRDefault="00316A11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77751A">
        <w:trPr>
          <w:trHeight w:val="293"/>
        </w:trPr>
        <w:tc>
          <w:tcPr>
            <w:tcW w:w="4051" w:type="dxa"/>
          </w:tcPr>
          <w:p w:rsidR="0077751A" w:rsidRDefault="00316A11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</w:tbl>
    <w:p w:rsidR="0077751A" w:rsidRDefault="0077751A">
      <w:pPr>
        <w:pStyle w:val="a3"/>
        <w:rPr>
          <w:b/>
          <w:sz w:val="20"/>
        </w:rPr>
      </w:pPr>
    </w:p>
    <w:p w:rsidR="0077751A" w:rsidRDefault="0077751A">
      <w:pPr>
        <w:pStyle w:val="a3"/>
        <w:spacing w:before="5"/>
        <w:rPr>
          <w:b/>
          <w:sz w:val="16"/>
        </w:rPr>
      </w:pPr>
    </w:p>
    <w:p w:rsidR="0077751A" w:rsidRDefault="00316A11">
      <w:pPr>
        <w:pStyle w:val="a4"/>
        <w:numPr>
          <w:ilvl w:val="3"/>
          <w:numId w:val="5"/>
        </w:numPr>
        <w:tabs>
          <w:tab w:val="left" w:pos="2117"/>
        </w:tabs>
        <w:spacing w:before="89" w:line="256" w:lineRule="auto"/>
        <w:ind w:left="2138" w:right="103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77751A" w:rsidRDefault="0077751A">
      <w:pPr>
        <w:pStyle w:val="a3"/>
        <w:rPr>
          <w:b/>
          <w:sz w:val="20"/>
        </w:rPr>
      </w:pPr>
    </w:p>
    <w:p w:rsidR="0077751A" w:rsidRDefault="0077751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77751A">
        <w:trPr>
          <w:trHeight w:val="505"/>
        </w:trPr>
        <w:tc>
          <w:tcPr>
            <w:tcW w:w="1440" w:type="dxa"/>
          </w:tcPr>
          <w:p w:rsidR="0077751A" w:rsidRDefault="00316A11">
            <w:pPr>
              <w:pStyle w:val="TableParagraph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77751A">
        <w:trPr>
          <w:trHeight w:val="341"/>
        </w:trPr>
        <w:tc>
          <w:tcPr>
            <w:tcW w:w="1440" w:type="dxa"/>
          </w:tcPr>
          <w:p w:rsidR="0077751A" w:rsidRDefault="00316A11">
            <w:pPr>
              <w:pStyle w:val="TableParagraph"/>
              <w:spacing w:before="16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77751A">
        <w:trPr>
          <w:trHeight w:val="340"/>
        </w:trPr>
        <w:tc>
          <w:tcPr>
            <w:tcW w:w="1440" w:type="dxa"/>
          </w:tcPr>
          <w:p w:rsidR="0077751A" w:rsidRDefault="00316A11">
            <w:pPr>
              <w:pStyle w:val="TableParagraph"/>
              <w:spacing w:before="34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77751A">
        <w:trPr>
          <w:trHeight w:val="340"/>
        </w:trPr>
        <w:tc>
          <w:tcPr>
            <w:tcW w:w="1440" w:type="dxa"/>
          </w:tcPr>
          <w:p w:rsidR="0077751A" w:rsidRDefault="00316A11">
            <w:pPr>
              <w:pStyle w:val="TableParagraph"/>
              <w:spacing w:before="34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</w:tbl>
    <w:p w:rsidR="0077751A" w:rsidRDefault="0077751A">
      <w:pPr>
        <w:pStyle w:val="a3"/>
        <w:rPr>
          <w:b/>
          <w:sz w:val="24"/>
        </w:rPr>
      </w:pPr>
    </w:p>
    <w:p w:rsidR="00A53052" w:rsidRDefault="00A53052" w:rsidP="00A53052">
      <w:pPr>
        <w:pStyle w:val="1"/>
        <w:tabs>
          <w:tab w:val="left" w:pos="2237"/>
        </w:tabs>
        <w:spacing w:line="261" w:lineRule="auto"/>
        <w:ind w:left="4425" w:right="1299" w:firstLine="0"/>
      </w:pPr>
      <w:bookmarkStart w:id="9" w:name="_bookmark8"/>
      <w:bookmarkEnd w:id="9"/>
    </w:p>
    <w:p w:rsidR="0077751A" w:rsidRDefault="00316A11">
      <w:pPr>
        <w:pStyle w:val="1"/>
        <w:numPr>
          <w:ilvl w:val="2"/>
          <w:numId w:val="5"/>
        </w:numPr>
        <w:tabs>
          <w:tab w:val="left" w:pos="2237"/>
        </w:tabs>
        <w:spacing w:line="261" w:lineRule="auto"/>
        <w:ind w:left="4425" w:right="1299" w:hanging="2471"/>
        <w:jc w:val="left"/>
      </w:pPr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77751A" w:rsidRDefault="00316A11">
      <w:pPr>
        <w:pStyle w:val="a3"/>
        <w:ind w:left="842" w:right="187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:rsidR="0077751A" w:rsidRDefault="00316A11">
      <w:pPr>
        <w:pStyle w:val="a3"/>
        <w:ind w:left="842" w:right="19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77751A" w:rsidRDefault="00316A11">
      <w:pPr>
        <w:pStyle w:val="a3"/>
        <w:ind w:left="842" w:right="184" w:firstLine="707"/>
        <w:jc w:val="both"/>
      </w:pPr>
      <w:r>
        <w:lastRenderedPageBreak/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 w:rsidRPr="00A53052">
        <w:t xml:space="preserve">обеспечением доступа в электронную </w:t>
      </w:r>
      <w:r>
        <w:t>информационно-образовательную</w:t>
      </w:r>
      <w:r w:rsidRPr="00A53052">
        <w:t xml:space="preserve"> </w:t>
      </w:r>
      <w:r>
        <w:t>среду</w:t>
      </w:r>
      <w:r w:rsidRPr="00A53052">
        <w:t xml:space="preserve"> </w:t>
      </w:r>
      <w:r w:rsidR="00A53052">
        <w:t>института</w:t>
      </w:r>
      <w:r>
        <w:t>.</w:t>
      </w:r>
    </w:p>
    <w:p w:rsidR="00A53052" w:rsidRPr="00A53052" w:rsidRDefault="00A53052" w:rsidP="00A53052">
      <w:pPr>
        <w:pStyle w:val="a3"/>
        <w:ind w:left="842" w:right="184" w:firstLine="707"/>
        <w:jc w:val="both"/>
        <w:rPr>
          <w:b/>
          <w:i/>
        </w:rPr>
      </w:pPr>
      <w:r w:rsidRPr="00A53052">
        <w:rPr>
          <w:b/>
          <w:i/>
        </w:rPr>
        <w:t>Аудитория для проведения занятий лекционного типа, ауд. № 24</w:t>
      </w:r>
    </w:p>
    <w:p w:rsidR="00A53052" w:rsidRPr="00A53052" w:rsidRDefault="00A53052" w:rsidP="00A53052">
      <w:pPr>
        <w:pStyle w:val="a3"/>
        <w:ind w:left="842" w:right="184" w:firstLine="707"/>
        <w:jc w:val="both"/>
      </w:pPr>
      <w:r w:rsidRPr="00A53052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A53052" w:rsidRPr="00A53052" w:rsidRDefault="00A53052" w:rsidP="00A53052">
      <w:pPr>
        <w:pStyle w:val="a3"/>
        <w:ind w:left="842" w:right="184" w:firstLine="707"/>
        <w:jc w:val="both"/>
        <w:rPr>
          <w:b/>
          <w:i/>
        </w:rPr>
      </w:pPr>
      <w:r w:rsidRPr="00A53052">
        <w:rPr>
          <w:b/>
          <w:i/>
        </w:rPr>
        <w:t>Аудитории для проведения занятий семинарского типа, № 53</w:t>
      </w:r>
    </w:p>
    <w:p w:rsidR="00A53052" w:rsidRDefault="00A53052" w:rsidP="00A53052">
      <w:pPr>
        <w:pStyle w:val="a3"/>
        <w:ind w:left="842" w:right="184" w:firstLine="707"/>
        <w:jc w:val="both"/>
      </w:pPr>
      <w:r w:rsidRPr="00A53052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77751A" w:rsidRDefault="0077751A">
      <w:pPr>
        <w:pStyle w:val="a3"/>
        <w:spacing w:before="6"/>
        <w:rPr>
          <w:sz w:val="27"/>
        </w:rPr>
      </w:pPr>
    </w:p>
    <w:p w:rsidR="0077751A" w:rsidRDefault="0077751A">
      <w:pPr>
        <w:pStyle w:val="a3"/>
        <w:rPr>
          <w:sz w:val="20"/>
        </w:rPr>
      </w:pPr>
    </w:p>
    <w:p w:rsidR="0077751A" w:rsidRDefault="0077751A">
      <w:pPr>
        <w:pStyle w:val="a3"/>
        <w:spacing w:before="11"/>
        <w:rPr>
          <w:sz w:val="21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1654"/>
        </w:tabs>
        <w:spacing w:line="259" w:lineRule="auto"/>
        <w:ind w:left="3509" w:right="71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77751A" w:rsidRDefault="0077751A">
      <w:pPr>
        <w:pStyle w:val="a3"/>
        <w:rPr>
          <w:b/>
          <w:sz w:val="39"/>
        </w:rPr>
      </w:pPr>
    </w:p>
    <w:p w:rsidR="0077751A" w:rsidRDefault="00316A11">
      <w:pPr>
        <w:pStyle w:val="a3"/>
        <w:spacing w:before="1" w:line="259" w:lineRule="auto"/>
        <w:ind w:left="842" w:right="18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77751A" w:rsidRDefault="00316A11">
      <w:pPr>
        <w:pStyle w:val="a4"/>
        <w:numPr>
          <w:ilvl w:val="0"/>
          <w:numId w:val="3"/>
        </w:numPr>
        <w:tabs>
          <w:tab w:val="left" w:pos="2258"/>
        </w:tabs>
        <w:spacing w:line="343" w:lineRule="exact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77751A" w:rsidRDefault="00316A11">
      <w:pPr>
        <w:pStyle w:val="a4"/>
        <w:numPr>
          <w:ilvl w:val="0"/>
          <w:numId w:val="3"/>
        </w:numPr>
        <w:tabs>
          <w:tab w:val="left" w:pos="2258"/>
        </w:tabs>
        <w:spacing w:before="48" w:line="273" w:lineRule="auto"/>
        <w:ind w:right="18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77751A" w:rsidRDefault="00316A11">
      <w:pPr>
        <w:pStyle w:val="a4"/>
        <w:numPr>
          <w:ilvl w:val="0"/>
          <w:numId w:val="3"/>
        </w:numPr>
        <w:tabs>
          <w:tab w:val="left" w:pos="2258"/>
        </w:tabs>
        <w:spacing w:before="10" w:line="271" w:lineRule="auto"/>
        <w:ind w:right="18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77751A" w:rsidRDefault="00316A11">
      <w:pPr>
        <w:pStyle w:val="a3"/>
        <w:spacing w:before="8" w:line="259" w:lineRule="auto"/>
        <w:ind w:left="842" w:right="182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 учебного процесса.</w:t>
      </w:r>
    </w:p>
    <w:p w:rsidR="0077751A" w:rsidRDefault="00316A11">
      <w:pPr>
        <w:pStyle w:val="a3"/>
        <w:spacing w:line="259" w:lineRule="auto"/>
        <w:ind w:left="842" w:right="1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lastRenderedPageBreak/>
        <w:t>консультаций.</w:t>
      </w:r>
    </w:p>
    <w:p w:rsidR="0077751A" w:rsidRDefault="00316A11">
      <w:pPr>
        <w:pStyle w:val="a3"/>
        <w:spacing w:line="259" w:lineRule="auto"/>
        <w:ind w:left="842" w:right="18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line="271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8" w:line="273" w:lineRule="auto"/>
        <w:ind w:right="186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6" w:line="271" w:lineRule="auto"/>
        <w:ind w:right="19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8"/>
        <w:ind w:right="186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4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47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43"/>
          <w:sz w:val="28"/>
        </w:rPr>
        <w:t xml:space="preserve"> </w:t>
      </w:r>
      <w:r>
        <w:rPr>
          <w:sz w:val="28"/>
        </w:rPr>
        <w:t>компетентностную</w:t>
      </w:r>
    </w:p>
    <w:p w:rsidR="0077751A" w:rsidRDefault="00316A11">
      <w:pPr>
        <w:pStyle w:val="a3"/>
        <w:spacing w:before="69"/>
        <w:ind w:left="1562" w:right="190"/>
        <w:jc w:val="both"/>
      </w:pPr>
      <w:r>
        <w:t>модель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-67"/>
        </w:rPr>
        <w:t xml:space="preserve"> </w:t>
      </w:r>
      <w:r>
        <w:t>профессиональные специализированные области знаний, определяемые</w:t>
      </w:r>
      <w:r>
        <w:rPr>
          <w:spacing w:val="-67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рынка труда;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4" w:line="273" w:lineRule="auto"/>
        <w:ind w:right="190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77751A" w:rsidRDefault="00316A11">
      <w:pPr>
        <w:pStyle w:val="1"/>
        <w:numPr>
          <w:ilvl w:val="2"/>
          <w:numId w:val="5"/>
        </w:numPr>
        <w:tabs>
          <w:tab w:val="left" w:pos="1241"/>
        </w:tabs>
        <w:spacing w:before="243" w:line="259" w:lineRule="auto"/>
        <w:ind w:left="1247" w:right="30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77751A" w:rsidRDefault="0077751A">
      <w:pPr>
        <w:pStyle w:val="a3"/>
        <w:spacing w:before="1"/>
        <w:rPr>
          <w:b/>
          <w:sz w:val="39"/>
        </w:rPr>
      </w:pPr>
    </w:p>
    <w:p w:rsidR="0077751A" w:rsidRDefault="00316A11">
      <w:pPr>
        <w:pStyle w:val="a3"/>
        <w:spacing w:line="259" w:lineRule="auto"/>
        <w:ind w:left="842" w:right="190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77751A" w:rsidRDefault="00316A11">
      <w:pPr>
        <w:pStyle w:val="a3"/>
        <w:spacing w:before="159" w:line="259" w:lineRule="auto"/>
        <w:ind w:left="842" w:right="191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1A79C3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77751A" w:rsidRDefault="00316A11">
      <w:pPr>
        <w:pStyle w:val="a4"/>
        <w:numPr>
          <w:ilvl w:val="1"/>
          <w:numId w:val="2"/>
        </w:numPr>
        <w:tabs>
          <w:tab w:val="left" w:pos="1800"/>
        </w:tabs>
        <w:spacing w:before="159" w:line="259" w:lineRule="auto"/>
        <w:ind w:right="186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5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77751A" w:rsidRDefault="00316A11">
      <w:pPr>
        <w:pStyle w:val="a4"/>
        <w:numPr>
          <w:ilvl w:val="1"/>
          <w:numId w:val="2"/>
        </w:numPr>
        <w:tabs>
          <w:tab w:val="left" w:pos="1800"/>
        </w:tabs>
        <w:spacing w:before="160" w:line="256" w:lineRule="auto"/>
        <w:ind w:right="193" w:firstLine="707"/>
        <w:jc w:val="both"/>
        <w:rPr>
          <w:sz w:val="28"/>
        </w:rPr>
      </w:pPr>
      <w:r>
        <w:rPr>
          <w:sz w:val="28"/>
        </w:rPr>
        <w:lastRenderedPageBreak/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77751A" w:rsidRDefault="00316A11">
      <w:pPr>
        <w:pStyle w:val="a4"/>
        <w:numPr>
          <w:ilvl w:val="1"/>
          <w:numId w:val="2"/>
        </w:numPr>
        <w:tabs>
          <w:tab w:val="left" w:pos="1843"/>
        </w:tabs>
        <w:spacing w:before="166" w:line="259" w:lineRule="auto"/>
        <w:ind w:right="18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77751A" w:rsidRDefault="00316A11">
      <w:pPr>
        <w:pStyle w:val="a3"/>
        <w:spacing w:before="157" w:line="259" w:lineRule="auto"/>
        <w:ind w:left="842" w:right="188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77751A" w:rsidSect="0074042C">
      <w:pgSz w:w="11910" w:h="16840"/>
      <w:pgMar w:top="1160" w:right="660" w:bottom="241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AB" w:rsidRDefault="00A603AB">
      <w:r>
        <w:separator/>
      </w:r>
    </w:p>
  </w:endnote>
  <w:endnote w:type="continuationSeparator" w:id="0">
    <w:p w:rsidR="00A603AB" w:rsidRDefault="00A6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51A" w:rsidRDefault="00A603AB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77751A" w:rsidRDefault="00316A1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55ED8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AB" w:rsidRDefault="00A603AB">
      <w:r>
        <w:separator/>
      </w:r>
    </w:p>
  </w:footnote>
  <w:footnote w:type="continuationSeparator" w:id="0">
    <w:p w:rsidR="00A603AB" w:rsidRDefault="00A60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10EF"/>
    <w:multiLevelType w:val="multilevel"/>
    <w:tmpl w:val="04CEAFFA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32"/>
      </w:pPr>
      <w:rPr>
        <w:rFonts w:hint="default"/>
        <w:lang w:val="ru-RU" w:eastAsia="en-US" w:bidi="ar-SA"/>
      </w:rPr>
    </w:lvl>
  </w:abstractNum>
  <w:abstractNum w:abstractNumId="1">
    <w:nsid w:val="278D0DD5"/>
    <w:multiLevelType w:val="hybridMultilevel"/>
    <w:tmpl w:val="AF6A1C70"/>
    <w:lvl w:ilvl="0" w:tplc="6EF8B672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2017F6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7BE8DD50">
      <w:numFmt w:val="bullet"/>
      <w:lvlText w:val="•"/>
      <w:lvlJc w:val="left"/>
      <w:pPr>
        <w:ind w:left="2749" w:hanging="708"/>
      </w:pPr>
      <w:rPr>
        <w:rFonts w:hint="default"/>
        <w:lang w:val="ru-RU" w:eastAsia="en-US" w:bidi="ar-SA"/>
      </w:rPr>
    </w:lvl>
    <w:lvl w:ilvl="3" w:tplc="0AACE8B4">
      <w:numFmt w:val="bullet"/>
      <w:lvlText w:val="•"/>
      <w:lvlJc w:val="left"/>
      <w:pPr>
        <w:ind w:left="3703" w:hanging="708"/>
      </w:pPr>
      <w:rPr>
        <w:rFonts w:hint="default"/>
        <w:lang w:val="ru-RU" w:eastAsia="en-US" w:bidi="ar-SA"/>
      </w:rPr>
    </w:lvl>
    <w:lvl w:ilvl="4" w:tplc="BF98D156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783E4300">
      <w:numFmt w:val="bullet"/>
      <w:lvlText w:val="•"/>
      <w:lvlJc w:val="left"/>
      <w:pPr>
        <w:ind w:left="5613" w:hanging="708"/>
      </w:pPr>
      <w:rPr>
        <w:rFonts w:hint="default"/>
        <w:lang w:val="ru-RU" w:eastAsia="en-US" w:bidi="ar-SA"/>
      </w:rPr>
    </w:lvl>
    <w:lvl w:ilvl="6" w:tplc="C68C6D5C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D0920632">
      <w:numFmt w:val="bullet"/>
      <w:lvlText w:val="•"/>
      <w:lvlJc w:val="left"/>
      <w:pPr>
        <w:ind w:left="7522" w:hanging="708"/>
      </w:pPr>
      <w:rPr>
        <w:rFonts w:hint="default"/>
        <w:lang w:val="ru-RU" w:eastAsia="en-US" w:bidi="ar-SA"/>
      </w:rPr>
    </w:lvl>
    <w:lvl w:ilvl="8" w:tplc="E6CCBBEC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2">
    <w:nsid w:val="2C090E97"/>
    <w:multiLevelType w:val="hybridMultilevel"/>
    <w:tmpl w:val="E056E3DE"/>
    <w:lvl w:ilvl="0" w:tplc="39281E36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6074BDE6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98636CE">
      <w:numFmt w:val="bullet"/>
      <w:lvlText w:val="•"/>
      <w:lvlJc w:val="left"/>
      <w:pPr>
        <w:ind w:left="2540" w:hanging="250"/>
      </w:pPr>
      <w:rPr>
        <w:rFonts w:hint="default"/>
        <w:lang w:val="ru-RU" w:eastAsia="en-US" w:bidi="ar-SA"/>
      </w:rPr>
    </w:lvl>
    <w:lvl w:ilvl="3" w:tplc="D83C2B66">
      <w:numFmt w:val="bullet"/>
      <w:lvlText w:val="•"/>
      <w:lvlJc w:val="left"/>
      <w:pPr>
        <w:ind w:left="3521" w:hanging="250"/>
      </w:pPr>
      <w:rPr>
        <w:rFonts w:hint="default"/>
        <w:lang w:val="ru-RU" w:eastAsia="en-US" w:bidi="ar-SA"/>
      </w:rPr>
    </w:lvl>
    <w:lvl w:ilvl="4" w:tplc="2EE2F00A">
      <w:numFmt w:val="bullet"/>
      <w:lvlText w:val="•"/>
      <w:lvlJc w:val="left"/>
      <w:pPr>
        <w:ind w:left="4502" w:hanging="250"/>
      </w:pPr>
      <w:rPr>
        <w:rFonts w:hint="default"/>
        <w:lang w:val="ru-RU" w:eastAsia="en-US" w:bidi="ar-SA"/>
      </w:rPr>
    </w:lvl>
    <w:lvl w:ilvl="5" w:tplc="5192C2CA">
      <w:numFmt w:val="bullet"/>
      <w:lvlText w:val="•"/>
      <w:lvlJc w:val="left"/>
      <w:pPr>
        <w:ind w:left="5482" w:hanging="250"/>
      </w:pPr>
      <w:rPr>
        <w:rFonts w:hint="default"/>
        <w:lang w:val="ru-RU" w:eastAsia="en-US" w:bidi="ar-SA"/>
      </w:rPr>
    </w:lvl>
    <w:lvl w:ilvl="6" w:tplc="454E0F48">
      <w:numFmt w:val="bullet"/>
      <w:lvlText w:val="•"/>
      <w:lvlJc w:val="left"/>
      <w:pPr>
        <w:ind w:left="6463" w:hanging="250"/>
      </w:pPr>
      <w:rPr>
        <w:rFonts w:hint="default"/>
        <w:lang w:val="ru-RU" w:eastAsia="en-US" w:bidi="ar-SA"/>
      </w:rPr>
    </w:lvl>
    <w:lvl w:ilvl="7" w:tplc="9656EAA6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8" w:tplc="96968D6E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</w:abstractNum>
  <w:abstractNum w:abstractNumId="3">
    <w:nsid w:val="62E241B8"/>
    <w:multiLevelType w:val="hybridMultilevel"/>
    <w:tmpl w:val="DC0C4054"/>
    <w:lvl w:ilvl="0" w:tplc="3E1E94B4">
      <w:numFmt w:val="bullet"/>
      <w:lvlText w:val="-"/>
      <w:lvlJc w:val="left"/>
      <w:pPr>
        <w:ind w:left="237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AC909A">
      <w:numFmt w:val="bullet"/>
      <w:lvlText w:val="•"/>
      <w:lvlJc w:val="left"/>
      <w:pPr>
        <w:ind w:left="994" w:hanging="132"/>
      </w:pPr>
      <w:rPr>
        <w:rFonts w:hint="default"/>
        <w:lang w:val="ru-RU" w:eastAsia="en-US" w:bidi="ar-SA"/>
      </w:rPr>
    </w:lvl>
    <w:lvl w:ilvl="2" w:tplc="03A4ED12">
      <w:numFmt w:val="bullet"/>
      <w:lvlText w:val="•"/>
      <w:lvlJc w:val="left"/>
      <w:pPr>
        <w:ind w:left="1749" w:hanging="132"/>
      </w:pPr>
      <w:rPr>
        <w:rFonts w:hint="default"/>
        <w:lang w:val="ru-RU" w:eastAsia="en-US" w:bidi="ar-SA"/>
      </w:rPr>
    </w:lvl>
    <w:lvl w:ilvl="3" w:tplc="8A4CF41A">
      <w:numFmt w:val="bullet"/>
      <w:lvlText w:val="•"/>
      <w:lvlJc w:val="left"/>
      <w:pPr>
        <w:ind w:left="2504" w:hanging="132"/>
      </w:pPr>
      <w:rPr>
        <w:rFonts w:hint="default"/>
        <w:lang w:val="ru-RU" w:eastAsia="en-US" w:bidi="ar-SA"/>
      </w:rPr>
    </w:lvl>
    <w:lvl w:ilvl="4" w:tplc="11F2CF4A">
      <w:numFmt w:val="bullet"/>
      <w:lvlText w:val="•"/>
      <w:lvlJc w:val="left"/>
      <w:pPr>
        <w:ind w:left="3258" w:hanging="132"/>
      </w:pPr>
      <w:rPr>
        <w:rFonts w:hint="default"/>
        <w:lang w:val="ru-RU" w:eastAsia="en-US" w:bidi="ar-SA"/>
      </w:rPr>
    </w:lvl>
    <w:lvl w:ilvl="5" w:tplc="E094450E">
      <w:numFmt w:val="bullet"/>
      <w:lvlText w:val="•"/>
      <w:lvlJc w:val="left"/>
      <w:pPr>
        <w:ind w:left="4013" w:hanging="132"/>
      </w:pPr>
      <w:rPr>
        <w:rFonts w:hint="default"/>
        <w:lang w:val="ru-RU" w:eastAsia="en-US" w:bidi="ar-SA"/>
      </w:rPr>
    </w:lvl>
    <w:lvl w:ilvl="6" w:tplc="A35A6038">
      <w:numFmt w:val="bullet"/>
      <w:lvlText w:val="•"/>
      <w:lvlJc w:val="left"/>
      <w:pPr>
        <w:ind w:left="4768" w:hanging="132"/>
      </w:pPr>
      <w:rPr>
        <w:rFonts w:hint="default"/>
        <w:lang w:val="ru-RU" w:eastAsia="en-US" w:bidi="ar-SA"/>
      </w:rPr>
    </w:lvl>
    <w:lvl w:ilvl="7" w:tplc="A5F2E776">
      <w:numFmt w:val="bullet"/>
      <w:lvlText w:val="•"/>
      <w:lvlJc w:val="left"/>
      <w:pPr>
        <w:ind w:left="5522" w:hanging="132"/>
      </w:pPr>
      <w:rPr>
        <w:rFonts w:hint="default"/>
        <w:lang w:val="ru-RU" w:eastAsia="en-US" w:bidi="ar-SA"/>
      </w:rPr>
    </w:lvl>
    <w:lvl w:ilvl="8" w:tplc="2DAC7BFC">
      <w:numFmt w:val="bullet"/>
      <w:lvlText w:val="•"/>
      <w:lvlJc w:val="left"/>
      <w:pPr>
        <w:ind w:left="6277" w:hanging="132"/>
      </w:pPr>
      <w:rPr>
        <w:rFonts w:hint="default"/>
        <w:lang w:val="ru-RU" w:eastAsia="en-US" w:bidi="ar-SA"/>
      </w:rPr>
    </w:lvl>
  </w:abstractNum>
  <w:abstractNum w:abstractNumId="4">
    <w:nsid w:val="6DB20EE9"/>
    <w:multiLevelType w:val="multilevel"/>
    <w:tmpl w:val="9B60353A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abstractNum w:abstractNumId="5">
    <w:nsid w:val="75FA5A97"/>
    <w:multiLevelType w:val="multilevel"/>
    <w:tmpl w:val="42287C3C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7751A"/>
    <w:rsid w:val="000360BC"/>
    <w:rsid w:val="000E063E"/>
    <w:rsid w:val="00196EC2"/>
    <w:rsid w:val="001A79C3"/>
    <w:rsid w:val="001C7F77"/>
    <w:rsid w:val="00316A11"/>
    <w:rsid w:val="003E0AE8"/>
    <w:rsid w:val="007029E5"/>
    <w:rsid w:val="0074042C"/>
    <w:rsid w:val="0077751A"/>
    <w:rsid w:val="00A11084"/>
    <w:rsid w:val="00A53052"/>
    <w:rsid w:val="00A603AB"/>
    <w:rsid w:val="00B76079"/>
    <w:rsid w:val="00C55ED8"/>
    <w:rsid w:val="00F026F9"/>
    <w:rsid w:val="00F9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F337475-A3DB-4F2E-8ACD-FB73FB99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5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05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A530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8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11577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8712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8712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10</cp:revision>
  <cp:lastPrinted>2022-04-25T08:37:00Z</cp:lastPrinted>
  <dcterms:created xsi:type="dcterms:W3CDTF">2022-04-22T14:22:00Z</dcterms:created>
  <dcterms:modified xsi:type="dcterms:W3CDTF">2023-09-22T09:48:00Z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