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AD52F4" w14:textId="77777777" w:rsidR="008B30D7" w:rsidRDefault="008B30D7" w:rsidP="008B30D7">
      <w:pPr>
        <w:jc w:val="center"/>
      </w:pPr>
      <w:bookmarkStart w:id="0" w:name="_Hlk90232846"/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6454087F" w14:textId="77777777" w:rsidR="008B30D7" w:rsidRDefault="008B30D7" w:rsidP="008B30D7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06D6D046" w14:textId="2B65479D" w:rsidR="008B30D7" w:rsidRDefault="008B30D7" w:rsidP="008B30D7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2B3DB609" w14:textId="77777777" w:rsidR="00892FE3" w:rsidRDefault="00892FE3" w:rsidP="00892FE3">
      <w:pPr>
        <w:jc w:val="right"/>
        <w:rPr>
          <w:b/>
          <w:bCs/>
          <w:sz w:val="28"/>
          <w:szCs w:val="28"/>
        </w:rPr>
      </w:pPr>
      <w:bookmarkStart w:id="1" w:name="_GoBack"/>
      <w:bookmarkEnd w:id="1"/>
    </w:p>
    <w:p w14:paraId="797D3947" w14:textId="77777777" w:rsidR="00892FE3" w:rsidRDefault="00892FE3" w:rsidP="00892FE3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892FE3" w14:paraId="52875EA0" w14:textId="77777777" w:rsidTr="00892FE3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540B59F8" w14:textId="77777777" w:rsidR="00892FE3" w:rsidRDefault="00892FE3">
            <w:pPr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892FE3" w14:paraId="6AA3902A" w14:textId="77777777" w:rsidTr="00892FE3">
        <w:trPr>
          <w:trHeight w:val="287"/>
        </w:trPr>
        <w:tc>
          <w:tcPr>
            <w:tcW w:w="1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2E4610AB" w14:textId="77777777" w:rsidR="00892FE3" w:rsidRDefault="00892FE3">
            <w:pPr>
              <w:jc w:val="right"/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Ректор</w:t>
            </w:r>
          </w:p>
        </w:tc>
        <w:tc>
          <w:tcPr>
            <w:tcW w:w="165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0FA4337" w14:textId="77777777" w:rsidR="00892FE3" w:rsidRDefault="00892FE3">
            <w:pPr>
              <w:rPr>
                <w:sz w:val="24"/>
                <w:lang w:val="en-US"/>
              </w:rPr>
            </w:pPr>
          </w:p>
          <w:p w14:paraId="2BF17FAE" w14:textId="77777777" w:rsidR="00892FE3" w:rsidRDefault="00892FE3">
            <w:pPr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14:paraId="6ABC02DC" w14:textId="77777777" w:rsidR="00892FE3" w:rsidRDefault="00892FE3">
            <w:pPr>
              <w:rPr>
                <w:sz w:val="24"/>
                <w:lang w:val="en-US"/>
              </w:rPr>
            </w:pPr>
          </w:p>
          <w:p w14:paraId="49C6AB28" w14:textId="77777777" w:rsidR="00892FE3" w:rsidRDefault="00892FE3">
            <w:pPr>
              <w:rPr>
                <w:sz w:val="24"/>
                <w:lang w:val="en-US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65A0F352" w14:textId="77777777" w:rsidR="00892FE3" w:rsidRDefault="00892FE3">
            <w:pPr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Сигова М.В.</w:t>
            </w:r>
          </w:p>
        </w:tc>
      </w:tr>
      <w:tr w:rsidR="00892FE3" w14:paraId="250A9F02" w14:textId="77777777" w:rsidTr="00892FE3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1FDE935F" w14:textId="77777777" w:rsidR="00892FE3" w:rsidRDefault="00892FE3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38C85D82" w14:textId="77777777" w:rsidR="00892FE3" w:rsidRDefault="00892FE3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79B80E54" w14:textId="77777777" w:rsidR="00892FE3" w:rsidRDefault="00892FE3">
            <w:pPr>
              <w:rPr>
                <w:sz w:val="24"/>
                <w:lang w:val="en-US"/>
              </w:rPr>
            </w:pPr>
          </w:p>
        </w:tc>
      </w:tr>
      <w:tr w:rsidR="00892FE3" w14:paraId="6DAC4F59" w14:textId="77777777" w:rsidTr="00892FE3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2382D82F" w14:textId="77777777" w:rsidR="00892FE3" w:rsidRDefault="00892FE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14:paraId="066D0617" w14:textId="77777777" w:rsidR="00892FE3" w:rsidRDefault="00892FE3" w:rsidP="00892FE3">
      <w:pPr>
        <w:jc w:val="right"/>
      </w:pPr>
    </w:p>
    <w:p w14:paraId="1F8F6478" w14:textId="77777777" w:rsidR="00892FE3" w:rsidRDefault="00892FE3" w:rsidP="00892FE3">
      <w:pPr>
        <w:jc w:val="right"/>
      </w:pPr>
    </w:p>
    <w:p w14:paraId="5B0E0757" w14:textId="77777777" w:rsidR="00892FE3" w:rsidRDefault="00892FE3" w:rsidP="00892FE3">
      <w:pPr>
        <w:jc w:val="right"/>
      </w:pPr>
    </w:p>
    <w:p w14:paraId="443C73D7" w14:textId="77777777" w:rsidR="00892FE3" w:rsidRDefault="00892FE3" w:rsidP="00892FE3">
      <w:pPr>
        <w:jc w:val="right"/>
      </w:pPr>
    </w:p>
    <w:p w14:paraId="5E34D3C6" w14:textId="77777777" w:rsidR="00892FE3" w:rsidRDefault="00892FE3" w:rsidP="00892FE3">
      <w:pPr>
        <w:jc w:val="right"/>
      </w:pPr>
    </w:p>
    <w:p w14:paraId="2BAD3683" w14:textId="77777777" w:rsidR="00892FE3" w:rsidRDefault="00892FE3" w:rsidP="00892FE3">
      <w:pPr>
        <w:jc w:val="right"/>
      </w:pPr>
    </w:p>
    <w:p w14:paraId="2F11026D" w14:textId="77777777" w:rsidR="00892FE3" w:rsidRDefault="00892FE3" w:rsidP="00892FE3">
      <w:pPr>
        <w:jc w:val="right"/>
      </w:pPr>
    </w:p>
    <w:p w14:paraId="3A96EA56" w14:textId="77777777" w:rsidR="00892FE3" w:rsidRDefault="00892FE3" w:rsidP="00892FE3">
      <w:pPr>
        <w:ind w:left="5812" w:right="1044"/>
      </w:pPr>
    </w:p>
    <w:p w14:paraId="4AA8BDCF" w14:textId="77777777" w:rsidR="00892FE3" w:rsidRDefault="00892FE3" w:rsidP="00892FE3">
      <w:r>
        <w:rPr>
          <w:sz w:val="28"/>
          <w:szCs w:val="28"/>
        </w:rPr>
        <w:t xml:space="preserve"> </w:t>
      </w:r>
    </w:p>
    <w:p w14:paraId="7A00C2A0" w14:textId="59C184AB" w:rsidR="008B30D7" w:rsidRDefault="008B30D7" w:rsidP="008B30D7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60AB59B1" w14:textId="416FB244" w:rsidR="008B30D7" w:rsidRDefault="008B30D7" w:rsidP="00A720AA">
      <w:pPr>
        <w:jc w:val="right"/>
      </w:pPr>
    </w:p>
    <w:p w14:paraId="289CCE78" w14:textId="77777777" w:rsidR="008B30D7" w:rsidRDefault="008B30D7" w:rsidP="008B30D7">
      <w:r>
        <w:rPr>
          <w:sz w:val="28"/>
          <w:szCs w:val="28"/>
        </w:rPr>
        <w:t xml:space="preserve"> </w:t>
      </w:r>
    </w:p>
    <w:p w14:paraId="22A98C0A" w14:textId="77777777" w:rsidR="008B30D7" w:rsidRDefault="008B30D7" w:rsidP="008B30D7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14:paraId="5D6E292F" w14:textId="7451BCF3" w:rsidR="008B30D7" w:rsidRDefault="008B30D7" w:rsidP="008B30D7">
      <w:pPr>
        <w:jc w:val="center"/>
      </w:pPr>
      <w:r>
        <w:rPr>
          <w:b/>
          <w:bCs/>
          <w:color w:val="000000" w:themeColor="text1"/>
          <w:sz w:val="28"/>
          <w:szCs w:val="28"/>
        </w:rPr>
        <w:t>«Финансовое право»</w:t>
      </w:r>
    </w:p>
    <w:p w14:paraId="662EC9D6" w14:textId="77777777" w:rsidR="008B30D7" w:rsidRDefault="008B30D7" w:rsidP="008B30D7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2C0207CF" w14:textId="77777777" w:rsidR="008B30D7" w:rsidRDefault="008B30D7" w:rsidP="008B30D7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64F26DB5" w14:textId="77777777" w:rsidR="008B30D7" w:rsidRDefault="008B30D7" w:rsidP="008B30D7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14:paraId="4367ACF8" w14:textId="77777777" w:rsidR="008B30D7" w:rsidRDefault="008B30D7" w:rsidP="008B30D7">
      <w:pPr>
        <w:rPr>
          <w:sz w:val="28"/>
          <w:szCs w:val="28"/>
        </w:rPr>
      </w:pPr>
    </w:p>
    <w:p w14:paraId="7B63755D" w14:textId="77777777" w:rsidR="008B30D7" w:rsidRDefault="008B30D7" w:rsidP="008B30D7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14:paraId="319A77BB" w14:textId="77777777" w:rsidR="008B30D7" w:rsidRDefault="008B30D7" w:rsidP="008B30D7">
      <w:pPr>
        <w:rPr>
          <w:sz w:val="28"/>
          <w:szCs w:val="28"/>
        </w:rPr>
      </w:pPr>
    </w:p>
    <w:p w14:paraId="0DF02005" w14:textId="77777777" w:rsidR="008B30D7" w:rsidRDefault="008B30D7" w:rsidP="008B30D7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14:paraId="5009268C" w14:textId="77777777" w:rsidR="008B30D7" w:rsidRDefault="008B30D7" w:rsidP="008B30D7">
      <w:r>
        <w:rPr>
          <w:sz w:val="28"/>
          <w:szCs w:val="28"/>
        </w:rPr>
        <w:t xml:space="preserve"> </w:t>
      </w:r>
    </w:p>
    <w:p w14:paraId="0A18B4AF" w14:textId="77777777" w:rsidR="008B30D7" w:rsidRDefault="008B30D7" w:rsidP="008B30D7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14:paraId="70D85FA9" w14:textId="77777777" w:rsidR="008B30D7" w:rsidRDefault="008B30D7" w:rsidP="008B30D7">
      <w:r>
        <w:rPr>
          <w:sz w:val="28"/>
          <w:szCs w:val="28"/>
        </w:rPr>
        <w:t xml:space="preserve"> </w:t>
      </w:r>
    </w:p>
    <w:p w14:paraId="37DAB82D" w14:textId="77777777" w:rsidR="008B30D7" w:rsidRDefault="008B30D7" w:rsidP="008B30D7">
      <w:r>
        <w:rPr>
          <w:sz w:val="28"/>
          <w:szCs w:val="28"/>
        </w:rPr>
        <w:t xml:space="preserve"> </w:t>
      </w:r>
    </w:p>
    <w:p w14:paraId="5CD871D5" w14:textId="77777777" w:rsidR="008B30D7" w:rsidRDefault="008B30D7" w:rsidP="008B30D7">
      <w:r>
        <w:rPr>
          <w:sz w:val="24"/>
          <w:szCs w:val="24"/>
        </w:rPr>
        <w:t xml:space="preserve"> </w:t>
      </w:r>
    </w:p>
    <w:p w14:paraId="7693F043" w14:textId="77777777" w:rsidR="008B30D7" w:rsidRDefault="008B30D7" w:rsidP="008B30D7">
      <w:r>
        <w:rPr>
          <w:sz w:val="24"/>
          <w:szCs w:val="24"/>
        </w:rPr>
        <w:t xml:space="preserve"> </w:t>
      </w:r>
    </w:p>
    <w:p w14:paraId="24752C28" w14:textId="7ECAA70A" w:rsidR="008B30D7" w:rsidRPr="00A720AA" w:rsidRDefault="008B30D7" w:rsidP="008B30D7">
      <w:pPr>
        <w:spacing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A720AA">
        <w:rPr>
          <w:sz w:val="28"/>
          <w:szCs w:val="28"/>
        </w:rPr>
        <w:t>Составитель(и):</w:t>
      </w:r>
    </w:p>
    <w:p w14:paraId="26305EFA" w14:textId="7F642292" w:rsidR="009F57FD" w:rsidRPr="00A720AA" w:rsidRDefault="00A720AA" w:rsidP="008B30D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</w:t>
      </w:r>
      <w:r w:rsidR="009F57FD" w:rsidRPr="00A720AA">
        <w:rPr>
          <w:sz w:val="28"/>
          <w:szCs w:val="28"/>
        </w:rPr>
        <w:t>оцент Шашина И.А.</w:t>
      </w:r>
    </w:p>
    <w:p w14:paraId="3E2BD113" w14:textId="77777777" w:rsidR="008B30D7" w:rsidRDefault="008B30D7" w:rsidP="008B30D7">
      <w:pPr>
        <w:spacing w:line="276" w:lineRule="auto"/>
      </w:pPr>
      <w:r w:rsidRPr="00A720AA">
        <w:rPr>
          <w:sz w:val="28"/>
          <w:szCs w:val="28"/>
        </w:rPr>
        <w:t>доцент, к.ю.н., Логвинович А.В</w:t>
      </w:r>
      <w:r w:rsidRPr="00B01D12">
        <w:rPr>
          <w:sz w:val="28"/>
          <w:szCs w:val="28"/>
        </w:rPr>
        <w:t>.</w:t>
      </w:r>
    </w:p>
    <w:p w14:paraId="320097E0" w14:textId="77777777" w:rsidR="008B30D7" w:rsidRDefault="008B30D7" w:rsidP="008B30D7">
      <w:r>
        <w:rPr>
          <w:sz w:val="28"/>
          <w:szCs w:val="28"/>
        </w:rPr>
        <w:t xml:space="preserve">            </w:t>
      </w:r>
    </w:p>
    <w:p w14:paraId="5BCF3B46" w14:textId="77777777" w:rsidR="008B30D7" w:rsidRDefault="008B30D7" w:rsidP="008B30D7">
      <w:r>
        <w:rPr>
          <w:sz w:val="28"/>
          <w:szCs w:val="28"/>
        </w:rPr>
        <w:t xml:space="preserve"> </w:t>
      </w:r>
    </w:p>
    <w:p w14:paraId="5B516947" w14:textId="77777777" w:rsidR="008B30D7" w:rsidRDefault="008B30D7" w:rsidP="008B30D7">
      <w:pPr>
        <w:jc w:val="center"/>
        <w:rPr>
          <w:sz w:val="28"/>
          <w:szCs w:val="28"/>
        </w:rPr>
      </w:pPr>
    </w:p>
    <w:p w14:paraId="5D40B1EA" w14:textId="77777777" w:rsidR="008B30D7" w:rsidRDefault="008B30D7" w:rsidP="008B30D7">
      <w:pPr>
        <w:jc w:val="center"/>
        <w:rPr>
          <w:sz w:val="28"/>
          <w:szCs w:val="28"/>
        </w:rPr>
      </w:pPr>
    </w:p>
    <w:p w14:paraId="26A039C4" w14:textId="77777777" w:rsidR="008B30D7" w:rsidRDefault="008B30D7" w:rsidP="008B30D7">
      <w:pPr>
        <w:jc w:val="center"/>
        <w:rPr>
          <w:sz w:val="28"/>
          <w:szCs w:val="28"/>
        </w:rPr>
      </w:pPr>
    </w:p>
    <w:p w14:paraId="60F3E23B" w14:textId="5D4B93ED" w:rsidR="008B30D7" w:rsidRDefault="008B30D7" w:rsidP="008B30D7">
      <w:pPr>
        <w:jc w:val="center"/>
      </w:pPr>
      <w:r>
        <w:rPr>
          <w:sz w:val="28"/>
          <w:szCs w:val="28"/>
        </w:rPr>
        <w:t xml:space="preserve">  </w:t>
      </w:r>
    </w:p>
    <w:p w14:paraId="073ACDF9" w14:textId="77777777" w:rsidR="008B30D7" w:rsidRDefault="008B30D7" w:rsidP="008B30D7">
      <w:pPr>
        <w:jc w:val="center"/>
      </w:pPr>
      <w:r>
        <w:rPr>
          <w:sz w:val="28"/>
          <w:szCs w:val="28"/>
        </w:rPr>
        <w:t xml:space="preserve"> </w:t>
      </w:r>
    </w:p>
    <w:p w14:paraId="75FC8971" w14:textId="77777777" w:rsidR="008B30D7" w:rsidRDefault="008B30D7" w:rsidP="008B30D7">
      <w:pPr>
        <w:jc w:val="center"/>
      </w:pPr>
      <w:r>
        <w:rPr>
          <w:sz w:val="28"/>
          <w:szCs w:val="28"/>
        </w:rPr>
        <w:t xml:space="preserve">Санкт-Петербург </w:t>
      </w:r>
    </w:p>
    <w:p w14:paraId="7431B8E5" w14:textId="644C0B13" w:rsidR="008B30D7" w:rsidRDefault="006049A5" w:rsidP="008B30D7">
      <w:pPr>
        <w:jc w:val="center"/>
      </w:pPr>
      <w:r>
        <w:rPr>
          <w:sz w:val="28"/>
          <w:szCs w:val="28"/>
        </w:rPr>
        <w:t>2022</w:t>
      </w:r>
    </w:p>
    <w:bookmarkEnd w:id="0"/>
    <w:p w14:paraId="26081989" w14:textId="5C4B1CE2" w:rsidR="00E00A05" w:rsidRDefault="00E00A05">
      <w:pPr>
        <w:pStyle w:val="a3"/>
        <w:ind w:left="101"/>
        <w:rPr>
          <w:sz w:val="20"/>
        </w:rPr>
      </w:pPr>
    </w:p>
    <w:p w14:paraId="1FC85C76" w14:textId="77777777" w:rsidR="00E00A05" w:rsidRDefault="00E00A05">
      <w:pPr>
        <w:rPr>
          <w:sz w:val="20"/>
        </w:rPr>
        <w:sectPr w:rsidR="00E00A05">
          <w:type w:val="continuous"/>
          <w:pgSz w:w="12240" w:h="15840"/>
          <w:pgMar w:top="720" w:right="340" w:bottom="0" w:left="820" w:header="720" w:footer="720" w:gutter="0"/>
          <w:cols w:space="720"/>
        </w:sectPr>
      </w:pPr>
    </w:p>
    <w:p w14:paraId="648FDD7A" w14:textId="77777777" w:rsidR="00E00A05" w:rsidRDefault="00510932">
      <w:pPr>
        <w:spacing w:before="61"/>
        <w:ind w:left="4121" w:right="3428"/>
        <w:jc w:val="center"/>
        <w:rPr>
          <w:b/>
          <w:sz w:val="40"/>
        </w:rPr>
      </w:pPr>
      <w:r>
        <w:rPr>
          <w:b/>
          <w:sz w:val="40"/>
        </w:rPr>
        <w:lastRenderedPageBreak/>
        <w:t>СОДЕРЖАНИЕ</w:t>
      </w:r>
    </w:p>
    <w:sdt>
      <w:sdtPr>
        <w:id w:val="424072210"/>
        <w:docPartObj>
          <w:docPartGallery w:val="Table of Contents"/>
          <w:docPartUnique/>
        </w:docPartObj>
      </w:sdtPr>
      <w:sdtEndPr/>
      <w:sdtContent>
        <w:p w14:paraId="7E307D83" w14:textId="77777777" w:rsidR="00E00A05" w:rsidRPr="006049A5" w:rsidRDefault="00EF30D5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698"/>
            <w:ind w:hanging="222"/>
          </w:pPr>
          <w:hyperlink w:anchor="_bookmark0" w:history="1">
            <w:r w:rsidR="00510932" w:rsidRPr="006049A5">
              <w:t>ЦЕЛИ</w:t>
            </w:r>
            <w:r w:rsidR="00510932" w:rsidRPr="006049A5">
              <w:rPr>
                <w:spacing w:val="-3"/>
              </w:rPr>
              <w:t xml:space="preserve"> </w:t>
            </w:r>
            <w:r w:rsidR="00510932" w:rsidRPr="006049A5">
              <w:t>ОСВОЕНИЯ</w:t>
            </w:r>
            <w:r w:rsidR="00510932" w:rsidRPr="006049A5">
              <w:rPr>
                <w:spacing w:val="-1"/>
              </w:rPr>
              <w:t xml:space="preserve"> </w:t>
            </w:r>
            <w:r w:rsidR="00510932" w:rsidRPr="006049A5">
              <w:t>ДИСЦИПЛИНЫ</w:t>
            </w:r>
            <w:r w:rsidR="00510932" w:rsidRPr="006049A5">
              <w:tab/>
              <w:t>3</w:t>
            </w:r>
          </w:hyperlink>
        </w:p>
        <w:p w14:paraId="254C15E2" w14:textId="77777777" w:rsidR="00E00A05" w:rsidRPr="006049A5" w:rsidRDefault="00636716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0"/>
            <w:ind w:hanging="222"/>
          </w:pPr>
          <w:hyperlink w:anchor="_bookmark1" w:history="1">
            <w:r w:rsidR="00510932" w:rsidRPr="006049A5">
              <w:t>МЕСТО ДИСЦИПЛИНЫ В СТРУКТУРЕ</w:t>
            </w:r>
            <w:r w:rsidR="00510932" w:rsidRPr="006049A5">
              <w:rPr>
                <w:spacing w:val="-15"/>
              </w:rPr>
              <w:t xml:space="preserve"> </w:t>
            </w:r>
            <w:r w:rsidR="00510932" w:rsidRPr="006049A5">
              <w:t>ОБРАЗОВАТЕЛЬНОЙ</w:t>
            </w:r>
            <w:r w:rsidR="00510932" w:rsidRPr="006049A5">
              <w:rPr>
                <w:spacing w:val="-1"/>
              </w:rPr>
              <w:t xml:space="preserve"> </w:t>
            </w:r>
            <w:r w:rsidR="00510932" w:rsidRPr="006049A5">
              <w:t>ПРОГРАММЫ</w:t>
            </w:r>
            <w:r w:rsidR="00510932" w:rsidRPr="006049A5">
              <w:tab/>
              <w:t>3</w:t>
            </w:r>
          </w:hyperlink>
        </w:p>
        <w:p w14:paraId="72F04C5A" w14:textId="77777777" w:rsidR="00E00A05" w:rsidRPr="006049A5" w:rsidRDefault="00636716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1"/>
            <w:ind w:hanging="222"/>
          </w:pPr>
          <w:hyperlink w:anchor="_bookmark2" w:history="1">
            <w:r w:rsidR="00510932" w:rsidRPr="006049A5">
              <w:t>ПЛАНИРУЕМЫЕ РЕЗУЛЬТАТЫ ОБУЧЕНИЯ</w:t>
            </w:r>
            <w:r w:rsidR="00510932" w:rsidRPr="006049A5">
              <w:rPr>
                <w:spacing w:val="-11"/>
              </w:rPr>
              <w:t xml:space="preserve"> </w:t>
            </w:r>
            <w:r w:rsidR="00510932" w:rsidRPr="006049A5">
              <w:t>ПО</w:t>
            </w:r>
            <w:r w:rsidR="00510932" w:rsidRPr="006049A5">
              <w:rPr>
                <w:spacing w:val="-1"/>
              </w:rPr>
              <w:t xml:space="preserve"> </w:t>
            </w:r>
            <w:r w:rsidR="00510932" w:rsidRPr="006049A5">
              <w:t>ДИСЦИПЛИНЕ</w:t>
            </w:r>
            <w:r w:rsidR="00510932" w:rsidRPr="006049A5">
              <w:tab/>
              <w:t>3</w:t>
            </w:r>
          </w:hyperlink>
        </w:p>
        <w:p w14:paraId="07ADFCF4" w14:textId="77777777" w:rsidR="00E00A05" w:rsidRPr="006049A5" w:rsidRDefault="00636716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ind w:hanging="222"/>
          </w:pPr>
          <w:hyperlink w:anchor="_bookmark3" w:history="1">
            <w:r w:rsidR="00510932" w:rsidRPr="006049A5">
              <w:t>СТРУКТУРА И</w:t>
            </w:r>
            <w:r w:rsidR="00510932" w:rsidRPr="006049A5">
              <w:rPr>
                <w:spacing w:val="-5"/>
              </w:rPr>
              <w:t xml:space="preserve"> </w:t>
            </w:r>
            <w:r w:rsidR="00510932" w:rsidRPr="006049A5">
              <w:t>СОДЕРЖАНИЕ</w:t>
            </w:r>
            <w:r w:rsidR="00510932" w:rsidRPr="006049A5">
              <w:rPr>
                <w:spacing w:val="-4"/>
              </w:rPr>
              <w:t xml:space="preserve"> </w:t>
            </w:r>
            <w:r w:rsidR="00510932" w:rsidRPr="006049A5">
              <w:t>ДИСЦИПЛИНЫ*</w:t>
            </w:r>
            <w:r w:rsidR="00510932" w:rsidRPr="006049A5">
              <w:tab/>
              <w:t>4</w:t>
            </w:r>
          </w:hyperlink>
        </w:p>
        <w:p w14:paraId="38CDD19E" w14:textId="77777777" w:rsidR="00E00A05" w:rsidRPr="006049A5" w:rsidRDefault="00636716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7"/>
            </w:tabs>
            <w:spacing w:line="256" w:lineRule="auto"/>
            <w:ind w:left="941" w:right="255" w:firstLine="0"/>
          </w:pPr>
          <w:hyperlink w:anchor="_bookmark4" w:history="1">
            <w:r w:rsidR="00510932" w:rsidRPr="006049A5">
              <w:t>УЧЕБНО-МЕТОДИЧЕСКОЕ И ИНФОРМАЦИОННОЕ ОБЕСПЕЧЕНИЕ</w:t>
            </w:r>
          </w:hyperlink>
          <w:r w:rsidR="00510932" w:rsidRPr="006049A5">
            <w:t xml:space="preserve"> </w:t>
          </w:r>
          <w:hyperlink w:anchor="_bookmark4" w:history="1">
            <w:r w:rsidR="00510932" w:rsidRPr="006049A5">
              <w:t>ДИСЦИПЛИНЫ</w:t>
            </w:r>
            <w:r w:rsidR="00510932" w:rsidRPr="006049A5">
              <w:tab/>
            </w:r>
            <w:r w:rsidR="00510932" w:rsidRPr="006049A5">
              <w:rPr>
                <w:spacing w:val="-18"/>
              </w:rPr>
              <w:t>6</w:t>
            </w:r>
          </w:hyperlink>
        </w:p>
        <w:p w14:paraId="4AEF5DFC" w14:textId="77777777" w:rsidR="00E00A05" w:rsidRPr="006049A5" w:rsidRDefault="00636716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/>
            <w:ind w:hanging="333"/>
          </w:pPr>
          <w:hyperlink w:anchor="_bookmark5" w:history="1">
            <w:r w:rsidR="00510932" w:rsidRPr="006049A5">
              <w:t>Рекомендуемая</w:t>
            </w:r>
            <w:r w:rsidR="00510932" w:rsidRPr="006049A5">
              <w:rPr>
                <w:spacing w:val="-5"/>
              </w:rPr>
              <w:t xml:space="preserve"> </w:t>
            </w:r>
            <w:r w:rsidR="00510932" w:rsidRPr="006049A5">
              <w:t>литература</w:t>
            </w:r>
            <w:r w:rsidR="00510932" w:rsidRPr="006049A5">
              <w:tab/>
              <w:t>6</w:t>
            </w:r>
          </w:hyperlink>
        </w:p>
        <w:p w14:paraId="5BF5603E" w14:textId="77777777" w:rsidR="00E00A05" w:rsidRPr="006049A5" w:rsidRDefault="00636716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22" w:line="256" w:lineRule="auto"/>
            <w:ind w:left="1162" w:right="255" w:firstLine="0"/>
          </w:pPr>
          <w:hyperlink w:anchor="_bookmark6" w:history="1">
            <w:r w:rsidR="00510932" w:rsidRPr="006049A5">
              <w:t>Перечень лицензионного и свободно распространяемого программного обеспечения, в</w:t>
            </w:r>
          </w:hyperlink>
          <w:r w:rsidR="00510932" w:rsidRPr="006049A5">
            <w:t xml:space="preserve"> </w:t>
          </w:r>
          <w:hyperlink w:anchor="_bookmark6" w:history="1">
            <w:r w:rsidR="00510932" w:rsidRPr="006049A5">
              <w:t>т.ч.</w:t>
            </w:r>
            <w:r w:rsidR="00510932" w:rsidRPr="006049A5">
              <w:rPr>
                <w:spacing w:val="-3"/>
              </w:rPr>
              <w:t xml:space="preserve"> </w:t>
            </w:r>
            <w:r w:rsidR="00510932" w:rsidRPr="006049A5">
              <w:t>отечественного</w:t>
            </w:r>
            <w:r w:rsidR="00510932" w:rsidRPr="006049A5">
              <w:rPr>
                <w:spacing w:val="-3"/>
              </w:rPr>
              <w:t xml:space="preserve"> </w:t>
            </w:r>
            <w:r w:rsidR="00510932" w:rsidRPr="006049A5">
              <w:t>производства</w:t>
            </w:r>
            <w:r w:rsidR="00510932" w:rsidRPr="006049A5">
              <w:tab/>
            </w:r>
            <w:r w:rsidR="00510932" w:rsidRPr="006049A5">
              <w:rPr>
                <w:spacing w:val="-18"/>
              </w:rPr>
              <w:t>6</w:t>
            </w:r>
          </w:hyperlink>
        </w:p>
        <w:p w14:paraId="6F7A003D" w14:textId="77777777" w:rsidR="00E00A05" w:rsidRPr="006049A5" w:rsidRDefault="00636716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 w:line="256" w:lineRule="auto"/>
            <w:ind w:left="1163" w:right="255" w:firstLine="0"/>
          </w:pPr>
          <w:hyperlink w:anchor="_bookmark7" w:history="1">
            <w:r w:rsidR="00510932" w:rsidRPr="006049A5">
              <w:t>Перечень информационных справочных систем (ИСС) и современных</w:t>
            </w:r>
          </w:hyperlink>
          <w:r w:rsidR="00510932" w:rsidRPr="006049A5">
            <w:t xml:space="preserve"> </w:t>
          </w:r>
          <w:hyperlink w:anchor="_bookmark7" w:history="1">
            <w:r w:rsidR="00510932" w:rsidRPr="006049A5">
              <w:t>профессиональных баз</w:t>
            </w:r>
            <w:r w:rsidR="00510932" w:rsidRPr="006049A5">
              <w:rPr>
                <w:spacing w:val="-9"/>
              </w:rPr>
              <w:t xml:space="preserve"> </w:t>
            </w:r>
            <w:r w:rsidR="00510932" w:rsidRPr="006049A5">
              <w:t>данных</w:t>
            </w:r>
            <w:r w:rsidR="00510932" w:rsidRPr="006049A5">
              <w:rPr>
                <w:spacing w:val="-4"/>
              </w:rPr>
              <w:t xml:space="preserve"> </w:t>
            </w:r>
            <w:r w:rsidR="00510932" w:rsidRPr="006049A5">
              <w:t>(СПБД)</w:t>
            </w:r>
            <w:r w:rsidR="00510932" w:rsidRPr="006049A5">
              <w:tab/>
            </w:r>
            <w:r w:rsidR="00510932" w:rsidRPr="006049A5">
              <w:rPr>
                <w:spacing w:val="-18"/>
              </w:rPr>
              <w:t>6</w:t>
            </w:r>
          </w:hyperlink>
        </w:p>
        <w:p w14:paraId="36681C92" w14:textId="77777777" w:rsidR="00E00A05" w:rsidRPr="006049A5" w:rsidRDefault="00636716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02"/>
            <w:ind w:left="1163" w:hanging="222"/>
          </w:pPr>
          <w:hyperlink w:anchor="_bookmark8" w:history="1">
            <w:r w:rsidR="00510932" w:rsidRPr="006049A5">
              <w:t>МАТЕРИАЛЬНО-ТЕХНИЧЕСКОЕ</w:t>
            </w:r>
            <w:r w:rsidR="00510932" w:rsidRPr="006049A5">
              <w:rPr>
                <w:spacing w:val="-4"/>
              </w:rPr>
              <w:t xml:space="preserve"> </w:t>
            </w:r>
            <w:r w:rsidR="00510932" w:rsidRPr="006049A5">
              <w:t>ОБЕСПЕЧЕНИЕ</w:t>
            </w:r>
            <w:r w:rsidR="00510932" w:rsidRPr="006049A5">
              <w:rPr>
                <w:spacing w:val="-4"/>
              </w:rPr>
              <w:t xml:space="preserve"> </w:t>
            </w:r>
            <w:r w:rsidR="00510932" w:rsidRPr="006049A5">
              <w:t>ДИСЦИПЛИНЫ</w:t>
            </w:r>
            <w:r w:rsidR="00510932" w:rsidRPr="006049A5">
              <w:tab/>
              <w:t>7</w:t>
            </w:r>
          </w:hyperlink>
        </w:p>
        <w:p w14:paraId="531CE2FB" w14:textId="77777777" w:rsidR="00E00A05" w:rsidRPr="006049A5" w:rsidRDefault="00636716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25" w:line="256" w:lineRule="auto"/>
            <w:ind w:left="942" w:right="254" w:firstLine="0"/>
          </w:pPr>
          <w:hyperlink w:anchor="_bookmark9" w:history="1">
            <w:r w:rsidR="00510932" w:rsidRPr="006049A5">
              <w:t>МЕТОДИЧЕСКИЕ УКАЗАНИЯ ДЛЯ ОБУЧАЮЩЕГОСЯ ПО ОСВОЕНИЮ</w:t>
            </w:r>
          </w:hyperlink>
          <w:r w:rsidR="00510932" w:rsidRPr="006049A5">
            <w:t xml:space="preserve"> </w:t>
          </w:r>
          <w:hyperlink w:anchor="_bookmark9" w:history="1">
            <w:r w:rsidR="00510932" w:rsidRPr="006049A5">
              <w:t>ДИСЦИПЛИНЫ</w:t>
            </w:r>
            <w:r w:rsidR="00510932" w:rsidRPr="006049A5">
              <w:tab/>
            </w:r>
            <w:r w:rsidR="00510932" w:rsidRPr="006049A5">
              <w:rPr>
                <w:spacing w:val="-17"/>
              </w:rPr>
              <w:t>9</w:t>
            </w:r>
          </w:hyperlink>
        </w:p>
        <w:p w14:paraId="163C9E23" w14:textId="77777777" w:rsidR="00E00A05" w:rsidRPr="006049A5" w:rsidRDefault="00636716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04" w:line="256" w:lineRule="auto"/>
            <w:ind w:left="942" w:right="253" w:firstLine="0"/>
          </w:pPr>
          <w:hyperlink w:anchor="_bookmark10" w:history="1">
            <w:r w:rsidR="00510932" w:rsidRPr="006049A5">
              <w:t>ОСОБЕННОСТИ ОСВОЕНИЯ ДИСЦИПЛИНЫ ДЛЯ ИНВАЛИДОВ И ЛИЦ С</w:t>
            </w:r>
          </w:hyperlink>
          <w:r w:rsidR="00510932" w:rsidRPr="006049A5">
            <w:t xml:space="preserve"> </w:t>
          </w:r>
          <w:hyperlink w:anchor="_bookmark10" w:history="1">
            <w:r w:rsidR="00510932" w:rsidRPr="006049A5">
              <w:t>ОГРАНИЧЕННЫМИ</w:t>
            </w:r>
            <w:r w:rsidR="00510932" w:rsidRPr="006049A5">
              <w:rPr>
                <w:spacing w:val="-3"/>
              </w:rPr>
              <w:t xml:space="preserve"> </w:t>
            </w:r>
            <w:r w:rsidR="00510932" w:rsidRPr="006049A5">
              <w:t>ВОЗМОЖНОСТЯМИ</w:t>
            </w:r>
            <w:r w:rsidR="00510932" w:rsidRPr="006049A5">
              <w:rPr>
                <w:spacing w:val="-3"/>
              </w:rPr>
              <w:t xml:space="preserve"> </w:t>
            </w:r>
            <w:r w:rsidR="00510932" w:rsidRPr="006049A5">
              <w:t>ЗДОРОВЬЯ</w:t>
            </w:r>
            <w:r w:rsidR="00510932" w:rsidRPr="006049A5">
              <w:tab/>
            </w:r>
            <w:r w:rsidR="00510932" w:rsidRPr="006049A5">
              <w:rPr>
                <w:spacing w:val="-8"/>
              </w:rPr>
              <w:t>10</w:t>
            </w:r>
          </w:hyperlink>
        </w:p>
        <w:p w14:paraId="2E8B6E39" w14:textId="77777777" w:rsidR="00E00A05" w:rsidRPr="006049A5" w:rsidRDefault="00636716">
          <w:pPr>
            <w:pStyle w:val="10"/>
            <w:tabs>
              <w:tab w:val="left" w:leader="dot" w:pos="10064"/>
            </w:tabs>
            <w:spacing w:before="103"/>
            <w:ind w:left="942" w:firstLine="0"/>
          </w:pPr>
          <w:hyperlink w:anchor="_bookmark11" w:history="1">
            <w:r w:rsidR="00510932" w:rsidRPr="006049A5">
              <w:t>ФОНД</w:t>
            </w:r>
            <w:r w:rsidR="00510932" w:rsidRPr="006049A5">
              <w:rPr>
                <w:spacing w:val="-2"/>
              </w:rPr>
              <w:t xml:space="preserve"> </w:t>
            </w:r>
            <w:r w:rsidR="00510932" w:rsidRPr="006049A5">
              <w:t>ОЦЕНОЧНЫХ</w:t>
            </w:r>
            <w:r w:rsidR="00510932" w:rsidRPr="006049A5">
              <w:rPr>
                <w:spacing w:val="-5"/>
              </w:rPr>
              <w:t xml:space="preserve"> </w:t>
            </w:r>
            <w:r w:rsidR="00510932" w:rsidRPr="006049A5">
              <w:t>СРЕДСТВ</w:t>
            </w:r>
            <w:r w:rsidR="00510932" w:rsidRPr="006049A5">
              <w:tab/>
              <w:t>12</w:t>
            </w:r>
          </w:hyperlink>
        </w:p>
        <w:p w14:paraId="36103B74" w14:textId="77777777" w:rsidR="00E00A05" w:rsidRPr="006049A5" w:rsidRDefault="00636716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4"/>
            </w:tabs>
          </w:pPr>
          <w:hyperlink w:anchor="_bookmark12" w:history="1">
            <w:r w:rsidR="00510932" w:rsidRPr="006049A5">
              <w:t>Контрольные вопросы и задания к</w:t>
            </w:r>
            <w:r w:rsidR="00510932" w:rsidRPr="006049A5">
              <w:rPr>
                <w:spacing w:val="-11"/>
              </w:rPr>
              <w:t xml:space="preserve"> </w:t>
            </w:r>
            <w:r w:rsidR="00510932" w:rsidRPr="006049A5">
              <w:t>промежуточной</w:t>
            </w:r>
            <w:r w:rsidR="00510932" w:rsidRPr="006049A5">
              <w:rPr>
                <w:spacing w:val="-2"/>
              </w:rPr>
              <w:t xml:space="preserve"> </w:t>
            </w:r>
            <w:r w:rsidR="00510932" w:rsidRPr="006049A5">
              <w:t>аттестации</w:t>
            </w:r>
            <w:r w:rsidR="00510932" w:rsidRPr="006049A5">
              <w:tab/>
              <w:t>12</w:t>
            </w:r>
          </w:hyperlink>
        </w:p>
        <w:p w14:paraId="27C59434" w14:textId="77777777" w:rsidR="00E00A05" w:rsidRPr="006049A5" w:rsidRDefault="00636716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3" w:history="1">
            <w:r w:rsidR="00510932" w:rsidRPr="006049A5">
              <w:t>Темы</w:t>
            </w:r>
            <w:r w:rsidR="00510932" w:rsidRPr="006049A5">
              <w:rPr>
                <w:spacing w:val="-2"/>
              </w:rPr>
              <w:t xml:space="preserve"> </w:t>
            </w:r>
            <w:r w:rsidR="00510932" w:rsidRPr="006049A5">
              <w:t>письменных</w:t>
            </w:r>
            <w:r w:rsidR="00510932" w:rsidRPr="006049A5">
              <w:rPr>
                <w:spacing w:val="-4"/>
              </w:rPr>
              <w:t xml:space="preserve"> </w:t>
            </w:r>
            <w:r w:rsidR="00510932" w:rsidRPr="006049A5">
              <w:t>работ</w:t>
            </w:r>
            <w:r w:rsidR="00510932" w:rsidRPr="006049A5">
              <w:tab/>
              <w:t>12</w:t>
            </w:r>
          </w:hyperlink>
        </w:p>
        <w:p w14:paraId="61D3582B" w14:textId="77777777" w:rsidR="00E00A05" w:rsidRPr="006049A5" w:rsidRDefault="00636716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</w:pPr>
          <w:hyperlink w:anchor="_bookmark14" w:history="1">
            <w:r w:rsidR="00510932" w:rsidRPr="006049A5">
              <w:t>Контрольные</w:t>
            </w:r>
            <w:r w:rsidR="00510932" w:rsidRPr="006049A5">
              <w:rPr>
                <w:spacing w:val="-2"/>
              </w:rPr>
              <w:t xml:space="preserve"> </w:t>
            </w:r>
            <w:r w:rsidR="00510932" w:rsidRPr="006049A5">
              <w:t>точки</w:t>
            </w:r>
            <w:r w:rsidR="00510932" w:rsidRPr="006049A5">
              <w:tab/>
              <w:t>12</w:t>
            </w:r>
          </w:hyperlink>
        </w:p>
        <w:p w14:paraId="03EA5C31" w14:textId="77777777" w:rsidR="00E00A05" w:rsidRPr="006049A5" w:rsidRDefault="00636716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5" w:history="1">
            <w:r w:rsidR="00510932" w:rsidRPr="006049A5">
              <w:t>Другие</w:t>
            </w:r>
            <w:r w:rsidR="00510932" w:rsidRPr="006049A5">
              <w:rPr>
                <w:spacing w:val="-4"/>
              </w:rPr>
              <w:t xml:space="preserve"> </w:t>
            </w:r>
            <w:r w:rsidR="00510932" w:rsidRPr="006049A5">
              <w:t>объекты</w:t>
            </w:r>
            <w:r w:rsidR="00510932" w:rsidRPr="006049A5">
              <w:rPr>
                <w:spacing w:val="-3"/>
              </w:rPr>
              <w:t xml:space="preserve"> </w:t>
            </w:r>
            <w:r w:rsidR="00510932" w:rsidRPr="006049A5">
              <w:t>оценивания</w:t>
            </w:r>
            <w:r w:rsidR="00510932" w:rsidRPr="006049A5">
              <w:tab/>
              <w:t>12</w:t>
            </w:r>
          </w:hyperlink>
        </w:p>
        <w:p w14:paraId="50DF6CDC" w14:textId="77777777" w:rsidR="00E00A05" w:rsidRPr="006049A5" w:rsidRDefault="00636716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ind w:left="1495" w:hanging="333"/>
          </w:pPr>
          <w:hyperlink w:anchor="_bookmark16" w:history="1">
            <w:r w:rsidR="00510932" w:rsidRPr="006049A5">
              <w:t>Самостоятельная</w:t>
            </w:r>
            <w:r w:rsidR="00510932" w:rsidRPr="006049A5">
              <w:rPr>
                <w:spacing w:val="-3"/>
              </w:rPr>
              <w:t xml:space="preserve"> </w:t>
            </w:r>
            <w:r w:rsidR="00510932" w:rsidRPr="006049A5">
              <w:t>работа</w:t>
            </w:r>
            <w:r w:rsidR="00510932" w:rsidRPr="006049A5">
              <w:rPr>
                <w:spacing w:val="-3"/>
              </w:rPr>
              <w:t xml:space="preserve"> </w:t>
            </w:r>
            <w:r w:rsidR="00510932" w:rsidRPr="006049A5">
              <w:t>обучающегося</w:t>
            </w:r>
            <w:r w:rsidR="00510932" w:rsidRPr="006049A5">
              <w:tab/>
              <w:t>12</w:t>
            </w:r>
          </w:hyperlink>
        </w:p>
        <w:p w14:paraId="26602271" w14:textId="77777777" w:rsidR="00E00A05" w:rsidRPr="006049A5" w:rsidRDefault="00636716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ind w:left="1495" w:hanging="333"/>
          </w:pPr>
          <w:hyperlink w:anchor="_bookmark17" w:history="1">
            <w:r w:rsidR="00510932" w:rsidRPr="006049A5">
              <w:t>Шкала</w:t>
            </w:r>
            <w:r w:rsidR="00510932" w:rsidRPr="006049A5">
              <w:rPr>
                <w:spacing w:val="-2"/>
              </w:rPr>
              <w:t xml:space="preserve"> </w:t>
            </w:r>
            <w:r w:rsidR="00510932" w:rsidRPr="006049A5">
              <w:t>оценивания</w:t>
            </w:r>
            <w:r w:rsidR="00510932" w:rsidRPr="006049A5">
              <w:rPr>
                <w:spacing w:val="-3"/>
              </w:rPr>
              <w:t xml:space="preserve"> </w:t>
            </w:r>
            <w:r w:rsidR="00510932" w:rsidRPr="006049A5">
              <w:t>результата</w:t>
            </w:r>
            <w:r w:rsidR="00510932" w:rsidRPr="006049A5">
              <w:tab/>
              <w:t>12</w:t>
            </w:r>
          </w:hyperlink>
        </w:p>
      </w:sdtContent>
    </w:sdt>
    <w:p w14:paraId="51161FD1" w14:textId="77777777" w:rsidR="00E00A05" w:rsidRDefault="00E00A05">
      <w:pPr>
        <w:rPr>
          <w:rFonts w:ascii="Calibri" w:hAnsi="Calibri"/>
        </w:rPr>
        <w:sectPr w:rsidR="00E00A05">
          <w:footerReference w:type="default" r:id="rId7"/>
          <w:pgSz w:w="11910" w:h="16840"/>
          <w:pgMar w:top="900" w:right="600" w:bottom="1120" w:left="760" w:header="0" w:footer="925" w:gutter="0"/>
          <w:pgNumType w:start="2"/>
          <w:cols w:space="720"/>
        </w:sectPr>
      </w:pPr>
    </w:p>
    <w:p w14:paraId="58CF7BCD" w14:textId="77777777" w:rsidR="00E00A05" w:rsidRDefault="00510932">
      <w:pPr>
        <w:pStyle w:val="1"/>
        <w:numPr>
          <w:ilvl w:val="2"/>
          <w:numId w:val="4"/>
        </w:numPr>
        <w:tabs>
          <w:tab w:val="left" w:pos="3356"/>
        </w:tabs>
        <w:spacing w:before="61" w:after="28"/>
        <w:jc w:val="left"/>
      </w:pPr>
      <w:bookmarkStart w:id="2" w:name="1._ЦЕЛИ_ОСВОЕНИЯ_ДИСЦИПЛИНЫ"/>
      <w:bookmarkStart w:id="3" w:name="_bookmark0"/>
      <w:bookmarkEnd w:id="2"/>
      <w:bookmarkEnd w:id="3"/>
      <w:r>
        <w:lastRenderedPageBreak/>
        <w:t>ЦЕЛИ ОСВОЕНИЯ</w:t>
      </w:r>
      <w:r>
        <w:rPr>
          <w:spacing w:val="-4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357"/>
      </w:tblGrid>
      <w:tr w:rsidR="00E00A05" w14:paraId="3310FAEB" w14:textId="77777777">
        <w:trPr>
          <w:trHeight w:val="1379"/>
        </w:trPr>
        <w:tc>
          <w:tcPr>
            <w:tcW w:w="1704" w:type="dxa"/>
          </w:tcPr>
          <w:p w14:paraId="2ACD5060" w14:textId="77777777" w:rsidR="00E00A05" w:rsidRDefault="00510932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7" w:type="dxa"/>
          </w:tcPr>
          <w:p w14:paraId="219131BE" w14:textId="77777777" w:rsidR="00E00A05" w:rsidRDefault="00510932">
            <w:pPr>
              <w:pStyle w:val="TableParagraph"/>
              <w:ind w:left="105" w:right="135"/>
              <w:rPr>
                <w:sz w:val="24"/>
              </w:rPr>
            </w:pPr>
            <w:r>
              <w:rPr>
                <w:sz w:val="24"/>
              </w:rPr>
              <w:t>Формирование способности владения методами профессионального общения с использованием терминологического аппарата дисциплины «Финансовое право» на примере познания закономерностей процесса аккумулирования, перераспределения и использования централизованных и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децентрализованных</w:t>
            </w:r>
          </w:p>
          <w:p w14:paraId="5A2E08B5" w14:textId="77777777" w:rsidR="00E00A05" w:rsidRDefault="005109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фондов денежных средств.</w:t>
            </w:r>
          </w:p>
        </w:tc>
      </w:tr>
    </w:tbl>
    <w:p w14:paraId="2D76EA2E" w14:textId="77777777" w:rsidR="00E00A05" w:rsidRDefault="00E00A05">
      <w:pPr>
        <w:pStyle w:val="a3"/>
        <w:rPr>
          <w:b/>
          <w:sz w:val="30"/>
        </w:rPr>
      </w:pPr>
    </w:p>
    <w:p w14:paraId="4602B443" w14:textId="77777777" w:rsidR="00E00A05" w:rsidRDefault="00510932">
      <w:pPr>
        <w:pStyle w:val="1"/>
        <w:numPr>
          <w:ilvl w:val="2"/>
          <w:numId w:val="4"/>
        </w:numPr>
        <w:tabs>
          <w:tab w:val="left" w:pos="1569"/>
        </w:tabs>
        <w:spacing w:before="241" w:line="256" w:lineRule="auto"/>
        <w:ind w:left="4637" w:right="591" w:hanging="3351"/>
        <w:jc w:val="left"/>
      </w:pPr>
      <w:bookmarkStart w:id="4" w:name="2._МЕСТО_ДИСЦИПЛИНЫ_В_СТРУКТУРЕ_ОБРАЗОВА"/>
      <w:bookmarkStart w:id="5" w:name="_bookmark1"/>
      <w:bookmarkEnd w:id="4"/>
      <w:bookmarkEnd w:id="5"/>
      <w:r>
        <w:t>МЕСТО ДИСЦИПЛИНЫ В СТРУКТУРЕ ОБРАЗОВАТЕЛЬНОЙ ПРОГРАММЫ</w:t>
      </w:r>
    </w:p>
    <w:p w14:paraId="70CA481A" w14:textId="77777777" w:rsidR="00E00A05" w:rsidRDefault="00E00A05">
      <w:pPr>
        <w:pStyle w:val="a3"/>
        <w:spacing w:before="1"/>
        <w:rPr>
          <w:b/>
        </w:rPr>
      </w:pPr>
    </w:p>
    <w:p w14:paraId="1B3CFE84" w14:textId="77777777" w:rsidR="00E00A05" w:rsidRDefault="00510932">
      <w:pPr>
        <w:pStyle w:val="a3"/>
        <w:ind w:left="941"/>
      </w:pPr>
      <w:r>
        <w:t>Дисциплина Б1.О Финансовое право относится к обязательной части Блока 1.</w:t>
      </w:r>
    </w:p>
    <w:p w14:paraId="0DFCC52E" w14:textId="77777777" w:rsidR="00E00A05" w:rsidRDefault="00E00A05">
      <w:pPr>
        <w:pStyle w:val="a3"/>
        <w:rPr>
          <w:sz w:val="30"/>
        </w:rPr>
      </w:pPr>
    </w:p>
    <w:p w14:paraId="3525242B" w14:textId="77777777" w:rsidR="00E00A05" w:rsidRDefault="00510932">
      <w:pPr>
        <w:pStyle w:val="1"/>
        <w:numPr>
          <w:ilvl w:val="2"/>
          <w:numId w:val="4"/>
        </w:numPr>
        <w:tabs>
          <w:tab w:val="left" w:pos="1379"/>
        </w:tabs>
        <w:spacing w:before="173"/>
        <w:ind w:left="1378" w:hanging="282"/>
        <w:jc w:val="left"/>
      </w:pPr>
      <w:bookmarkStart w:id="6" w:name="3._ПЛАНИРУЕМЫЕ_РЕЗУЛЬТАТЫ_ОБУЧЕНИЯ_ПО_ДИ"/>
      <w:bookmarkStart w:id="7" w:name="_bookmark2"/>
      <w:bookmarkEnd w:id="6"/>
      <w:bookmarkEnd w:id="7"/>
      <w:r>
        <w:t>ПЛАНИРУЕМЫЕ РЕЗУЛЬТАТЫ ОБУЧЕНИЯ ПО</w:t>
      </w:r>
      <w:r>
        <w:rPr>
          <w:spacing w:val="-8"/>
        </w:rPr>
        <w:t xml:space="preserve"> </w:t>
      </w:r>
      <w:r>
        <w:t>ДИСЦИПЛИНЕ</w:t>
      </w:r>
    </w:p>
    <w:p w14:paraId="6CE950C6" w14:textId="77777777" w:rsidR="00E00A05" w:rsidRDefault="00E00A05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3"/>
        <w:gridCol w:w="1886"/>
        <w:gridCol w:w="5500"/>
      </w:tblGrid>
      <w:tr w:rsidR="00E00A05" w14:paraId="04056412" w14:textId="77777777">
        <w:trPr>
          <w:trHeight w:val="1425"/>
        </w:trPr>
        <w:tc>
          <w:tcPr>
            <w:tcW w:w="2923" w:type="dxa"/>
          </w:tcPr>
          <w:p w14:paraId="4DCC9CE3" w14:textId="77777777" w:rsidR="00E00A05" w:rsidRDefault="00510932">
            <w:pPr>
              <w:pStyle w:val="TableParagraph"/>
              <w:spacing w:line="259" w:lineRule="auto"/>
              <w:ind w:left="150" w:right="122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886" w:type="dxa"/>
          </w:tcPr>
          <w:p w14:paraId="3DAB8C1A" w14:textId="77777777" w:rsidR="00E00A05" w:rsidRDefault="00510932">
            <w:pPr>
              <w:pStyle w:val="TableParagraph"/>
              <w:ind w:left="227" w:right="216" w:hanging="2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500" w:type="dxa"/>
          </w:tcPr>
          <w:p w14:paraId="792AA0E7" w14:textId="77777777" w:rsidR="00E00A05" w:rsidRDefault="00E00A05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736BA77D" w14:textId="77777777" w:rsidR="00E00A05" w:rsidRDefault="00510932">
            <w:pPr>
              <w:pStyle w:val="TableParagraph"/>
              <w:ind w:left="18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E00A05" w14:paraId="52D82441" w14:textId="77777777">
        <w:trPr>
          <w:trHeight w:val="4574"/>
        </w:trPr>
        <w:tc>
          <w:tcPr>
            <w:tcW w:w="2923" w:type="dxa"/>
          </w:tcPr>
          <w:p w14:paraId="5DDCAB2D" w14:textId="77777777" w:rsidR="00E00A05" w:rsidRDefault="00510932">
            <w:pPr>
              <w:pStyle w:val="TableParagraph"/>
              <w:spacing w:line="259" w:lineRule="auto"/>
              <w:ind w:left="107" w:right="258"/>
              <w:rPr>
                <w:i/>
              </w:rPr>
            </w:pPr>
            <w:r>
              <w:rPr>
                <w:i/>
              </w:rPr>
              <w:t>ОПК-2 - Способен применять нормы материального и процессуального права при решении задач профессиональной деятельности</w:t>
            </w:r>
          </w:p>
        </w:tc>
        <w:tc>
          <w:tcPr>
            <w:tcW w:w="1886" w:type="dxa"/>
          </w:tcPr>
          <w:p w14:paraId="759FD6BB" w14:textId="77777777" w:rsidR="00E00A05" w:rsidRDefault="00510932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ОПК-2.2 -</w:t>
            </w:r>
          </w:p>
          <w:p w14:paraId="0FFDA7AB" w14:textId="77777777" w:rsidR="00E00A05" w:rsidRDefault="00510932">
            <w:pPr>
              <w:pStyle w:val="TableParagraph"/>
              <w:spacing w:before="20" w:line="259" w:lineRule="auto"/>
              <w:ind w:left="107" w:right="89"/>
              <w:rPr>
                <w:i/>
              </w:rPr>
            </w:pPr>
            <w:r>
              <w:rPr>
                <w:i/>
              </w:rPr>
              <w:t>Демонстрирует умения по установлению юридических фактов, демонстрирует умение определять фактические обстоятельства, имеющие значение для правильного применения правовых норм</w:t>
            </w:r>
          </w:p>
        </w:tc>
        <w:tc>
          <w:tcPr>
            <w:tcW w:w="5500" w:type="dxa"/>
          </w:tcPr>
          <w:p w14:paraId="1115F59C" w14:textId="77777777" w:rsidR="00E00A05" w:rsidRDefault="00510932">
            <w:pPr>
              <w:pStyle w:val="TableParagraph"/>
              <w:tabs>
                <w:tab w:val="left" w:pos="2282"/>
                <w:tab w:val="left" w:pos="3737"/>
              </w:tabs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базовые закономерности функционирования современной экономики на различных уровнях; роль и назначение финансово-правовых отношений; закономерности</w:t>
            </w:r>
            <w:r>
              <w:rPr>
                <w:i/>
              </w:rPr>
              <w:tab/>
              <w:t>процесса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 xml:space="preserve">аккумулирования, </w:t>
            </w:r>
            <w:r>
              <w:rPr>
                <w:i/>
              </w:rPr>
              <w:t>перераспределения и использования централизованных и децентрализованных фондов денежных средств; основные институты финансового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права</w:t>
            </w:r>
          </w:p>
          <w:p w14:paraId="127C14C7" w14:textId="77777777" w:rsidR="00E00A05" w:rsidRDefault="00510932">
            <w:pPr>
              <w:pStyle w:val="TableParagraph"/>
              <w:spacing w:before="152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анализировать во взаимосвязи экономические явления, процессы на микроэкономическом и макроэкономическом уровнях; применять методы и способы профессионального общения в финансовых правоотношениях.</w:t>
            </w:r>
          </w:p>
          <w:p w14:paraId="3D35C520" w14:textId="77777777" w:rsidR="00E00A05" w:rsidRDefault="00510932">
            <w:pPr>
              <w:pStyle w:val="TableParagraph"/>
              <w:spacing w:before="158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терминологическим аппаратом; навыками сопоставительного анализа финансовых отношений в РФ и зарубежных странах.</w:t>
            </w:r>
          </w:p>
        </w:tc>
      </w:tr>
      <w:tr w:rsidR="00E00A05" w14:paraId="3A51A456" w14:textId="77777777">
        <w:trPr>
          <w:trHeight w:val="3165"/>
        </w:trPr>
        <w:tc>
          <w:tcPr>
            <w:tcW w:w="2923" w:type="dxa"/>
          </w:tcPr>
          <w:p w14:paraId="48F3C454" w14:textId="77777777" w:rsidR="00E00A05" w:rsidRDefault="00510932">
            <w:pPr>
              <w:pStyle w:val="TableParagraph"/>
              <w:spacing w:line="259" w:lineRule="auto"/>
              <w:ind w:left="107" w:right="110"/>
              <w:rPr>
                <w:i/>
              </w:rPr>
            </w:pPr>
            <w:r>
              <w:rPr>
                <w:i/>
              </w:rPr>
              <w:t>ОПК-5 - Способен логически верно, аргументированно и ясно строить устную и письменную речь с единообразным и корректным использованием профессиональной юридической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лексики</w:t>
            </w:r>
          </w:p>
        </w:tc>
        <w:tc>
          <w:tcPr>
            <w:tcW w:w="1886" w:type="dxa"/>
          </w:tcPr>
          <w:p w14:paraId="4ABFA7E0" w14:textId="77777777" w:rsidR="00E00A05" w:rsidRDefault="00510932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ОПК-5.2 -</w:t>
            </w:r>
          </w:p>
          <w:p w14:paraId="359822A7" w14:textId="77777777" w:rsidR="00E00A05" w:rsidRDefault="00510932">
            <w:pPr>
              <w:pStyle w:val="TableParagraph"/>
              <w:spacing w:before="20" w:line="259" w:lineRule="auto"/>
              <w:ind w:left="107" w:right="443"/>
              <w:rPr>
                <w:i/>
              </w:rPr>
            </w:pPr>
            <w:r>
              <w:rPr>
                <w:i/>
              </w:rPr>
              <w:t>Формулирует правовую позицию по конкретному делу</w:t>
            </w:r>
          </w:p>
        </w:tc>
        <w:tc>
          <w:tcPr>
            <w:tcW w:w="5500" w:type="dxa"/>
          </w:tcPr>
          <w:p w14:paraId="28763830" w14:textId="77777777" w:rsidR="00E00A05" w:rsidRDefault="00510932">
            <w:pPr>
              <w:pStyle w:val="TableParagraph"/>
              <w:tabs>
                <w:tab w:val="left" w:pos="2282"/>
                <w:tab w:val="left" w:pos="3737"/>
              </w:tabs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базовые закономерности функционирования современной экономики на различных уровнях; роль и назначение финансово-правовых отношений; закономерности</w:t>
            </w:r>
            <w:r>
              <w:rPr>
                <w:i/>
              </w:rPr>
              <w:tab/>
              <w:t>процесса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 xml:space="preserve">аккумулирования, </w:t>
            </w:r>
            <w:r>
              <w:rPr>
                <w:i/>
              </w:rPr>
              <w:t>перераспределения и использования централизованных и децентрализованных фондов денежных средств; основные институты финансового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права</w:t>
            </w:r>
          </w:p>
          <w:p w14:paraId="5A5642E8" w14:textId="77777777" w:rsidR="00E00A05" w:rsidRDefault="00510932">
            <w:pPr>
              <w:pStyle w:val="TableParagraph"/>
              <w:spacing w:before="135" w:line="270" w:lineRule="atLeast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анализировать во взаимосвязи экономические явления, процессы на микроэкономическом и макроэкономическом уровнях; применять методы и способы профессионального общения в финансовых</w:t>
            </w:r>
          </w:p>
        </w:tc>
      </w:tr>
    </w:tbl>
    <w:p w14:paraId="691A39DA" w14:textId="77777777" w:rsidR="00E00A05" w:rsidRDefault="00E00A05">
      <w:pPr>
        <w:spacing w:line="270" w:lineRule="atLeast"/>
        <w:jc w:val="both"/>
        <w:sectPr w:rsidR="00E00A05">
          <w:pgSz w:w="11910" w:h="16840"/>
          <w:pgMar w:top="1140" w:right="600" w:bottom="1200" w:left="760" w:header="0" w:footer="92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3"/>
        <w:gridCol w:w="1886"/>
        <w:gridCol w:w="5500"/>
      </w:tblGrid>
      <w:tr w:rsidR="00E00A05" w14:paraId="43B56C73" w14:textId="77777777">
        <w:trPr>
          <w:trHeight w:val="1413"/>
        </w:trPr>
        <w:tc>
          <w:tcPr>
            <w:tcW w:w="2923" w:type="dxa"/>
          </w:tcPr>
          <w:p w14:paraId="2E2A4C65" w14:textId="77777777" w:rsidR="00E00A05" w:rsidRDefault="00E00A05">
            <w:pPr>
              <w:pStyle w:val="TableParagraph"/>
            </w:pPr>
          </w:p>
        </w:tc>
        <w:tc>
          <w:tcPr>
            <w:tcW w:w="1886" w:type="dxa"/>
          </w:tcPr>
          <w:p w14:paraId="27C17D42" w14:textId="77777777" w:rsidR="00E00A05" w:rsidRDefault="00E00A05">
            <w:pPr>
              <w:pStyle w:val="TableParagraph"/>
            </w:pPr>
          </w:p>
        </w:tc>
        <w:tc>
          <w:tcPr>
            <w:tcW w:w="5500" w:type="dxa"/>
          </w:tcPr>
          <w:p w14:paraId="44EF1A27" w14:textId="77777777" w:rsidR="00E00A05" w:rsidRDefault="00510932">
            <w:pPr>
              <w:pStyle w:val="TableParagraph"/>
              <w:spacing w:line="249" w:lineRule="exact"/>
              <w:ind w:left="108"/>
              <w:rPr>
                <w:i/>
              </w:rPr>
            </w:pPr>
            <w:r>
              <w:rPr>
                <w:i/>
              </w:rPr>
              <w:t>правоотношениях.</w:t>
            </w:r>
          </w:p>
          <w:p w14:paraId="23CB2775" w14:textId="77777777" w:rsidR="00E00A05" w:rsidRDefault="00510932">
            <w:pPr>
              <w:pStyle w:val="TableParagraph"/>
              <w:spacing w:before="179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терминологическим аппаратом; навыками сопоставительного анализа финансовых отношений в РФ и зарубежных странах.</w:t>
            </w:r>
          </w:p>
        </w:tc>
      </w:tr>
      <w:tr w:rsidR="00E00A05" w14:paraId="7A916461" w14:textId="77777777">
        <w:trPr>
          <w:trHeight w:val="4576"/>
        </w:trPr>
        <w:tc>
          <w:tcPr>
            <w:tcW w:w="2923" w:type="dxa"/>
          </w:tcPr>
          <w:p w14:paraId="220E536B" w14:textId="77777777" w:rsidR="00E00A05" w:rsidRDefault="00510932">
            <w:pPr>
              <w:pStyle w:val="TableParagraph"/>
              <w:spacing w:line="259" w:lineRule="auto"/>
              <w:ind w:left="107" w:right="354"/>
              <w:rPr>
                <w:i/>
              </w:rPr>
            </w:pPr>
            <w:r>
              <w:rPr>
                <w:i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886" w:type="dxa"/>
          </w:tcPr>
          <w:p w14:paraId="1AA2E8F8" w14:textId="77777777" w:rsidR="00E00A05" w:rsidRDefault="00510932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УК-10.2 -</w:t>
            </w:r>
          </w:p>
          <w:p w14:paraId="76D0354D" w14:textId="77777777" w:rsidR="00E00A05" w:rsidRDefault="00510932">
            <w:pPr>
              <w:pStyle w:val="TableParagraph"/>
              <w:spacing w:before="20" w:line="259" w:lineRule="auto"/>
              <w:ind w:left="107" w:right="109"/>
              <w:rPr>
                <w:i/>
              </w:rPr>
            </w:pPr>
            <w:r>
              <w:rPr>
                <w:i/>
              </w:rPr>
              <w:t xml:space="preserve">Применяет методы личного экономического </w:t>
            </w:r>
            <w:r>
              <w:rPr>
                <w:i/>
                <w:spacing w:val="-11"/>
              </w:rPr>
              <w:t xml:space="preserve">и </w:t>
            </w:r>
            <w:r>
              <w:rPr>
                <w:i/>
              </w:rPr>
              <w:t>финансового планирования для достижения текущих и долгосрочных финансовых целей</w:t>
            </w:r>
          </w:p>
        </w:tc>
        <w:tc>
          <w:tcPr>
            <w:tcW w:w="5500" w:type="dxa"/>
          </w:tcPr>
          <w:p w14:paraId="2C99C88E" w14:textId="77777777" w:rsidR="00E00A05" w:rsidRDefault="00510932">
            <w:pPr>
              <w:pStyle w:val="TableParagraph"/>
              <w:tabs>
                <w:tab w:val="left" w:pos="2282"/>
                <w:tab w:val="left" w:pos="3737"/>
              </w:tabs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базовые закономерности функционирования современной экономики на различных уровнях; роль и назначение финансово-правовых отношений; закономерности</w:t>
            </w:r>
            <w:r>
              <w:rPr>
                <w:i/>
              </w:rPr>
              <w:tab/>
              <w:t>процесса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 xml:space="preserve">аккумулирования, </w:t>
            </w:r>
            <w:r>
              <w:rPr>
                <w:i/>
              </w:rPr>
              <w:t>перераспределения и использования централизованных и децентрализованных фондов денежных средств; основные институты финансового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права</w:t>
            </w:r>
          </w:p>
          <w:p w14:paraId="22AFB38C" w14:textId="77777777" w:rsidR="00E00A05" w:rsidRDefault="00510932">
            <w:pPr>
              <w:pStyle w:val="TableParagraph"/>
              <w:spacing w:before="152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анализировать во взаимосвязи экономические явления, процессы на микроэкономическом и макроэкономическом уровнях; применять методы и способы профессионального общения в финансовых правоотношениях.</w:t>
            </w:r>
          </w:p>
          <w:p w14:paraId="4987D208" w14:textId="77777777" w:rsidR="00E00A05" w:rsidRDefault="00510932">
            <w:pPr>
              <w:pStyle w:val="TableParagraph"/>
              <w:spacing w:before="158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терминологическим аппаратом; навыками сопоставительного анализа финансовых отношений в РФ и зарубежных странах.</w:t>
            </w:r>
          </w:p>
        </w:tc>
      </w:tr>
    </w:tbl>
    <w:p w14:paraId="36C4D786" w14:textId="77777777" w:rsidR="00E00A05" w:rsidRDefault="00E00A05">
      <w:pPr>
        <w:pStyle w:val="a3"/>
        <w:rPr>
          <w:b/>
          <w:sz w:val="20"/>
        </w:rPr>
      </w:pPr>
    </w:p>
    <w:p w14:paraId="388CF3F1" w14:textId="77777777" w:rsidR="00E00A05" w:rsidRDefault="00E00A05">
      <w:pPr>
        <w:pStyle w:val="a3"/>
        <w:spacing w:before="9"/>
        <w:rPr>
          <w:b/>
          <w:sz w:val="23"/>
        </w:rPr>
      </w:pPr>
    </w:p>
    <w:p w14:paraId="12772A3D" w14:textId="77777777" w:rsidR="00E00A05" w:rsidRDefault="00510932">
      <w:pPr>
        <w:pStyle w:val="1"/>
        <w:numPr>
          <w:ilvl w:val="2"/>
          <w:numId w:val="4"/>
        </w:numPr>
        <w:tabs>
          <w:tab w:val="left" w:pos="2481"/>
        </w:tabs>
        <w:spacing w:after="29"/>
        <w:ind w:left="2480" w:hanging="282"/>
        <w:jc w:val="left"/>
      </w:pPr>
      <w:bookmarkStart w:id="8" w:name="4._СТРУКТУРА_И_СОДЕРЖАНИЕ_ДИСЦИПЛИНЫ*"/>
      <w:bookmarkStart w:id="9" w:name="_bookmark3"/>
      <w:bookmarkEnd w:id="8"/>
      <w:bookmarkEnd w:id="9"/>
      <w:r>
        <w:t>СТРУКТУРА И СОДЕРЖАНИЕ</w:t>
      </w:r>
      <w:r>
        <w:rPr>
          <w:spacing w:val="-8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E00A05" w14:paraId="7D703E0B" w14:textId="77777777">
        <w:trPr>
          <w:trHeight w:val="866"/>
        </w:trPr>
        <w:tc>
          <w:tcPr>
            <w:tcW w:w="2081" w:type="dxa"/>
            <w:vMerge w:val="restart"/>
          </w:tcPr>
          <w:p w14:paraId="009C16CB" w14:textId="77777777" w:rsidR="00E00A05" w:rsidRDefault="00E00A05">
            <w:pPr>
              <w:pStyle w:val="TableParagraph"/>
              <w:rPr>
                <w:b/>
                <w:sz w:val="23"/>
              </w:rPr>
            </w:pPr>
          </w:p>
          <w:p w14:paraId="7F2318CC" w14:textId="77777777" w:rsidR="00E00A05" w:rsidRDefault="00510932">
            <w:pPr>
              <w:pStyle w:val="TableParagraph"/>
              <w:spacing w:line="259" w:lineRule="auto"/>
              <w:ind w:left="117" w:right="111" w:hanging="2"/>
              <w:jc w:val="center"/>
              <w:rPr>
                <w:b/>
              </w:rPr>
            </w:pPr>
            <w:r>
              <w:rPr>
                <w:b/>
              </w:rPr>
              <w:t>Номер и наименование тем и/или разделов/тем</w:t>
            </w:r>
          </w:p>
        </w:tc>
        <w:tc>
          <w:tcPr>
            <w:tcW w:w="5167" w:type="dxa"/>
            <w:vMerge w:val="restart"/>
          </w:tcPr>
          <w:p w14:paraId="007B4D04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154637B2" w14:textId="77777777" w:rsidR="00E00A05" w:rsidRDefault="00E00A05">
            <w:pPr>
              <w:pStyle w:val="TableParagraph"/>
              <w:spacing w:before="5"/>
              <w:rPr>
                <w:b/>
                <w:sz w:val="34"/>
              </w:rPr>
            </w:pPr>
          </w:p>
          <w:p w14:paraId="41D365B5" w14:textId="77777777" w:rsidR="00E00A05" w:rsidRDefault="00510932">
            <w:pPr>
              <w:pStyle w:val="TableParagraph"/>
              <w:ind w:left="1312"/>
              <w:rPr>
                <w:b/>
              </w:rPr>
            </w:pPr>
            <w:r>
              <w:rPr>
                <w:b/>
              </w:rPr>
              <w:t>Содержание дисциплины</w:t>
            </w:r>
          </w:p>
        </w:tc>
        <w:tc>
          <w:tcPr>
            <w:tcW w:w="2915" w:type="dxa"/>
            <w:gridSpan w:val="4"/>
          </w:tcPr>
          <w:p w14:paraId="65F19F04" w14:textId="77777777" w:rsidR="00E00A05" w:rsidRDefault="00510932">
            <w:pPr>
              <w:pStyle w:val="TableParagraph"/>
              <w:spacing w:line="251" w:lineRule="exact"/>
              <w:ind w:left="465"/>
              <w:rPr>
                <w:b/>
              </w:rPr>
            </w:pPr>
            <w:r>
              <w:rPr>
                <w:b/>
              </w:rPr>
              <w:t>Объем дисциплины</w:t>
            </w:r>
          </w:p>
          <w:p w14:paraId="016E3EEA" w14:textId="77777777" w:rsidR="00E00A05" w:rsidRDefault="00510932">
            <w:pPr>
              <w:pStyle w:val="TableParagraph"/>
              <w:spacing w:before="181"/>
              <w:ind w:left="352"/>
              <w:rPr>
                <w:b/>
              </w:rPr>
            </w:pPr>
            <w:r>
              <w:rPr>
                <w:b/>
              </w:rPr>
              <w:t>(академические часы)</w:t>
            </w:r>
          </w:p>
        </w:tc>
      </w:tr>
      <w:tr w:rsidR="00E00A05" w14:paraId="580803B0" w14:textId="77777777">
        <w:trPr>
          <w:trHeight w:val="434"/>
        </w:trPr>
        <w:tc>
          <w:tcPr>
            <w:tcW w:w="2081" w:type="dxa"/>
            <w:vMerge/>
            <w:tcBorders>
              <w:top w:val="nil"/>
            </w:tcBorders>
          </w:tcPr>
          <w:p w14:paraId="56091E30" w14:textId="77777777" w:rsidR="00E00A05" w:rsidRDefault="00E00A05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6D7F5EC" w14:textId="77777777" w:rsidR="00E00A05" w:rsidRDefault="00E00A05">
            <w:pPr>
              <w:rPr>
                <w:sz w:val="2"/>
                <w:szCs w:val="2"/>
              </w:rPr>
            </w:pPr>
          </w:p>
        </w:tc>
        <w:tc>
          <w:tcPr>
            <w:tcW w:w="2187" w:type="dxa"/>
            <w:gridSpan w:val="3"/>
          </w:tcPr>
          <w:p w14:paraId="16023A73" w14:textId="77777777" w:rsidR="00E00A05" w:rsidRDefault="00510932">
            <w:pPr>
              <w:pStyle w:val="TableParagraph"/>
              <w:spacing w:line="251" w:lineRule="exact"/>
              <w:ind w:left="126"/>
              <w:rPr>
                <w:b/>
              </w:rPr>
            </w:pPr>
            <w:r>
              <w:rPr>
                <w:b/>
              </w:rPr>
              <w:t>Контактная работа</w:t>
            </w:r>
          </w:p>
        </w:tc>
        <w:tc>
          <w:tcPr>
            <w:tcW w:w="728" w:type="dxa"/>
            <w:vMerge w:val="restart"/>
          </w:tcPr>
          <w:p w14:paraId="6E890DD7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1AE4D690" w14:textId="77777777" w:rsidR="00E00A05" w:rsidRDefault="00510932">
            <w:pPr>
              <w:pStyle w:val="TableParagraph"/>
              <w:spacing w:before="176"/>
              <w:ind w:left="126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E00A05" w14:paraId="15AB1322" w14:textId="77777777">
        <w:trPr>
          <w:trHeight w:val="462"/>
        </w:trPr>
        <w:tc>
          <w:tcPr>
            <w:tcW w:w="2081" w:type="dxa"/>
            <w:vMerge/>
            <w:tcBorders>
              <w:top w:val="nil"/>
            </w:tcBorders>
          </w:tcPr>
          <w:p w14:paraId="46826BAD" w14:textId="77777777" w:rsidR="00E00A05" w:rsidRDefault="00E00A05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469A58A" w14:textId="77777777" w:rsidR="00E00A05" w:rsidRDefault="00E00A05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340062DE" w14:textId="77777777" w:rsidR="00E00A05" w:rsidRDefault="00510932">
            <w:pPr>
              <w:pStyle w:val="TableParagraph"/>
              <w:spacing w:before="35"/>
              <w:ind w:left="167" w:right="1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32" w:type="dxa"/>
          </w:tcPr>
          <w:p w14:paraId="0DDDC049" w14:textId="77777777" w:rsidR="00E00A05" w:rsidRDefault="00510932">
            <w:pPr>
              <w:pStyle w:val="TableParagraph"/>
              <w:spacing w:before="35"/>
              <w:ind w:left="226" w:right="2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30" w:type="dxa"/>
          </w:tcPr>
          <w:p w14:paraId="0F2657A3" w14:textId="77777777" w:rsidR="00E00A05" w:rsidRDefault="00510932">
            <w:pPr>
              <w:pStyle w:val="TableParagraph"/>
              <w:spacing w:before="35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14:paraId="4CFCB4A6" w14:textId="77777777" w:rsidR="00E00A05" w:rsidRDefault="00E00A05">
            <w:pPr>
              <w:rPr>
                <w:sz w:val="2"/>
                <w:szCs w:val="2"/>
              </w:rPr>
            </w:pPr>
          </w:p>
        </w:tc>
      </w:tr>
      <w:tr w:rsidR="00E00A05" w14:paraId="1E7721F4" w14:textId="77777777">
        <w:trPr>
          <w:trHeight w:val="1564"/>
        </w:trPr>
        <w:tc>
          <w:tcPr>
            <w:tcW w:w="2081" w:type="dxa"/>
            <w:vMerge w:val="restart"/>
          </w:tcPr>
          <w:p w14:paraId="5F09B61F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129CBB00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21BEAC85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2AED22AA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66579E02" w14:textId="77777777" w:rsidR="00E00A05" w:rsidRDefault="00510932">
            <w:pPr>
              <w:pStyle w:val="TableParagraph"/>
              <w:spacing w:before="197" w:line="259" w:lineRule="auto"/>
              <w:ind w:left="105" w:right="143"/>
            </w:pPr>
            <w:r>
              <w:t>Тема 1. Финансовое право в системе российского права. Финансовая система России</w:t>
            </w:r>
          </w:p>
        </w:tc>
        <w:tc>
          <w:tcPr>
            <w:tcW w:w="5167" w:type="dxa"/>
            <w:vMerge w:val="restart"/>
          </w:tcPr>
          <w:p w14:paraId="4A55B327" w14:textId="77777777" w:rsidR="00E00A05" w:rsidRDefault="00510932">
            <w:pPr>
              <w:pStyle w:val="TableParagraph"/>
              <w:tabs>
                <w:tab w:val="left" w:pos="2569"/>
                <w:tab w:val="left" w:pos="3342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Введение в финансовое право. Понятие финансовой деятельности государства. Понятие финансового права как отрасли права. Субъекты финансового права. Понятие и элементы финансовой системы России. Органы государственного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муниципального </w:t>
            </w:r>
            <w:r>
              <w:rPr>
                <w:sz w:val="24"/>
              </w:rPr>
              <w:t xml:space="preserve">управления в области финансов. Центральный банк РФ как участник финансовых отношений. Принципы финансового права. Система финансового права. Понятие и элементы науки финансового права. История развития науки финансового права. Финансовое право </w:t>
            </w:r>
            <w:r>
              <w:rPr>
                <w:spacing w:val="-4"/>
                <w:sz w:val="24"/>
              </w:rPr>
              <w:t xml:space="preserve">как </w:t>
            </w:r>
            <w:r>
              <w:rPr>
                <w:sz w:val="24"/>
              </w:rPr>
              <w:t>учебная дисциплина. Понятие и общая характеристика источников финансового права. Международные и нормативные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договоры.</w:t>
            </w:r>
          </w:p>
          <w:p w14:paraId="54C6C5BE" w14:textId="77777777" w:rsidR="00E00A05" w:rsidRDefault="0051093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Финансовое законодательство.</w:t>
            </w:r>
          </w:p>
        </w:tc>
        <w:tc>
          <w:tcPr>
            <w:tcW w:w="725" w:type="dxa"/>
            <w:tcBorders>
              <w:bottom w:val="nil"/>
            </w:tcBorders>
          </w:tcPr>
          <w:p w14:paraId="689CFD69" w14:textId="77777777" w:rsidR="00E00A05" w:rsidRDefault="00E00A05">
            <w:pPr>
              <w:pStyle w:val="TableParagraph"/>
            </w:pPr>
          </w:p>
        </w:tc>
        <w:tc>
          <w:tcPr>
            <w:tcW w:w="732" w:type="dxa"/>
            <w:tcBorders>
              <w:bottom w:val="nil"/>
            </w:tcBorders>
          </w:tcPr>
          <w:p w14:paraId="69B29ADB" w14:textId="77777777" w:rsidR="00E00A05" w:rsidRDefault="00E00A05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03EBAB1D" w14:textId="77777777" w:rsidR="00E00A05" w:rsidRDefault="00E00A05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03102C10" w14:textId="77777777" w:rsidR="00E00A05" w:rsidRDefault="00E00A05">
            <w:pPr>
              <w:pStyle w:val="TableParagraph"/>
            </w:pPr>
          </w:p>
        </w:tc>
      </w:tr>
      <w:tr w:rsidR="00E00A05" w14:paraId="784226C1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5B5E53B3" w14:textId="77777777" w:rsidR="00E00A05" w:rsidRDefault="00E00A05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CBDE480" w14:textId="77777777" w:rsidR="00E00A05" w:rsidRDefault="00E00A05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2BF3E09D" w14:textId="77777777" w:rsidR="00E00A05" w:rsidRDefault="00E00A05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45FC9FE8" w14:textId="77777777" w:rsidR="00E00A05" w:rsidRDefault="00E00A05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78F5BF4" w14:textId="77777777" w:rsidR="00E00A05" w:rsidRDefault="00E00A05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1C75CDC" w14:textId="77777777" w:rsidR="00E00A05" w:rsidRDefault="00E00A05">
            <w:pPr>
              <w:pStyle w:val="TableParagraph"/>
              <w:rPr>
                <w:sz w:val="18"/>
              </w:rPr>
            </w:pPr>
          </w:p>
        </w:tc>
      </w:tr>
      <w:tr w:rsidR="00E00A05" w14:paraId="09884EEB" w14:textId="77777777">
        <w:trPr>
          <w:trHeight w:val="535"/>
        </w:trPr>
        <w:tc>
          <w:tcPr>
            <w:tcW w:w="2081" w:type="dxa"/>
            <w:vMerge/>
            <w:tcBorders>
              <w:top w:val="nil"/>
            </w:tcBorders>
          </w:tcPr>
          <w:p w14:paraId="1CD5BB38" w14:textId="77777777" w:rsidR="00E00A05" w:rsidRDefault="00E00A05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E7C059F" w14:textId="77777777" w:rsidR="00E00A05" w:rsidRDefault="00E00A05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06F07A09" w14:textId="77777777" w:rsidR="00E00A05" w:rsidRDefault="00510932">
            <w:pPr>
              <w:pStyle w:val="TableParagraph"/>
              <w:spacing w:before="147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52865381" w14:textId="77777777" w:rsidR="00E00A05" w:rsidRDefault="00510932">
            <w:pPr>
              <w:pStyle w:val="TableParagraph"/>
              <w:spacing w:before="147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063E6A76" w14:textId="77777777" w:rsidR="00E00A05" w:rsidRDefault="00E00A05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386E83E" w14:textId="77777777" w:rsidR="00E00A05" w:rsidRDefault="00510932">
            <w:pPr>
              <w:pStyle w:val="TableParagraph"/>
              <w:spacing w:before="147"/>
              <w:jc w:val="center"/>
            </w:pPr>
            <w:r>
              <w:t>8</w:t>
            </w:r>
          </w:p>
        </w:tc>
      </w:tr>
      <w:tr w:rsidR="00E00A05" w14:paraId="14014D42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4D485048" w14:textId="77777777" w:rsidR="00E00A05" w:rsidRDefault="00E00A05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A3CBBDC" w14:textId="77777777" w:rsidR="00E00A05" w:rsidRDefault="00E00A05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6FFE1BB" w14:textId="77777777" w:rsidR="00E00A05" w:rsidRDefault="00E00A05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1183919D" w14:textId="77777777" w:rsidR="00E00A05" w:rsidRDefault="00E00A05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F75DCDE" w14:textId="77777777" w:rsidR="00E00A05" w:rsidRDefault="00E00A05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67A730A0" w14:textId="77777777" w:rsidR="00E00A05" w:rsidRDefault="00E00A05">
            <w:pPr>
              <w:pStyle w:val="TableParagraph"/>
              <w:rPr>
                <w:sz w:val="18"/>
              </w:rPr>
            </w:pPr>
          </w:p>
        </w:tc>
      </w:tr>
      <w:tr w:rsidR="00E00A05" w14:paraId="481BBC22" w14:textId="77777777">
        <w:trPr>
          <w:trHeight w:val="1749"/>
        </w:trPr>
        <w:tc>
          <w:tcPr>
            <w:tcW w:w="2081" w:type="dxa"/>
            <w:vMerge/>
            <w:tcBorders>
              <w:top w:val="nil"/>
            </w:tcBorders>
          </w:tcPr>
          <w:p w14:paraId="10FD9C5E" w14:textId="77777777" w:rsidR="00E00A05" w:rsidRDefault="00E00A05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C648F3F" w14:textId="77777777" w:rsidR="00E00A05" w:rsidRDefault="00E00A05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68D86091" w14:textId="77777777" w:rsidR="00E00A05" w:rsidRDefault="00E00A05">
            <w:pPr>
              <w:pStyle w:val="TableParagraph"/>
            </w:pPr>
          </w:p>
        </w:tc>
        <w:tc>
          <w:tcPr>
            <w:tcW w:w="732" w:type="dxa"/>
            <w:tcBorders>
              <w:top w:val="nil"/>
            </w:tcBorders>
          </w:tcPr>
          <w:p w14:paraId="4FFD7E1B" w14:textId="77777777" w:rsidR="00E00A05" w:rsidRDefault="00E00A05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4ADBAD12" w14:textId="77777777" w:rsidR="00E00A05" w:rsidRDefault="00E00A05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688B6E84" w14:textId="77777777" w:rsidR="00E00A05" w:rsidRDefault="00E00A05">
            <w:pPr>
              <w:pStyle w:val="TableParagraph"/>
            </w:pPr>
          </w:p>
        </w:tc>
      </w:tr>
      <w:tr w:rsidR="00E00A05" w14:paraId="7DF74E72" w14:textId="77777777">
        <w:trPr>
          <w:trHeight w:val="1655"/>
        </w:trPr>
        <w:tc>
          <w:tcPr>
            <w:tcW w:w="2081" w:type="dxa"/>
          </w:tcPr>
          <w:p w14:paraId="6B0D39B1" w14:textId="77777777" w:rsidR="00E00A05" w:rsidRDefault="00510932">
            <w:pPr>
              <w:pStyle w:val="TableParagraph"/>
              <w:spacing w:before="195" w:line="259" w:lineRule="auto"/>
              <w:ind w:left="105" w:right="207"/>
            </w:pPr>
            <w:r>
              <w:t>Тема 2. Правовое регулирование финансового контроля в России</w:t>
            </w:r>
          </w:p>
        </w:tc>
        <w:tc>
          <w:tcPr>
            <w:tcW w:w="5167" w:type="dxa"/>
          </w:tcPr>
          <w:p w14:paraId="756B373B" w14:textId="77777777" w:rsidR="00E00A05" w:rsidRDefault="00510932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Понятие финансового контроля. Цели и задачи финансового контроля. Субъекты и объекты финансового контроля. Виды финансового контроля. Методы и приемы осуществления финансового  контроля.  Общая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</w:p>
          <w:p w14:paraId="2D32BD0F" w14:textId="77777777" w:rsidR="00E00A05" w:rsidRDefault="00510932">
            <w:pPr>
              <w:pStyle w:val="TableParagraph"/>
              <w:tabs>
                <w:tab w:val="left" w:pos="2039"/>
                <w:tab w:val="left" w:pos="4489"/>
              </w:tabs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финансовой</w:t>
            </w:r>
            <w:r>
              <w:rPr>
                <w:sz w:val="24"/>
              </w:rPr>
              <w:tab/>
              <w:t>ответственности.</w:t>
            </w:r>
            <w:r>
              <w:rPr>
                <w:sz w:val="24"/>
              </w:rPr>
              <w:tab/>
              <w:t>Виды</w:t>
            </w:r>
          </w:p>
        </w:tc>
        <w:tc>
          <w:tcPr>
            <w:tcW w:w="725" w:type="dxa"/>
          </w:tcPr>
          <w:p w14:paraId="0E8BAE36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1FA70537" w14:textId="77777777" w:rsidR="00E00A05" w:rsidRDefault="00E00A05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657FE047" w14:textId="77777777" w:rsidR="00E00A05" w:rsidRDefault="00510932">
            <w:pPr>
              <w:pStyle w:val="TableParagraph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</w:tcPr>
          <w:p w14:paraId="75CBE0B3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29783C39" w14:textId="77777777" w:rsidR="00E00A05" w:rsidRDefault="00E00A05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04AB20AA" w14:textId="77777777" w:rsidR="00E00A05" w:rsidRDefault="00510932">
            <w:pPr>
              <w:pStyle w:val="TableParagraph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3410D7F3" w14:textId="77777777" w:rsidR="00E00A05" w:rsidRDefault="00E00A05">
            <w:pPr>
              <w:pStyle w:val="TableParagraph"/>
            </w:pPr>
          </w:p>
        </w:tc>
        <w:tc>
          <w:tcPr>
            <w:tcW w:w="728" w:type="dxa"/>
          </w:tcPr>
          <w:p w14:paraId="053955FB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03A4235A" w14:textId="77777777" w:rsidR="00E00A05" w:rsidRDefault="00E00A05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4AECEAC4" w14:textId="77777777" w:rsidR="00E00A05" w:rsidRDefault="00510932">
            <w:pPr>
              <w:pStyle w:val="TableParagraph"/>
              <w:jc w:val="center"/>
            </w:pPr>
            <w:r>
              <w:t>8</w:t>
            </w:r>
          </w:p>
        </w:tc>
      </w:tr>
    </w:tbl>
    <w:p w14:paraId="1389652D" w14:textId="77777777" w:rsidR="00E00A05" w:rsidRDefault="00E00A05">
      <w:pPr>
        <w:jc w:val="center"/>
        <w:sectPr w:rsidR="00E00A05">
          <w:pgSz w:w="11910" w:h="16840"/>
          <w:pgMar w:top="680" w:right="600" w:bottom="120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E00A05" w14:paraId="171F10E8" w14:textId="77777777">
        <w:trPr>
          <w:trHeight w:val="553"/>
        </w:trPr>
        <w:tc>
          <w:tcPr>
            <w:tcW w:w="2081" w:type="dxa"/>
          </w:tcPr>
          <w:p w14:paraId="18FB2945" w14:textId="77777777" w:rsidR="00E00A05" w:rsidRDefault="00E00A05">
            <w:pPr>
              <w:pStyle w:val="TableParagraph"/>
            </w:pPr>
          </w:p>
        </w:tc>
        <w:tc>
          <w:tcPr>
            <w:tcW w:w="5167" w:type="dxa"/>
          </w:tcPr>
          <w:p w14:paraId="766AFF33" w14:textId="77777777" w:rsidR="00E00A05" w:rsidRDefault="0051093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финансовой ответственности. Международные</w:t>
            </w:r>
          </w:p>
          <w:p w14:paraId="01CD3E25" w14:textId="77777777" w:rsidR="00E00A05" w:rsidRDefault="0051093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органы финансового контроля.</w:t>
            </w:r>
          </w:p>
        </w:tc>
        <w:tc>
          <w:tcPr>
            <w:tcW w:w="725" w:type="dxa"/>
          </w:tcPr>
          <w:p w14:paraId="39D5B33C" w14:textId="77777777" w:rsidR="00E00A05" w:rsidRDefault="00E00A05">
            <w:pPr>
              <w:pStyle w:val="TableParagraph"/>
            </w:pPr>
          </w:p>
        </w:tc>
        <w:tc>
          <w:tcPr>
            <w:tcW w:w="732" w:type="dxa"/>
          </w:tcPr>
          <w:p w14:paraId="5649DB91" w14:textId="77777777" w:rsidR="00E00A05" w:rsidRDefault="00E00A05">
            <w:pPr>
              <w:pStyle w:val="TableParagraph"/>
            </w:pPr>
          </w:p>
        </w:tc>
        <w:tc>
          <w:tcPr>
            <w:tcW w:w="730" w:type="dxa"/>
          </w:tcPr>
          <w:p w14:paraId="6A792131" w14:textId="77777777" w:rsidR="00E00A05" w:rsidRDefault="00E00A05">
            <w:pPr>
              <w:pStyle w:val="TableParagraph"/>
            </w:pPr>
          </w:p>
        </w:tc>
        <w:tc>
          <w:tcPr>
            <w:tcW w:w="728" w:type="dxa"/>
          </w:tcPr>
          <w:p w14:paraId="43FB34A2" w14:textId="77777777" w:rsidR="00E00A05" w:rsidRDefault="00E00A05">
            <w:pPr>
              <w:pStyle w:val="TableParagraph"/>
            </w:pPr>
          </w:p>
        </w:tc>
      </w:tr>
      <w:tr w:rsidR="00E00A05" w14:paraId="72464317" w14:textId="77777777">
        <w:trPr>
          <w:trHeight w:val="1931"/>
        </w:trPr>
        <w:tc>
          <w:tcPr>
            <w:tcW w:w="2081" w:type="dxa"/>
          </w:tcPr>
          <w:p w14:paraId="1DD856E5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0F8A5507" w14:textId="77777777" w:rsidR="00E00A05" w:rsidRDefault="00510932">
            <w:pPr>
              <w:pStyle w:val="TableParagraph"/>
              <w:spacing w:before="193" w:line="259" w:lineRule="auto"/>
              <w:ind w:left="105" w:right="128"/>
            </w:pPr>
            <w:r>
              <w:t>Тема 3. Бюджетное право. Бюджетная система России</w:t>
            </w:r>
          </w:p>
        </w:tc>
        <w:tc>
          <w:tcPr>
            <w:tcW w:w="5167" w:type="dxa"/>
          </w:tcPr>
          <w:p w14:paraId="48ECAC1C" w14:textId="77777777" w:rsidR="00E00A05" w:rsidRDefault="00510932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Понятие бюджетного права как подотрасли финансового права. Бюджетное право как наука и учебная дисциплина. Источники бюджетного права. Понятие бюджетного устройства и бюджетной системы. Понятие бюджета. Виды бюджетов. Функции бюджетов. Бюджетная</w:t>
            </w:r>
          </w:p>
          <w:p w14:paraId="3A937B59" w14:textId="77777777" w:rsidR="00E00A05" w:rsidRDefault="0051093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система РФ. Принципы бюджетной системы.</w:t>
            </w:r>
          </w:p>
        </w:tc>
        <w:tc>
          <w:tcPr>
            <w:tcW w:w="725" w:type="dxa"/>
          </w:tcPr>
          <w:p w14:paraId="46EFE29E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7BD5A6B4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4E694964" w14:textId="77777777" w:rsidR="00E00A05" w:rsidRDefault="00510932">
            <w:pPr>
              <w:pStyle w:val="TableParagraph"/>
              <w:spacing w:before="200"/>
              <w:ind w:right="295"/>
              <w:jc w:val="right"/>
            </w:pPr>
            <w:r>
              <w:t>4</w:t>
            </w:r>
          </w:p>
        </w:tc>
        <w:tc>
          <w:tcPr>
            <w:tcW w:w="732" w:type="dxa"/>
          </w:tcPr>
          <w:p w14:paraId="383160DD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595DC877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7DE05053" w14:textId="77777777" w:rsidR="00E00A05" w:rsidRDefault="00510932">
            <w:pPr>
              <w:pStyle w:val="TableParagraph"/>
              <w:spacing w:before="200"/>
              <w:ind w:left="6"/>
              <w:jc w:val="center"/>
            </w:pPr>
            <w:r>
              <w:t>6</w:t>
            </w:r>
          </w:p>
        </w:tc>
        <w:tc>
          <w:tcPr>
            <w:tcW w:w="730" w:type="dxa"/>
          </w:tcPr>
          <w:p w14:paraId="21766ADA" w14:textId="77777777" w:rsidR="00E00A05" w:rsidRDefault="00E00A05">
            <w:pPr>
              <w:pStyle w:val="TableParagraph"/>
            </w:pPr>
          </w:p>
        </w:tc>
        <w:tc>
          <w:tcPr>
            <w:tcW w:w="728" w:type="dxa"/>
          </w:tcPr>
          <w:p w14:paraId="56EDF9D9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0296CCB5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6E37EB2E" w14:textId="77777777" w:rsidR="00E00A05" w:rsidRDefault="00510932">
            <w:pPr>
              <w:pStyle w:val="TableParagraph"/>
              <w:spacing w:before="200"/>
              <w:jc w:val="center"/>
            </w:pPr>
            <w:r>
              <w:t>8</w:t>
            </w:r>
          </w:p>
        </w:tc>
      </w:tr>
      <w:tr w:rsidR="00E00A05" w14:paraId="0A5C6DA9" w14:textId="77777777">
        <w:trPr>
          <w:trHeight w:val="2483"/>
        </w:trPr>
        <w:tc>
          <w:tcPr>
            <w:tcW w:w="2081" w:type="dxa"/>
          </w:tcPr>
          <w:p w14:paraId="0C88B22F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73286D0B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70EC3322" w14:textId="77777777" w:rsidR="00E00A05" w:rsidRDefault="00510932">
            <w:pPr>
              <w:pStyle w:val="TableParagraph"/>
              <w:spacing w:before="193" w:line="259" w:lineRule="auto"/>
              <w:ind w:left="105" w:right="214"/>
            </w:pPr>
            <w:r>
              <w:t>Тема 4. Налоговое право. Налоговая система России</w:t>
            </w:r>
          </w:p>
        </w:tc>
        <w:tc>
          <w:tcPr>
            <w:tcW w:w="5167" w:type="dxa"/>
          </w:tcPr>
          <w:p w14:paraId="30728E2C" w14:textId="77777777" w:rsidR="00E00A05" w:rsidRDefault="00510932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Понятие налогового права. Принципы налогового права. Система налогового права. Субъекты налогового права. Источники налогового права. Понятие налога и сбора. Понятие и элементы налоговой системы. Система налогов и сборов Российской Федерации. Элементы налога. Понятие и виды</w:t>
            </w:r>
          </w:p>
          <w:p w14:paraId="35C4FA56" w14:textId="77777777" w:rsidR="00E00A05" w:rsidRDefault="00510932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специальных налоговых режимов. Виды налогов.</w:t>
            </w:r>
          </w:p>
        </w:tc>
        <w:tc>
          <w:tcPr>
            <w:tcW w:w="725" w:type="dxa"/>
          </w:tcPr>
          <w:p w14:paraId="60C4929A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70390438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5663D639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4F1E288A" w14:textId="77777777" w:rsidR="00E00A05" w:rsidRDefault="00510932">
            <w:pPr>
              <w:pStyle w:val="TableParagraph"/>
              <w:spacing w:before="200"/>
              <w:ind w:right="295"/>
              <w:jc w:val="right"/>
            </w:pPr>
            <w:r>
              <w:t>4</w:t>
            </w:r>
          </w:p>
        </w:tc>
        <w:tc>
          <w:tcPr>
            <w:tcW w:w="732" w:type="dxa"/>
          </w:tcPr>
          <w:p w14:paraId="53061C2F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2C74200D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7DFE588D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21982484" w14:textId="77777777" w:rsidR="00E00A05" w:rsidRDefault="00510932">
            <w:pPr>
              <w:pStyle w:val="TableParagraph"/>
              <w:spacing w:before="200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64BDA934" w14:textId="77777777" w:rsidR="00E00A05" w:rsidRDefault="00E00A05">
            <w:pPr>
              <w:pStyle w:val="TableParagraph"/>
            </w:pPr>
          </w:p>
        </w:tc>
        <w:tc>
          <w:tcPr>
            <w:tcW w:w="728" w:type="dxa"/>
          </w:tcPr>
          <w:p w14:paraId="5B111425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393EAAA1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3424BE80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00AD1071" w14:textId="77777777" w:rsidR="00E00A05" w:rsidRDefault="00510932">
            <w:pPr>
              <w:pStyle w:val="TableParagraph"/>
              <w:spacing w:before="200"/>
              <w:jc w:val="center"/>
            </w:pPr>
            <w:r>
              <w:t>8</w:t>
            </w:r>
          </w:p>
        </w:tc>
      </w:tr>
      <w:tr w:rsidR="00E00A05" w14:paraId="414B60B6" w14:textId="77777777">
        <w:trPr>
          <w:trHeight w:val="1425"/>
        </w:trPr>
        <w:tc>
          <w:tcPr>
            <w:tcW w:w="2081" w:type="dxa"/>
            <w:vMerge w:val="restart"/>
          </w:tcPr>
          <w:p w14:paraId="16E79F20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4ED04C7A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2812CF35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74A3EF2E" w14:textId="77777777" w:rsidR="00E00A05" w:rsidRDefault="00E00A05">
            <w:pPr>
              <w:pStyle w:val="TableParagraph"/>
              <w:rPr>
                <w:b/>
                <w:sz w:val="29"/>
              </w:rPr>
            </w:pPr>
          </w:p>
          <w:p w14:paraId="501BAA20" w14:textId="77777777" w:rsidR="00E00A05" w:rsidRDefault="00510932">
            <w:pPr>
              <w:pStyle w:val="TableParagraph"/>
              <w:spacing w:before="1" w:line="259" w:lineRule="auto"/>
              <w:ind w:left="105" w:right="621"/>
            </w:pPr>
            <w:r>
              <w:t>Тема 5. Право денежного обращения.</w:t>
            </w:r>
          </w:p>
          <w:p w14:paraId="505A758D" w14:textId="77777777" w:rsidR="00E00A05" w:rsidRDefault="00510932">
            <w:pPr>
              <w:pStyle w:val="TableParagraph"/>
              <w:spacing w:line="259" w:lineRule="auto"/>
              <w:ind w:left="105" w:right="215"/>
            </w:pPr>
            <w:r>
              <w:t>Денежная система России</w:t>
            </w:r>
          </w:p>
        </w:tc>
        <w:tc>
          <w:tcPr>
            <w:tcW w:w="5167" w:type="dxa"/>
            <w:vMerge w:val="restart"/>
          </w:tcPr>
          <w:p w14:paraId="395C7997" w14:textId="77777777" w:rsidR="00E00A05" w:rsidRDefault="00510932">
            <w:pPr>
              <w:pStyle w:val="TableParagraph"/>
              <w:tabs>
                <w:tab w:val="left" w:pos="1537"/>
                <w:tab w:val="left" w:pos="4089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Понятие права денежного обращения и его место в системе права. Объекты и субъекты права денежного обращения.- Система права денежного обращения.-Источники права денежного обращения Принципы права денежного обращения.- Понятие и элементы денежной системы РФ. Эмиссия денежных знаков.</w:t>
            </w:r>
            <w:r>
              <w:rPr>
                <w:sz w:val="24"/>
              </w:rPr>
              <w:tab/>
              <w:t xml:space="preserve">Правовые основы наличного денежного      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обращения.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Правовое </w:t>
            </w:r>
            <w:r>
              <w:rPr>
                <w:sz w:val="24"/>
              </w:rPr>
              <w:t>регулирование кассовых операций. Правовые основы безналичного денежного обращения. Предотвращение поступления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оборот</w:t>
            </w:r>
          </w:p>
          <w:p w14:paraId="2BB167C1" w14:textId="77777777" w:rsidR="00E00A05" w:rsidRDefault="00510932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поддельных денежных знаков. Ответственность в данной сфере.</w:t>
            </w:r>
          </w:p>
        </w:tc>
        <w:tc>
          <w:tcPr>
            <w:tcW w:w="725" w:type="dxa"/>
            <w:tcBorders>
              <w:bottom w:val="nil"/>
            </w:tcBorders>
          </w:tcPr>
          <w:p w14:paraId="4FE61F0B" w14:textId="77777777" w:rsidR="00E00A05" w:rsidRDefault="00E00A05">
            <w:pPr>
              <w:pStyle w:val="TableParagraph"/>
            </w:pPr>
          </w:p>
        </w:tc>
        <w:tc>
          <w:tcPr>
            <w:tcW w:w="732" w:type="dxa"/>
            <w:tcBorders>
              <w:bottom w:val="nil"/>
            </w:tcBorders>
          </w:tcPr>
          <w:p w14:paraId="4A41D139" w14:textId="77777777" w:rsidR="00E00A05" w:rsidRDefault="00E00A05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5A044495" w14:textId="77777777" w:rsidR="00E00A05" w:rsidRDefault="00E00A05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70C7EFE7" w14:textId="77777777" w:rsidR="00E00A05" w:rsidRDefault="00E00A05">
            <w:pPr>
              <w:pStyle w:val="TableParagraph"/>
            </w:pPr>
          </w:p>
        </w:tc>
      </w:tr>
      <w:tr w:rsidR="00E00A05" w14:paraId="3EB2D1E2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03CA0043" w14:textId="77777777" w:rsidR="00E00A05" w:rsidRDefault="00E00A05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778AB28" w14:textId="77777777" w:rsidR="00E00A05" w:rsidRDefault="00E00A05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6B4B0CCC" w14:textId="77777777" w:rsidR="00E00A05" w:rsidRDefault="00E00A05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3936E446" w14:textId="77777777" w:rsidR="00E00A05" w:rsidRDefault="00E00A05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9E01624" w14:textId="77777777" w:rsidR="00E00A05" w:rsidRDefault="00E00A05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4BE2C35" w14:textId="77777777" w:rsidR="00E00A05" w:rsidRDefault="00E00A05">
            <w:pPr>
              <w:pStyle w:val="TableParagraph"/>
              <w:rPr>
                <w:sz w:val="18"/>
              </w:rPr>
            </w:pPr>
          </w:p>
        </w:tc>
      </w:tr>
      <w:tr w:rsidR="00E00A05" w14:paraId="4F329E31" w14:textId="77777777">
        <w:trPr>
          <w:trHeight w:val="267"/>
        </w:trPr>
        <w:tc>
          <w:tcPr>
            <w:tcW w:w="2081" w:type="dxa"/>
            <w:vMerge/>
            <w:tcBorders>
              <w:top w:val="nil"/>
            </w:tcBorders>
          </w:tcPr>
          <w:p w14:paraId="6D2AA2D7" w14:textId="77777777" w:rsidR="00E00A05" w:rsidRDefault="00E00A05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7B606D9" w14:textId="77777777" w:rsidR="00E00A05" w:rsidRDefault="00E00A05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D31664F" w14:textId="77777777" w:rsidR="00E00A05" w:rsidRDefault="00510932">
            <w:pPr>
              <w:pStyle w:val="TableParagraph"/>
              <w:spacing w:before="10" w:line="237" w:lineRule="exact"/>
              <w:ind w:right="295"/>
              <w:jc w:val="right"/>
            </w:pPr>
            <w:r>
              <w:t>4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2B2EB65F" w14:textId="77777777" w:rsidR="00E00A05" w:rsidRDefault="00510932">
            <w:pPr>
              <w:pStyle w:val="TableParagraph"/>
              <w:spacing w:before="10" w:line="237" w:lineRule="exact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3A1733E7" w14:textId="77777777" w:rsidR="00E00A05" w:rsidRDefault="00E00A05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72EF325" w14:textId="77777777" w:rsidR="00E00A05" w:rsidRDefault="00510932">
            <w:pPr>
              <w:pStyle w:val="TableParagraph"/>
              <w:spacing w:before="10" w:line="237" w:lineRule="exact"/>
              <w:ind w:left="228" w:right="228"/>
              <w:jc w:val="center"/>
            </w:pPr>
            <w:r>
              <w:t>10</w:t>
            </w:r>
          </w:p>
        </w:tc>
      </w:tr>
      <w:tr w:rsidR="00E00A05" w14:paraId="7705F3A8" w14:textId="77777777">
        <w:trPr>
          <w:trHeight w:val="257"/>
        </w:trPr>
        <w:tc>
          <w:tcPr>
            <w:tcW w:w="2081" w:type="dxa"/>
            <w:vMerge/>
            <w:tcBorders>
              <w:top w:val="nil"/>
            </w:tcBorders>
          </w:tcPr>
          <w:p w14:paraId="63EBB024" w14:textId="77777777" w:rsidR="00E00A05" w:rsidRDefault="00E00A05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3D135F5" w14:textId="77777777" w:rsidR="00E00A05" w:rsidRDefault="00E00A05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6C0FF2E2" w14:textId="77777777" w:rsidR="00E00A05" w:rsidRDefault="00E00A05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3AE5C41C" w14:textId="77777777" w:rsidR="00E00A05" w:rsidRDefault="00E00A05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1BA13154" w14:textId="77777777" w:rsidR="00E00A05" w:rsidRDefault="00E00A05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1EE1E1D" w14:textId="77777777" w:rsidR="00E00A05" w:rsidRDefault="00E00A05">
            <w:pPr>
              <w:pStyle w:val="TableParagraph"/>
              <w:rPr>
                <w:sz w:val="18"/>
              </w:rPr>
            </w:pPr>
          </w:p>
        </w:tc>
      </w:tr>
      <w:tr w:rsidR="00E00A05" w14:paraId="62F4D0F5" w14:textId="77777777">
        <w:trPr>
          <w:trHeight w:val="1610"/>
        </w:trPr>
        <w:tc>
          <w:tcPr>
            <w:tcW w:w="2081" w:type="dxa"/>
            <w:vMerge/>
            <w:tcBorders>
              <w:top w:val="nil"/>
            </w:tcBorders>
          </w:tcPr>
          <w:p w14:paraId="3A616BEB" w14:textId="77777777" w:rsidR="00E00A05" w:rsidRDefault="00E00A05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675E1D3" w14:textId="77777777" w:rsidR="00E00A05" w:rsidRDefault="00E00A05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3365321F" w14:textId="77777777" w:rsidR="00E00A05" w:rsidRDefault="00E00A05">
            <w:pPr>
              <w:pStyle w:val="TableParagraph"/>
            </w:pPr>
          </w:p>
        </w:tc>
        <w:tc>
          <w:tcPr>
            <w:tcW w:w="732" w:type="dxa"/>
            <w:tcBorders>
              <w:top w:val="nil"/>
            </w:tcBorders>
          </w:tcPr>
          <w:p w14:paraId="4C409A44" w14:textId="77777777" w:rsidR="00E00A05" w:rsidRDefault="00E00A05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656AF5B9" w14:textId="77777777" w:rsidR="00E00A05" w:rsidRDefault="00E00A05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53619DF0" w14:textId="77777777" w:rsidR="00E00A05" w:rsidRDefault="00E00A05">
            <w:pPr>
              <w:pStyle w:val="TableParagraph"/>
            </w:pPr>
          </w:p>
        </w:tc>
      </w:tr>
      <w:tr w:rsidR="00E00A05" w14:paraId="5935B8E3" w14:textId="77777777">
        <w:trPr>
          <w:trHeight w:val="3311"/>
        </w:trPr>
        <w:tc>
          <w:tcPr>
            <w:tcW w:w="2081" w:type="dxa"/>
          </w:tcPr>
          <w:p w14:paraId="65013FDC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7BFBDA99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07FE0D35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384D53D7" w14:textId="77777777" w:rsidR="00E00A05" w:rsidRDefault="00E00A05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099631AE" w14:textId="77777777" w:rsidR="00E00A05" w:rsidRDefault="00510932">
            <w:pPr>
              <w:pStyle w:val="TableParagraph"/>
              <w:spacing w:before="1" w:line="259" w:lineRule="auto"/>
              <w:ind w:left="105" w:right="262"/>
            </w:pPr>
            <w:r>
              <w:t>Тема 6. Валютное право. Валютная система России</w:t>
            </w:r>
          </w:p>
        </w:tc>
        <w:tc>
          <w:tcPr>
            <w:tcW w:w="5167" w:type="dxa"/>
          </w:tcPr>
          <w:p w14:paraId="61FC9A21" w14:textId="77777777" w:rsidR="00E00A05" w:rsidRDefault="00510932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Понятие банковского права. Источники банковского права. Принципы банковского права. Субъекты банковского права. Понятие и элементы банковской системы России. Правовой статус ЦБ РФ и его функции в банковской сфере Понятие и виды банковских операций. Понятие кредитной системы РФ и соотношение ее с банковской системой. Правоспособность кредитных организаций. Требования, предъявляемые к кредитным</w:t>
            </w:r>
          </w:p>
          <w:p w14:paraId="32B1CD7D" w14:textId="77777777" w:rsidR="00E00A05" w:rsidRDefault="00510932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организациям. Права и обязанности кредитных организаций</w:t>
            </w:r>
          </w:p>
        </w:tc>
        <w:tc>
          <w:tcPr>
            <w:tcW w:w="725" w:type="dxa"/>
          </w:tcPr>
          <w:p w14:paraId="6A2504A8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29308F7A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46FD0B1E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74A068E5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48E501B7" w14:textId="77777777" w:rsidR="00E00A05" w:rsidRDefault="00E00A05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147FB24F" w14:textId="77777777" w:rsidR="00E00A05" w:rsidRDefault="00510932">
            <w:pPr>
              <w:pStyle w:val="TableParagraph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01E8389A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44D00C64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7C7824C1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2826FB72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7A891DA7" w14:textId="77777777" w:rsidR="00E00A05" w:rsidRDefault="00E00A05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79437651" w14:textId="77777777" w:rsidR="00E00A05" w:rsidRDefault="00510932">
            <w:pPr>
              <w:pStyle w:val="TableParagraph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2C1EFBEF" w14:textId="77777777" w:rsidR="00E00A05" w:rsidRDefault="00E00A05">
            <w:pPr>
              <w:pStyle w:val="TableParagraph"/>
            </w:pPr>
          </w:p>
        </w:tc>
        <w:tc>
          <w:tcPr>
            <w:tcW w:w="728" w:type="dxa"/>
          </w:tcPr>
          <w:p w14:paraId="3BB3D910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7D9B2176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435FA63A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4778CA60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7FF88D67" w14:textId="77777777" w:rsidR="00E00A05" w:rsidRDefault="00E00A05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7D55A206" w14:textId="77777777" w:rsidR="00E00A05" w:rsidRDefault="00510932">
            <w:pPr>
              <w:pStyle w:val="TableParagraph"/>
              <w:ind w:left="228" w:right="228"/>
              <w:jc w:val="center"/>
            </w:pPr>
            <w:r>
              <w:t>10</w:t>
            </w:r>
          </w:p>
        </w:tc>
      </w:tr>
      <w:tr w:rsidR="00E00A05" w14:paraId="09F77F53" w14:textId="77777777">
        <w:trPr>
          <w:trHeight w:val="2483"/>
        </w:trPr>
        <w:tc>
          <w:tcPr>
            <w:tcW w:w="2081" w:type="dxa"/>
          </w:tcPr>
          <w:p w14:paraId="7D02CE47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6FB0769F" w14:textId="77777777" w:rsidR="00E00A05" w:rsidRDefault="00E00A05">
            <w:pPr>
              <w:pStyle w:val="TableParagraph"/>
              <w:rPr>
                <w:b/>
                <w:sz w:val="29"/>
              </w:rPr>
            </w:pPr>
          </w:p>
          <w:p w14:paraId="5FC3A347" w14:textId="77777777" w:rsidR="00E00A05" w:rsidRDefault="00510932">
            <w:pPr>
              <w:pStyle w:val="TableParagraph"/>
              <w:spacing w:line="259" w:lineRule="auto"/>
              <w:ind w:left="105" w:right="81"/>
            </w:pPr>
            <w:r>
              <w:t>Тема 7. Банковское публичное право. Банковская система России</w:t>
            </w:r>
          </w:p>
        </w:tc>
        <w:tc>
          <w:tcPr>
            <w:tcW w:w="5167" w:type="dxa"/>
          </w:tcPr>
          <w:p w14:paraId="6F5BBBD3" w14:textId="77777777" w:rsidR="00E00A05" w:rsidRDefault="00510932">
            <w:pPr>
              <w:pStyle w:val="TableParagraph"/>
              <w:tabs>
                <w:tab w:val="left" w:pos="1857"/>
                <w:tab w:val="left" w:pos="4360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Цели и задачи валютного регулирования. Понятие и принципы валютного права. Понятие валюты и валютных ценностей. Характеристика валютного</w:t>
            </w:r>
            <w:r>
              <w:rPr>
                <w:sz w:val="24"/>
              </w:rPr>
              <w:tab/>
              <w:t>законодательства.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Общая </w:t>
            </w:r>
            <w:r>
              <w:rPr>
                <w:sz w:val="24"/>
              </w:rPr>
              <w:t xml:space="preserve">характеристика валютных операций. Понятие и элементы валютной системы. Общая характеристика          участников      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валютных</w:t>
            </w:r>
          </w:p>
          <w:p w14:paraId="2D41701C" w14:textId="77777777" w:rsidR="00E00A05" w:rsidRDefault="00510932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отношений. Правовой статус резидентов. Правовой     статус     нерезидентов. 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Валютно-</w:t>
            </w:r>
          </w:p>
        </w:tc>
        <w:tc>
          <w:tcPr>
            <w:tcW w:w="725" w:type="dxa"/>
          </w:tcPr>
          <w:p w14:paraId="4276AFB9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5E4025F8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5DFD8C29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62F6DE67" w14:textId="77777777" w:rsidR="00E00A05" w:rsidRDefault="00510932">
            <w:pPr>
              <w:pStyle w:val="TableParagraph"/>
              <w:spacing w:before="199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33BF09A2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42E15B20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5A71BB35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5827BF43" w14:textId="77777777" w:rsidR="00E00A05" w:rsidRDefault="00510932">
            <w:pPr>
              <w:pStyle w:val="TableParagraph"/>
              <w:spacing w:before="199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07E15379" w14:textId="77777777" w:rsidR="00E00A05" w:rsidRDefault="00E00A05">
            <w:pPr>
              <w:pStyle w:val="TableParagraph"/>
            </w:pPr>
          </w:p>
        </w:tc>
        <w:tc>
          <w:tcPr>
            <w:tcW w:w="728" w:type="dxa"/>
          </w:tcPr>
          <w:p w14:paraId="6A4BEC2C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7DB03C0E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6CFCF0C0" w14:textId="77777777" w:rsidR="00E00A05" w:rsidRDefault="00E00A05">
            <w:pPr>
              <w:pStyle w:val="TableParagraph"/>
              <w:rPr>
                <w:b/>
                <w:sz w:val="24"/>
              </w:rPr>
            </w:pPr>
          </w:p>
          <w:p w14:paraId="3EACE5C5" w14:textId="77777777" w:rsidR="00E00A05" w:rsidRDefault="00510932">
            <w:pPr>
              <w:pStyle w:val="TableParagraph"/>
              <w:spacing w:before="199"/>
              <w:jc w:val="center"/>
            </w:pPr>
            <w:r>
              <w:t>8</w:t>
            </w:r>
          </w:p>
        </w:tc>
      </w:tr>
    </w:tbl>
    <w:p w14:paraId="76DC54F0" w14:textId="77777777" w:rsidR="00E00A05" w:rsidRDefault="00E00A05">
      <w:pPr>
        <w:jc w:val="center"/>
        <w:sectPr w:rsidR="00E00A05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5"/>
        <w:gridCol w:w="724"/>
        <w:gridCol w:w="736"/>
        <w:gridCol w:w="730"/>
        <w:gridCol w:w="728"/>
      </w:tblGrid>
      <w:tr w:rsidR="00E00A05" w14:paraId="07EE7E21" w14:textId="77777777">
        <w:trPr>
          <w:trHeight w:val="2210"/>
        </w:trPr>
        <w:tc>
          <w:tcPr>
            <w:tcW w:w="2081" w:type="dxa"/>
          </w:tcPr>
          <w:p w14:paraId="7DB36775" w14:textId="77777777" w:rsidR="00E00A05" w:rsidRDefault="00E00A05">
            <w:pPr>
              <w:pStyle w:val="TableParagraph"/>
              <w:rPr>
                <w:sz w:val="24"/>
              </w:rPr>
            </w:pPr>
          </w:p>
        </w:tc>
        <w:tc>
          <w:tcPr>
            <w:tcW w:w="5165" w:type="dxa"/>
          </w:tcPr>
          <w:p w14:paraId="6694DF79" w14:textId="77777777" w:rsidR="00E00A05" w:rsidRDefault="00510932">
            <w:pPr>
              <w:pStyle w:val="TableParagraph"/>
              <w:tabs>
                <w:tab w:val="left" w:pos="1708"/>
                <w:tab w:val="left" w:pos="3009"/>
              </w:tabs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правовой</w:t>
            </w:r>
            <w:r>
              <w:rPr>
                <w:sz w:val="24"/>
              </w:rPr>
              <w:tab/>
              <w:t>статус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публично-правовых </w:t>
            </w:r>
            <w:r>
              <w:rPr>
                <w:sz w:val="24"/>
              </w:rPr>
              <w:t>образований и иных субъектов публичного права. Правовой статус органов валютного регулирования. Правовой статус органов валютного контроля. Правовой статус агентов валютного контроля. Международные организации как участники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валютных</w:t>
            </w:r>
          </w:p>
          <w:p w14:paraId="784E1B6A" w14:textId="77777777" w:rsidR="00E00A05" w:rsidRDefault="0051093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правоотношений</w:t>
            </w:r>
          </w:p>
        </w:tc>
        <w:tc>
          <w:tcPr>
            <w:tcW w:w="724" w:type="dxa"/>
          </w:tcPr>
          <w:p w14:paraId="677EB860" w14:textId="77777777" w:rsidR="00E00A05" w:rsidRDefault="00E00A05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03743948" w14:textId="77777777" w:rsidR="00E00A05" w:rsidRDefault="00E00A05">
            <w:pPr>
              <w:pStyle w:val="TableParagraph"/>
              <w:rPr>
                <w:sz w:val="24"/>
              </w:rPr>
            </w:pPr>
          </w:p>
        </w:tc>
        <w:tc>
          <w:tcPr>
            <w:tcW w:w="730" w:type="dxa"/>
          </w:tcPr>
          <w:p w14:paraId="1CC6430B" w14:textId="77777777" w:rsidR="00E00A05" w:rsidRDefault="00E00A05">
            <w:pPr>
              <w:pStyle w:val="TableParagraph"/>
              <w:rPr>
                <w:sz w:val="24"/>
              </w:rPr>
            </w:pPr>
          </w:p>
        </w:tc>
        <w:tc>
          <w:tcPr>
            <w:tcW w:w="728" w:type="dxa"/>
          </w:tcPr>
          <w:p w14:paraId="7D06C633" w14:textId="77777777" w:rsidR="00E00A05" w:rsidRDefault="00E00A05">
            <w:pPr>
              <w:pStyle w:val="TableParagraph"/>
              <w:rPr>
                <w:sz w:val="24"/>
              </w:rPr>
            </w:pPr>
          </w:p>
        </w:tc>
      </w:tr>
      <w:tr w:rsidR="00E00A05" w14:paraId="099F097F" w14:textId="77777777">
        <w:trPr>
          <w:trHeight w:val="520"/>
        </w:trPr>
        <w:tc>
          <w:tcPr>
            <w:tcW w:w="9436" w:type="dxa"/>
            <w:gridSpan w:val="5"/>
          </w:tcPr>
          <w:p w14:paraId="6369652B" w14:textId="254FC61B" w:rsidR="00E00A05" w:rsidRDefault="00185A6B">
            <w:pPr>
              <w:pStyle w:val="TableParagraph"/>
              <w:spacing w:before="123"/>
              <w:ind w:left="105"/>
              <w:rPr>
                <w:b/>
              </w:rPr>
            </w:pPr>
            <w:r>
              <w:rPr>
                <w:b/>
              </w:rPr>
              <w:t>Форма аттестации (экзамен, курсовая работа)</w:t>
            </w:r>
            <w:r w:rsidR="00510932">
              <w:rPr>
                <w:b/>
              </w:rPr>
              <w:t>:</w:t>
            </w:r>
          </w:p>
        </w:tc>
        <w:tc>
          <w:tcPr>
            <w:tcW w:w="728" w:type="dxa"/>
          </w:tcPr>
          <w:p w14:paraId="5D5B10C4" w14:textId="77777777" w:rsidR="00E00A05" w:rsidRDefault="00510932">
            <w:pPr>
              <w:pStyle w:val="TableParagraph"/>
              <w:spacing w:before="123"/>
              <w:ind w:left="228" w:right="229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E00A05" w14:paraId="2CE75B3F" w14:textId="77777777">
        <w:trPr>
          <w:trHeight w:val="520"/>
        </w:trPr>
        <w:tc>
          <w:tcPr>
            <w:tcW w:w="7246" w:type="dxa"/>
            <w:gridSpan w:val="2"/>
          </w:tcPr>
          <w:p w14:paraId="353BFBE5" w14:textId="77777777" w:rsidR="00E00A05" w:rsidRDefault="00510932">
            <w:pPr>
              <w:pStyle w:val="TableParagraph"/>
              <w:spacing w:before="51"/>
              <w:ind w:left="105"/>
              <w:rPr>
                <w:b/>
              </w:rPr>
            </w:pPr>
            <w:r>
              <w:rPr>
                <w:b/>
              </w:rPr>
              <w:t>Всего по дисциплине:</w:t>
            </w:r>
          </w:p>
        </w:tc>
        <w:tc>
          <w:tcPr>
            <w:tcW w:w="724" w:type="dxa"/>
          </w:tcPr>
          <w:p w14:paraId="593B40DA" w14:textId="77777777" w:rsidR="00E00A05" w:rsidRDefault="00510932">
            <w:pPr>
              <w:pStyle w:val="TableParagraph"/>
              <w:spacing w:before="123"/>
              <w:ind w:left="225" w:right="228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36" w:type="dxa"/>
          </w:tcPr>
          <w:p w14:paraId="5133E208" w14:textId="77777777" w:rsidR="00E00A05" w:rsidRDefault="00510932">
            <w:pPr>
              <w:pStyle w:val="TableParagraph"/>
              <w:spacing w:before="123"/>
              <w:ind w:left="234" w:right="231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730" w:type="dxa"/>
          </w:tcPr>
          <w:p w14:paraId="4E7329E4" w14:textId="77777777" w:rsidR="00E00A05" w:rsidRDefault="00510932">
            <w:pPr>
              <w:pStyle w:val="TableParagraph"/>
              <w:spacing w:before="123"/>
              <w:ind w:lef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8" w:type="dxa"/>
          </w:tcPr>
          <w:p w14:paraId="331AF9A1" w14:textId="77777777" w:rsidR="00E00A05" w:rsidRDefault="00510932">
            <w:pPr>
              <w:pStyle w:val="TableParagraph"/>
              <w:spacing w:before="123"/>
              <w:ind w:left="228" w:right="228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</w:tbl>
    <w:p w14:paraId="42A45DD9" w14:textId="77777777" w:rsidR="00E00A05" w:rsidRDefault="00E00A05">
      <w:pPr>
        <w:pStyle w:val="a3"/>
        <w:spacing w:before="5"/>
        <w:rPr>
          <w:b/>
          <w:sz w:val="14"/>
        </w:rPr>
      </w:pPr>
    </w:p>
    <w:p w14:paraId="36B11F21" w14:textId="77777777" w:rsidR="00E00A05" w:rsidRDefault="00510932">
      <w:pPr>
        <w:spacing w:before="91"/>
        <w:ind w:left="941" w:hanging="1"/>
      </w:pPr>
      <w: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440411E6" w14:textId="77777777" w:rsidR="00E00A05" w:rsidRDefault="00E00A05">
      <w:pPr>
        <w:pStyle w:val="a3"/>
        <w:rPr>
          <w:sz w:val="24"/>
        </w:rPr>
      </w:pPr>
    </w:p>
    <w:p w14:paraId="6B2F8762" w14:textId="77777777" w:rsidR="00E00A05" w:rsidRDefault="00E00A05">
      <w:pPr>
        <w:pStyle w:val="a3"/>
        <w:rPr>
          <w:sz w:val="19"/>
        </w:rPr>
      </w:pPr>
    </w:p>
    <w:p w14:paraId="1969AAD9" w14:textId="77777777" w:rsidR="00E00A05" w:rsidRDefault="00510932">
      <w:pPr>
        <w:pStyle w:val="1"/>
        <w:numPr>
          <w:ilvl w:val="2"/>
          <w:numId w:val="4"/>
        </w:numPr>
        <w:tabs>
          <w:tab w:val="left" w:pos="2178"/>
        </w:tabs>
        <w:spacing w:before="0" w:line="259" w:lineRule="auto"/>
        <w:ind w:left="3384" w:right="1201" w:hanging="1488"/>
        <w:jc w:val="left"/>
      </w:pPr>
      <w:bookmarkStart w:id="10" w:name="5._УЧЕБНО-МЕТОДИЧЕСКОЕ_И_ИНФОРМАЦИОННОЕ_"/>
      <w:bookmarkStart w:id="11" w:name="_bookmark4"/>
      <w:bookmarkEnd w:id="10"/>
      <w:bookmarkEnd w:id="11"/>
      <w:r>
        <w:t>УЧЕБНО-МЕТОДИЧЕСКОЕ И ИНФОРМАЦИОННОЕ ОБЕСПЕЧЕНИЕ</w:t>
      </w:r>
      <w:r>
        <w:rPr>
          <w:spacing w:val="-4"/>
        </w:rPr>
        <w:t xml:space="preserve"> </w:t>
      </w:r>
      <w:r>
        <w:t>ДИСЦИПЛИНЫ</w:t>
      </w:r>
    </w:p>
    <w:p w14:paraId="05CBFE35" w14:textId="77777777" w:rsidR="00E00A05" w:rsidRDefault="00E00A05">
      <w:pPr>
        <w:pStyle w:val="a3"/>
        <w:spacing w:before="1"/>
        <w:rPr>
          <w:b/>
          <w:sz w:val="39"/>
        </w:rPr>
      </w:pPr>
    </w:p>
    <w:p w14:paraId="7DE3F3A5" w14:textId="77777777" w:rsidR="00E00A05" w:rsidRDefault="00510932">
      <w:pPr>
        <w:pStyle w:val="a4"/>
        <w:numPr>
          <w:ilvl w:val="3"/>
          <w:numId w:val="4"/>
        </w:numPr>
        <w:tabs>
          <w:tab w:val="left" w:pos="4091"/>
        </w:tabs>
        <w:spacing w:after="31"/>
        <w:jc w:val="left"/>
        <w:rPr>
          <w:b/>
          <w:sz w:val="28"/>
        </w:rPr>
      </w:pPr>
      <w:bookmarkStart w:id="12" w:name="5.1_Рекомендуемая_литература"/>
      <w:bookmarkStart w:id="13" w:name="_bookmark5"/>
      <w:bookmarkEnd w:id="12"/>
      <w:bookmarkEnd w:id="13"/>
      <w:r>
        <w:rPr>
          <w:b/>
          <w:sz w:val="28"/>
        </w:rPr>
        <w:t>Рекомендуемая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литература</w:t>
      </w: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3"/>
        <w:gridCol w:w="3017"/>
      </w:tblGrid>
      <w:tr w:rsidR="00E00A05" w14:paraId="1FA01141" w14:textId="77777777" w:rsidTr="009F57FD">
        <w:trPr>
          <w:trHeight w:val="705"/>
        </w:trPr>
        <w:tc>
          <w:tcPr>
            <w:tcW w:w="6583" w:type="dxa"/>
          </w:tcPr>
          <w:p w14:paraId="2D06EA38" w14:textId="77777777" w:rsidR="00E00A05" w:rsidRDefault="00510932">
            <w:pPr>
              <w:pStyle w:val="TableParagraph"/>
              <w:spacing w:line="256" w:lineRule="auto"/>
              <w:ind w:left="2433" w:right="95" w:hanging="2319"/>
              <w:rPr>
                <w:b/>
              </w:rPr>
            </w:pPr>
            <w:r>
              <w:rPr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3017" w:type="dxa"/>
          </w:tcPr>
          <w:p w14:paraId="7D5421C2" w14:textId="77777777" w:rsidR="00E00A05" w:rsidRDefault="00510932">
            <w:pPr>
              <w:pStyle w:val="TableParagraph"/>
              <w:spacing w:before="135"/>
              <w:ind w:left="458"/>
              <w:rPr>
                <w:b/>
              </w:rPr>
            </w:pPr>
            <w:r>
              <w:rPr>
                <w:b/>
              </w:rPr>
              <w:t>Электронные ресурсы</w:t>
            </w:r>
          </w:p>
        </w:tc>
      </w:tr>
      <w:tr w:rsidR="00E00A05" w14:paraId="0041C895" w14:textId="77777777" w:rsidTr="009F57FD">
        <w:trPr>
          <w:trHeight w:val="1053"/>
        </w:trPr>
        <w:tc>
          <w:tcPr>
            <w:tcW w:w="6583" w:type="dxa"/>
          </w:tcPr>
          <w:tbl>
            <w:tblPr>
              <w:tblW w:w="6300" w:type="dxa"/>
              <w:tblLayout w:type="fixed"/>
              <w:tblLook w:val="04A0" w:firstRow="1" w:lastRow="0" w:firstColumn="1" w:lastColumn="0" w:noHBand="0" w:noVBand="1"/>
            </w:tblPr>
            <w:tblGrid>
              <w:gridCol w:w="6300"/>
            </w:tblGrid>
            <w:tr w:rsidR="009F57FD" w:rsidRPr="009F57FD" w14:paraId="6CB382E0" w14:textId="77777777" w:rsidTr="009F57FD">
              <w:trPr>
                <w:trHeight w:val="2100"/>
              </w:trPr>
              <w:tc>
                <w:tcPr>
                  <w:tcW w:w="6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FAE1C2" w14:textId="77777777" w:rsidR="009F57FD" w:rsidRPr="009F57FD" w:rsidRDefault="009F57FD" w:rsidP="009F57FD">
                  <w:pPr>
                    <w:widowControl/>
                    <w:autoSpaceDE/>
                    <w:autoSpaceDN/>
                    <w:spacing w:after="240"/>
                    <w:rPr>
                      <w:rFonts w:ascii="Calibri" w:hAnsi="Calibri" w:cs="Calibri"/>
                      <w:lang w:eastAsia="ru-RU"/>
                    </w:rPr>
                  </w:pPr>
                  <w:r w:rsidRPr="009F57FD">
                    <w:rPr>
                      <w:rFonts w:ascii="Calibri" w:hAnsi="Calibri" w:cs="Calibri"/>
                      <w:lang w:eastAsia="ru-RU"/>
                    </w:rPr>
                    <w:t>Саттарова, Н. А. Финансовое право : учебник для бакалавров / Н. А. Саттарова, С. Д. Сафина ; под редакцией С. В. Запольского. — Москва : Прометей, 2018. — 208 c. — ISBN 978-5-907003-47-7. — Текст : электронный // Электронно-библиотечная система IPR BOOKS : [сайт]. — URL: https://www.iprbookshop.ru/94574.html (дата обращения: 13.12.2021). — Режим доступа: для авторизир. пользователей</w:t>
                  </w:r>
                </w:p>
              </w:tc>
            </w:tr>
            <w:tr w:rsidR="009F57FD" w:rsidRPr="009F57FD" w14:paraId="403A18A3" w14:textId="77777777" w:rsidTr="009F57FD">
              <w:trPr>
                <w:trHeight w:val="1800"/>
              </w:trPr>
              <w:tc>
                <w:tcPr>
                  <w:tcW w:w="6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B0BC71" w14:textId="77777777" w:rsidR="009F57FD" w:rsidRPr="009F57FD" w:rsidRDefault="009F57FD" w:rsidP="009F57FD">
                  <w:pPr>
                    <w:widowControl/>
                    <w:autoSpaceDE/>
                    <w:autoSpaceDN/>
                    <w:rPr>
                      <w:rFonts w:ascii="Calibri" w:hAnsi="Calibri" w:cs="Calibri"/>
                      <w:lang w:eastAsia="ru-RU"/>
                    </w:rPr>
                  </w:pPr>
                  <w:r w:rsidRPr="009F57FD">
                    <w:rPr>
                      <w:rFonts w:ascii="Calibri" w:hAnsi="Calibri" w:cs="Calibri"/>
                      <w:lang w:eastAsia="ru-RU"/>
                    </w:rPr>
                    <w:t>Упоров, И. В. Финансовое право : учебник для студентов вузов, обучающихся по направлению подготовки «Юриспруденция» / И. В. Упоров, О. В. Старков. — Москва : ЮНИТИ-ДАНА, 2017. — 359 c. — ISBN 978-5-238-02477-6. — Текст : электронный // Электронно-библиотечная система IPR BOOKS : [сайт]. — URL: https://www.iprbookshop.ru/83055.html (дата обращения: 13.12.2021). — Режим доступа: для авторизир. пользователей</w:t>
                  </w:r>
                </w:p>
              </w:tc>
            </w:tr>
            <w:tr w:rsidR="009F57FD" w:rsidRPr="009F57FD" w14:paraId="38B7F66C" w14:textId="77777777" w:rsidTr="009F57FD">
              <w:trPr>
                <w:trHeight w:val="1500"/>
              </w:trPr>
              <w:tc>
                <w:tcPr>
                  <w:tcW w:w="6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DEDCBE" w14:textId="77777777" w:rsidR="009F57FD" w:rsidRDefault="009F57FD" w:rsidP="009F57FD">
                  <w:pPr>
                    <w:widowControl/>
                    <w:autoSpaceDE/>
                    <w:autoSpaceDN/>
                    <w:rPr>
                      <w:rFonts w:ascii="Calibri" w:hAnsi="Calibri" w:cs="Calibri"/>
                      <w:lang w:eastAsia="ru-RU"/>
                    </w:rPr>
                  </w:pPr>
                  <w:r w:rsidRPr="009F57FD">
                    <w:rPr>
                      <w:rFonts w:ascii="Calibri" w:hAnsi="Calibri" w:cs="Calibri"/>
                      <w:lang w:eastAsia="ru-RU"/>
                    </w:rPr>
                    <w:t xml:space="preserve">Финансовое право : практикум / И. Г. сост.Львова. — Омск : </w:t>
                  </w:r>
                </w:p>
                <w:p w14:paraId="6AFF50B5" w14:textId="77777777" w:rsidR="009F57FD" w:rsidRDefault="009F57FD" w:rsidP="009F57FD">
                  <w:pPr>
                    <w:widowControl/>
                    <w:autoSpaceDE/>
                    <w:autoSpaceDN/>
                    <w:rPr>
                      <w:rFonts w:ascii="Calibri" w:hAnsi="Calibri" w:cs="Calibri"/>
                      <w:lang w:eastAsia="ru-RU"/>
                    </w:rPr>
                  </w:pPr>
                </w:p>
                <w:p w14:paraId="0FCFFA09" w14:textId="25C75472" w:rsidR="009F57FD" w:rsidRPr="009F57FD" w:rsidRDefault="009F57FD" w:rsidP="009F57FD">
                  <w:pPr>
                    <w:widowControl/>
                    <w:autoSpaceDE/>
                    <w:autoSpaceDN/>
                    <w:rPr>
                      <w:rFonts w:ascii="Calibri" w:hAnsi="Calibri" w:cs="Calibri"/>
                      <w:lang w:eastAsia="ru-RU"/>
                    </w:rPr>
                  </w:pPr>
                  <w:r w:rsidRPr="009F57FD">
                    <w:rPr>
                      <w:rFonts w:ascii="Calibri" w:hAnsi="Calibri" w:cs="Calibri"/>
                      <w:lang w:eastAsia="ru-RU"/>
                    </w:rPr>
                    <w:t>Омская юридическая академия, 2018. — 112 c. — ISBN 978-5-98065-170-1. — Текст : электронный // Электронно-библиотечная система IPR BOOKS : [сайт]. — URL: https://www.iprbookshop.ru/86182.html (дата обращения: 13.12.2021). — Режим доступа: для авторизир. пользователей</w:t>
                  </w:r>
                </w:p>
              </w:tc>
            </w:tr>
          </w:tbl>
          <w:p w14:paraId="5AC2B52A" w14:textId="4762C1F4" w:rsidR="00E00A05" w:rsidRDefault="00E00A05">
            <w:pPr>
              <w:pStyle w:val="TableParagraph"/>
              <w:spacing w:line="256" w:lineRule="auto"/>
              <w:ind w:left="4" w:right="147"/>
              <w:rPr>
                <w:sz w:val="24"/>
              </w:rPr>
            </w:pPr>
          </w:p>
        </w:tc>
        <w:tc>
          <w:tcPr>
            <w:tcW w:w="3017" w:type="dxa"/>
          </w:tcPr>
          <w:p w14:paraId="3569CD68" w14:textId="585529C9" w:rsidR="00E00A05" w:rsidRDefault="009F57FD">
            <w:pPr>
              <w:pStyle w:val="TableParagraph"/>
              <w:spacing w:before="3" w:line="237" w:lineRule="auto"/>
              <w:ind w:left="4"/>
              <w:rPr>
                <w:rFonts w:ascii="Calibri" w:hAnsi="Calibri" w:cs="Calibri"/>
                <w:lang w:eastAsia="ru-RU"/>
              </w:rPr>
            </w:pPr>
            <w:r w:rsidRPr="009F57FD">
              <w:rPr>
                <w:rFonts w:ascii="Calibri" w:hAnsi="Calibri" w:cs="Calibri"/>
                <w:lang w:eastAsia="ru-RU"/>
              </w:rPr>
              <w:t xml:space="preserve">: </w:t>
            </w:r>
            <w:hyperlink r:id="rId8" w:history="1">
              <w:r w:rsidRPr="007F1B78">
                <w:rPr>
                  <w:rStyle w:val="a7"/>
                  <w:rFonts w:ascii="Calibri" w:hAnsi="Calibri" w:cs="Calibri"/>
                  <w:lang w:eastAsia="ru-RU"/>
                </w:rPr>
                <w:t>https://www.iprbookshop.ru/94574.html</w:t>
              </w:r>
            </w:hyperlink>
          </w:p>
          <w:p w14:paraId="5630D88A" w14:textId="77777777" w:rsidR="009F57FD" w:rsidRDefault="009F57FD">
            <w:pPr>
              <w:pStyle w:val="TableParagraph"/>
              <w:spacing w:before="3" w:line="237" w:lineRule="auto"/>
              <w:ind w:left="4"/>
              <w:rPr>
                <w:rFonts w:ascii="Calibri" w:hAnsi="Calibri" w:cs="Calibri"/>
                <w:lang w:eastAsia="ru-RU"/>
              </w:rPr>
            </w:pPr>
          </w:p>
          <w:p w14:paraId="2AEFFBC7" w14:textId="77777777" w:rsidR="009F57FD" w:rsidRDefault="009F57FD">
            <w:pPr>
              <w:pStyle w:val="TableParagraph"/>
              <w:spacing w:before="3" w:line="237" w:lineRule="auto"/>
              <w:ind w:left="4"/>
              <w:rPr>
                <w:rFonts w:ascii="Calibri" w:hAnsi="Calibri" w:cs="Calibri"/>
                <w:lang w:eastAsia="ru-RU"/>
              </w:rPr>
            </w:pPr>
          </w:p>
          <w:p w14:paraId="539ACC5F" w14:textId="77777777" w:rsidR="009F57FD" w:rsidRDefault="009F57FD">
            <w:pPr>
              <w:pStyle w:val="TableParagraph"/>
              <w:spacing w:before="3" w:line="237" w:lineRule="auto"/>
              <w:ind w:left="4"/>
              <w:rPr>
                <w:rFonts w:ascii="Calibri" w:hAnsi="Calibri" w:cs="Calibri"/>
                <w:lang w:eastAsia="ru-RU"/>
              </w:rPr>
            </w:pPr>
          </w:p>
          <w:p w14:paraId="749F327F" w14:textId="77777777" w:rsidR="009F57FD" w:rsidRDefault="009F57FD">
            <w:pPr>
              <w:pStyle w:val="TableParagraph"/>
              <w:spacing w:before="3" w:line="237" w:lineRule="auto"/>
              <w:ind w:left="4"/>
              <w:rPr>
                <w:rFonts w:ascii="Calibri" w:hAnsi="Calibri" w:cs="Calibri"/>
                <w:lang w:eastAsia="ru-RU"/>
              </w:rPr>
            </w:pPr>
          </w:p>
          <w:p w14:paraId="1A61381C" w14:textId="77777777" w:rsidR="009F57FD" w:rsidRDefault="009F57FD">
            <w:pPr>
              <w:pStyle w:val="TableParagraph"/>
              <w:spacing w:before="3" w:line="237" w:lineRule="auto"/>
              <w:ind w:left="4"/>
              <w:rPr>
                <w:rFonts w:ascii="Calibri" w:hAnsi="Calibri" w:cs="Calibri"/>
                <w:lang w:eastAsia="ru-RU"/>
              </w:rPr>
            </w:pPr>
          </w:p>
          <w:p w14:paraId="61B03023" w14:textId="0DFA1812" w:rsidR="009F57FD" w:rsidRDefault="00636716">
            <w:pPr>
              <w:pStyle w:val="TableParagraph"/>
              <w:spacing w:before="3" w:line="237" w:lineRule="auto"/>
              <w:ind w:left="4"/>
              <w:rPr>
                <w:rFonts w:ascii="Calibri" w:hAnsi="Calibri" w:cs="Calibri"/>
                <w:lang w:eastAsia="ru-RU"/>
              </w:rPr>
            </w:pPr>
            <w:hyperlink r:id="rId9" w:history="1">
              <w:r w:rsidR="009F57FD" w:rsidRPr="007F1B78">
                <w:rPr>
                  <w:rStyle w:val="a7"/>
                  <w:rFonts w:ascii="Calibri" w:hAnsi="Calibri" w:cs="Calibri"/>
                  <w:lang w:eastAsia="ru-RU"/>
                </w:rPr>
                <w:t>https://www.iprbookshop.ru/83055.html</w:t>
              </w:r>
            </w:hyperlink>
          </w:p>
          <w:p w14:paraId="4E7A2C67" w14:textId="77777777" w:rsidR="009F57FD" w:rsidRDefault="009F57FD">
            <w:pPr>
              <w:pStyle w:val="TableParagraph"/>
              <w:spacing w:before="3" w:line="237" w:lineRule="auto"/>
              <w:ind w:left="4"/>
              <w:rPr>
                <w:rFonts w:ascii="Calibri" w:hAnsi="Calibri" w:cs="Calibri"/>
                <w:lang w:eastAsia="ru-RU"/>
              </w:rPr>
            </w:pPr>
          </w:p>
          <w:p w14:paraId="4006384B" w14:textId="77777777" w:rsidR="009F57FD" w:rsidRDefault="009F57FD">
            <w:pPr>
              <w:pStyle w:val="TableParagraph"/>
              <w:spacing w:before="3" w:line="237" w:lineRule="auto"/>
              <w:ind w:left="4"/>
              <w:rPr>
                <w:rFonts w:ascii="Calibri" w:hAnsi="Calibri" w:cs="Calibri"/>
                <w:lang w:eastAsia="ru-RU"/>
              </w:rPr>
            </w:pPr>
          </w:p>
          <w:p w14:paraId="49AA7D06" w14:textId="77777777" w:rsidR="009F57FD" w:rsidRDefault="009F57FD">
            <w:pPr>
              <w:pStyle w:val="TableParagraph"/>
              <w:spacing w:before="3" w:line="237" w:lineRule="auto"/>
              <w:ind w:left="4"/>
              <w:rPr>
                <w:rFonts w:ascii="Calibri" w:hAnsi="Calibri" w:cs="Calibri"/>
                <w:lang w:eastAsia="ru-RU"/>
              </w:rPr>
            </w:pPr>
          </w:p>
          <w:p w14:paraId="2C8B189C" w14:textId="77777777" w:rsidR="009F57FD" w:rsidRDefault="009F57FD">
            <w:pPr>
              <w:pStyle w:val="TableParagraph"/>
              <w:spacing w:before="3" w:line="237" w:lineRule="auto"/>
              <w:ind w:left="4"/>
              <w:rPr>
                <w:rFonts w:ascii="Calibri" w:hAnsi="Calibri" w:cs="Calibri"/>
                <w:lang w:eastAsia="ru-RU"/>
              </w:rPr>
            </w:pPr>
          </w:p>
          <w:p w14:paraId="6F3BF2CF" w14:textId="77777777" w:rsidR="009F57FD" w:rsidRDefault="009F57FD">
            <w:pPr>
              <w:pStyle w:val="TableParagraph"/>
              <w:spacing w:before="3" w:line="237" w:lineRule="auto"/>
              <w:ind w:left="4"/>
              <w:rPr>
                <w:rFonts w:ascii="Calibri" w:hAnsi="Calibri" w:cs="Calibri"/>
                <w:lang w:eastAsia="ru-RU"/>
              </w:rPr>
            </w:pPr>
          </w:p>
          <w:p w14:paraId="195EB645" w14:textId="77777777" w:rsidR="009F57FD" w:rsidRDefault="009F57FD">
            <w:pPr>
              <w:pStyle w:val="TableParagraph"/>
              <w:spacing w:before="3" w:line="237" w:lineRule="auto"/>
              <w:ind w:left="4"/>
              <w:rPr>
                <w:rFonts w:ascii="Calibri" w:eastAsia="Calibri" w:hAnsi="Calibri" w:cs="Calibri"/>
              </w:rPr>
            </w:pPr>
          </w:p>
          <w:p w14:paraId="6183228C" w14:textId="77777777" w:rsidR="009F57FD" w:rsidRDefault="009F57FD">
            <w:pPr>
              <w:pStyle w:val="TableParagraph"/>
              <w:spacing w:before="3" w:line="237" w:lineRule="auto"/>
              <w:ind w:left="4"/>
              <w:rPr>
                <w:rFonts w:ascii="Calibri" w:eastAsia="Calibri" w:hAnsi="Calibri" w:cs="Calibri"/>
              </w:rPr>
            </w:pPr>
          </w:p>
          <w:p w14:paraId="5A3A0E41" w14:textId="7ED13883" w:rsidR="009F57FD" w:rsidRDefault="009F57FD">
            <w:pPr>
              <w:pStyle w:val="TableParagraph"/>
              <w:spacing w:before="3" w:line="237" w:lineRule="auto"/>
              <w:ind w:left="4"/>
              <w:rPr>
                <w:rFonts w:ascii="Calibri" w:eastAsia="Calibri" w:hAnsi="Calibri" w:cs="Calibri"/>
              </w:rPr>
            </w:pPr>
            <w:r w:rsidRPr="009F57FD">
              <w:rPr>
                <w:rFonts w:ascii="Calibri" w:hAnsi="Calibri" w:cs="Calibri"/>
                <w:lang w:eastAsia="ru-RU"/>
              </w:rPr>
              <w:t>https://www.iprbookshop.ru/86182.html</w:t>
            </w:r>
          </w:p>
        </w:tc>
      </w:tr>
    </w:tbl>
    <w:p w14:paraId="2EE9386E" w14:textId="77777777" w:rsidR="00E00A05" w:rsidRDefault="00E00A05">
      <w:pPr>
        <w:pStyle w:val="a3"/>
        <w:spacing w:before="9"/>
        <w:rPr>
          <w:b/>
          <w:sz w:val="43"/>
        </w:rPr>
      </w:pPr>
    </w:p>
    <w:p w14:paraId="44269D2A" w14:textId="77777777" w:rsidR="00E00A05" w:rsidRDefault="00510932">
      <w:pPr>
        <w:pStyle w:val="1"/>
        <w:numPr>
          <w:ilvl w:val="3"/>
          <w:numId w:val="4"/>
        </w:numPr>
        <w:tabs>
          <w:tab w:val="left" w:pos="2243"/>
        </w:tabs>
        <w:spacing w:before="0" w:line="259" w:lineRule="auto"/>
        <w:ind w:left="1579" w:right="888" w:firstLine="240"/>
        <w:jc w:val="left"/>
      </w:pPr>
      <w:bookmarkStart w:id="14" w:name="5.2_Перечень_лицензионного_и_свободно_ра"/>
      <w:bookmarkStart w:id="15" w:name="_bookmark6"/>
      <w:bookmarkEnd w:id="14"/>
      <w:bookmarkEnd w:id="15"/>
      <w:r>
        <w:t>Перечень лицензионного и свободно распространяемого программного обеспечения, в т.ч. отечественного</w:t>
      </w:r>
      <w:r>
        <w:rPr>
          <w:spacing w:val="-16"/>
        </w:rPr>
        <w:t xml:space="preserve"> </w:t>
      </w:r>
      <w:r>
        <w:t>производства</w:t>
      </w:r>
    </w:p>
    <w:p w14:paraId="18683FDC" w14:textId="77777777" w:rsidR="00E00A05" w:rsidRDefault="00E00A05">
      <w:pPr>
        <w:pStyle w:val="a3"/>
        <w:rPr>
          <w:b/>
          <w:sz w:val="20"/>
        </w:rPr>
      </w:pPr>
    </w:p>
    <w:p w14:paraId="7266881A" w14:textId="77777777" w:rsidR="00E00A05" w:rsidRDefault="00E00A05">
      <w:pPr>
        <w:pStyle w:val="a3"/>
        <w:spacing w:before="10"/>
        <w:rPr>
          <w:b/>
          <w:sz w:val="19"/>
        </w:rPr>
      </w:pP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4053"/>
      </w:tblGrid>
      <w:tr w:rsidR="00E00A05" w14:paraId="6C7AEA4B" w14:textId="77777777">
        <w:trPr>
          <w:trHeight w:val="292"/>
        </w:trPr>
        <w:tc>
          <w:tcPr>
            <w:tcW w:w="4053" w:type="dxa"/>
          </w:tcPr>
          <w:p w14:paraId="62803B97" w14:textId="77777777" w:rsidR="00E00A05" w:rsidRDefault="00510932">
            <w:pPr>
              <w:pStyle w:val="TableParagraph"/>
              <w:spacing w:line="272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E00A05" w14:paraId="08DFC2E9" w14:textId="77777777">
        <w:trPr>
          <w:trHeight w:val="298"/>
        </w:trPr>
        <w:tc>
          <w:tcPr>
            <w:tcW w:w="4053" w:type="dxa"/>
          </w:tcPr>
          <w:p w14:paraId="427B224D" w14:textId="77777777" w:rsidR="00E00A05" w:rsidRDefault="00510932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Office Professional</w:t>
            </w:r>
          </w:p>
        </w:tc>
      </w:tr>
      <w:tr w:rsidR="00E00A05" w14:paraId="758745C0" w14:textId="77777777">
        <w:trPr>
          <w:trHeight w:val="300"/>
        </w:trPr>
        <w:tc>
          <w:tcPr>
            <w:tcW w:w="4053" w:type="dxa"/>
          </w:tcPr>
          <w:p w14:paraId="0B451D72" w14:textId="77777777" w:rsidR="00E00A05" w:rsidRDefault="00510932">
            <w:pPr>
              <w:pStyle w:val="TableParagraph"/>
              <w:spacing w:line="280" w:lineRule="exact"/>
              <w:ind w:left="200"/>
              <w:rPr>
                <w:sz w:val="26"/>
              </w:rPr>
            </w:pPr>
            <w:r>
              <w:rPr>
                <w:sz w:val="26"/>
              </w:rPr>
              <w:lastRenderedPageBreak/>
              <w:t>- Microsoft Windows Professional</w:t>
            </w:r>
          </w:p>
        </w:tc>
      </w:tr>
      <w:tr w:rsidR="00E00A05" w14:paraId="49162A9A" w14:textId="77777777">
        <w:trPr>
          <w:trHeight w:val="298"/>
        </w:trPr>
        <w:tc>
          <w:tcPr>
            <w:tcW w:w="4053" w:type="dxa"/>
          </w:tcPr>
          <w:p w14:paraId="618BBE73" w14:textId="77777777" w:rsidR="00E00A05" w:rsidRDefault="00510932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Office 365</w:t>
            </w:r>
          </w:p>
        </w:tc>
      </w:tr>
      <w:tr w:rsidR="00E00A05" w14:paraId="62789C0F" w14:textId="77777777">
        <w:trPr>
          <w:trHeight w:val="298"/>
        </w:trPr>
        <w:tc>
          <w:tcPr>
            <w:tcW w:w="4053" w:type="dxa"/>
          </w:tcPr>
          <w:p w14:paraId="726D3434" w14:textId="77777777" w:rsidR="00E00A05" w:rsidRDefault="00510932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Антиплагиат</w:t>
            </w:r>
          </w:p>
        </w:tc>
      </w:tr>
      <w:tr w:rsidR="00E00A05" w14:paraId="70E88E5B" w14:textId="77777777">
        <w:trPr>
          <w:trHeight w:val="293"/>
        </w:trPr>
        <w:tc>
          <w:tcPr>
            <w:tcW w:w="4053" w:type="dxa"/>
          </w:tcPr>
          <w:p w14:paraId="4807DE50" w14:textId="77777777" w:rsidR="00E00A05" w:rsidRDefault="00510932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КонсультантПлюс</w:t>
            </w:r>
          </w:p>
        </w:tc>
      </w:tr>
    </w:tbl>
    <w:p w14:paraId="24AA3D75" w14:textId="77777777" w:rsidR="00E00A05" w:rsidRDefault="00E00A05">
      <w:pPr>
        <w:pStyle w:val="a3"/>
        <w:rPr>
          <w:b/>
          <w:sz w:val="20"/>
        </w:rPr>
      </w:pPr>
    </w:p>
    <w:p w14:paraId="320489D8" w14:textId="77777777" w:rsidR="00E00A05" w:rsidRDefault="00E00A05">
      <w:pPr>
        <w:pStyle w:val="a3"/>
        <w:spacing w:before="7"/>
        <w:rPr>
          <w:b/>
          <w:sz w:val="16"/>
        </w:rPr>
      </w:pPr>
    </w:p>
    <w:p w14:paraId="73290339" w14:textId="77777777" w:rsidR="00E00A05" w:rsidRDefault="00510932">
      <w:pPr>
        <w:pStyle w:val="a4"/>
        <w:numPr>
          <w:ilvl w:val="3"/>
          <w:numId w:val="4"/>
        </w:numPr>
        <w:tabs>
          <w:tab w:val="left" w:pos="2216"/>
        </w:tabs>
        <w:spacing w:before="89" w:line="256" w:lineRule="auto"/>
        <w:ind w:left="2237" w:right="1098" w:hanging="444"/>
        <w:jc w:val="left"/>
        <w:rPr>
          <w:b/>
          <w:sz w:val="28"/>
        </w:rPr>
      </w:pPr>
      <w:bookmarkStart w:id="16" w:name="5.3_Перечень_информационных_справочных_с"/>
      <w:bookmarkStart w:id="17" w:name="_bookmark7"/>
      <w:bookmarkEnd w:id="16"/>
      <w:bookmarkEnd w:id="17"/>
      <w:r>
        <w:rPr>
          <w:b/>
          <w:sz w:val="28"/>
        </w:rPr>
        <w:t>Перечень информационных справочных систем (ИСС) и современных профессиональных баз данных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(СПБД)</w:t>
      </w:r>
    </w:p>
    <w:p w14:paraId="076DA728" w14:textId="77777777" w:rsidR="00E00A05" w:rsidRDefault="00E00A05">
      <w:pPr>
        <w:pStyle w:val="a3"/>
        <w:rPr>
          <w:b/>
          <w:sz w:val="20"/>
        </w:rPr>
      </w:pPr>
    </w:p>
    <w:p w14:paraId="14B27057" w14:textId="77777777" w:rsidR="00E00A05" w:rsidRDefault="00E00A05">
      <w:pPr>
        <w:pStyle w:val="a3"/>
        <w:spacing w:before="7"/>
        <w:rPr>
          <w:b/>
          <w:sz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8498"/>
      </w:tblGrid>
      <w:tr w:rsidR="008B30D7" w14:paraId="2F3CB20F" w14:textId="77777777" w:rsidTr="00922E2A">
        <w:trPr>
          <w:trHeight w:val="508"/>
        </w:trPr>
        <w:tc>
          <w:tcPr>
            <w:tcW w:w="1442" w:type="dxa"/>
          </w:tcPr>
          <w:p w14:paraId="69B8A3AE" w14:textId="77777777" w:rsidR="008B30D7" w:rsidRDefault="008B30D7" w:rsidP="00922E2A">
            <w:pPr>
              <w:pStyle w:val="TableParagraph"/>
              <w:spacing w:line="317" w:lineRule="exact"/>
              <w:ind w:right="567"/>
              <w:jc w:val="right"/>
              <w:rPr>
                <w:b/>
                <w:sz w:val="28"/>
              </w:rPr>
            </w:pPr>
            <w:bookmarkStart w:id="18" w:name="_Hlk90231099"/>
            <w:r>
              <w:rPr>
                <w:b/>
                <w:sz w:val="28"/>
              </w:rPr>
              <w:t>№</w:t>
            </w:r>
          </w:p>
        </w:tc>
        <w:tc>
          <w:tcPr>
            <w:tcW w:w="8498" w:type="dxa"/>
          </w:tcPr>
          <w:p w14:paraId="6B6C27B8" w14:textId="77777777" w:rsidR="008B30D7" w:rsidRDefault="008B30D7" w:rsidP="00922E2A">
            <w:pPr>
              <w:pStyle w:val="TableParagraph"/>
              <w:spacing w:line="317" w:lineRule="exact"/>
              <w:ind w:left="2474" w:right="24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СПБД/ ИСС</w:t>
            </w:r>
          </w:p>
        </w:tc>
      </w:tr>
      <w:tr w:rsidR="008B30D7" w14:paraId="494E9B48" w14:textId="77777777" w:rsidTr="00922E2A">
        <w:trPr>
          <w:trHeight w:val="340"/>
        </w:trPr>
        <w:tc>
          <w:tcPr>
            <w:tcW w:w="1442" w:type="dxa"/>
          </w:tcPr>
          <w:p w14:paraId="4687B8CC" w14:textId="77777777" w:rsidR="008B30D7" w:rsidRDefault="008B30D7" w:rsidP="00922E2A">
            <w:pPr>
              <w:pStyle w:val="TableParagraph"/>
              <w:spacing w:before="9"/>
              <w:ind w:right="616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98" w:type="dxa"/>
          </w:tcPr>
          <w:p w14:paraId="5FC951A9" w14:textId="77777777" w:rsidR="008B30D7" w:rsidRDefault="008B30D7" w:rsidP="00922E2A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Электронная библиотека Grebennikon.ru – </w:t>
            </w:r>
            <w:hyperlink r:id="rId10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8B30D7" w14:paraId="4AD5819C" w14:textId="77777777" w:rsidTr="00922E2A">
        <w:trPr>
          <w:trHeight w:val="338"/>
        </w:trPr>
        <w:tc>
          <w:tcPr>
            <w:tcW w:w="1442" w:type="dxa"/>
          </w:tcPr>
          <w:p w14:paraId="67A7FFA8" w14:textId="77777777" w:rsidR="008B30D7" w:rsidRDefault="008B30D7" w:rsidP="00922E2A">
            <w:pPr>
              <w:pStyle w:val="TableParagraph"/>
              <w:spacing w:before="27"/>
              <w:ind w:right="626"/>
              <w:jc w:val="right"/>
            </w:pPr>
            <w:r>
              <w:t>2.</w:t>
            </w:r>
          </w:p>
        </w:tc>
        <w:tc>
          <w:tcPr>
            <w:tcW w:w="8498" w:type="dxa"/>
          </w:tcPr>
          <w:p w14:paraId="3307BC74" w14:textId="77777777" w:rsidR="008B30D7" w:rsidRDefault="008B30D7" w:rsidP="00922E2A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eLIBRARRY – </w:t>
            </w:r>
            <w:hyperlink r:id="rId11">
              <w:r>
                <w:rPr>
                  <w:sz w:val="25"/>
                </w:rPr>
                <w:t>www.elibrary.ru</w:t>
              </w:r>
            </w:hyperlink>
          </w:p>
        </w:tc>
      </w:tr>
      <w:tr w:rsidR="008B30D7" w14:paraId="5E1F5A44" w14:textId="77777777" w:rsidTr="00922E2A">
        <w:trPr>
          <w:trHeight w:val="340"/>
        </w:trPr>
        <w:tc>
          <w:tcPr>
            <w:tcW w:w="1442" w:type="dxa"/>
          </w:tcPr>
          <w:p w14:paraId="7BDA24D8" w14:textId="77777777" w:rsidR="008B30D7" w:rsidRDefault="008B30D7" w:rsidP="00922E2A">
            <w:pPr>
              <w:pStyle w:val="TableParagraph"/>
              <w:spacing w:before="29"/>
              <w:ind w:right="626"/>
              <w:jc w:val="right"/>
            </w:pPr>
            <w:r>
              <w:t>3.</w:t>
            </w:r>
          </w:p>
        </w:tc>
        <w:tc>
          <w:tcPr>
            <w:tcW w:w="8498" w:type="dxa"/>
          </w:tcPr>
          <w:p w14:paraId="7AC4773D" w14:textId="77777777" w:rsidR="008B30D7" w:rsidRDefault="008B30D7" w:rsidP="00922E2A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КиберЛеника – </w:t>
            </w:r>
            <w:hyperlink r:id="rId12">
              <w:r>
                <w:rPr>
                  <w:sz w:val="25"/>
                </w:rPr>
                <w:t>www.cyberleninka.ru</w:t>
              </w:r>
            </w:hyperlink>
          </w:p>
        </w:tc>
      </w:tr>
      <w:tr w:rsidR="008B30D7" w14:paraId="32F2DCAC" w14:textId="77777777" w:rsidTr="00922E2A">
        <w:trPr>
          <w:trHeight w:val="340"/>
        </w:trPr>
        <w:tc>
          <w:tcPr>
            <w:tcW w:w="1442" w:type="dxa"/>
          </w:tcPr>
          <w:p w14:paraId="73D6CD53" w14:textId="77777777" w:rsidR="008B30D7" w:rsidRDefault="008B30D7" w:rsidP="00922E2A">
            <w:pPr>
              <w:pStyle w:val="TableParagraph"/>
              <w:spacing w:before="27"/>
              <w:ind w:right="626"/>
              <w:jc w:val="right"/>
            </w:pPr>
            <w:r>
              <w:t>4.</w:t>
            </w:r>
          </w:p>
        </w:tc>
        <w:tc>
          <w:tcPr>
            <w:tcW w:w="8498" w:type="dxa"/>
          </w:tcPr>
          <w:p w14:paraId="128FD534" w14:textId="77777777" w:rsidR="008B30D7" w:rsidRDefault="008B30D7" w:rsidP="00922E2A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База данных ПОЛПРЕД Справочники – </w:t>
            </w:r>
            <w:hyperlink r:id="rId13">
              <w:r>
                <w:rPr>
                  <w:color w:val="0000FF"/>
                  <w:sz w:val="25"/>
                  <w:u w:val="single" w:color="0000FF"/>
                </w:rPr>
                <w:t>www.polpred.com</w:t>
              </w:r>
            </w:hyperlink>
          </w:p>
        </w:tc>
      </w:tr>
      <w:tr w:rsidR="008B30D7" w14:paraId="6C9D3327" w14:textId="77777777" w:rsidTr="00922E2A">
        <w:trPr>
          <w:trHeight w:val="597"/>
        </w:trPr>
        <w:tc>
          <w:tcPr>
            <w:tcW w:w="1442" w:type="dxa"/>
          </w:tcPr>
          <w:p w14:paraId="2A086F7A" w14:textId="77777777" w:rsidR="008B30D7" w:rsidRDefault="008B30D7" w:rsidP="00922E2A">
            <w:pPr>
              <w:pStyle w:val="TableParagraph"/>
              <w:spacing w:before="157"/>
              <w:ind w:right="626"/>
              <w:jc w:val="right"/>
            </w:pPr>
            <w:r>
              <w:t>5.</w:t>
            </w:r>
          </w:p>
        </w:tc>
        <w:tc>
          <w:tcPr>
            <w:tcW w:w="8498" w:type="dxa"/>
          </w:tcPr>
          <w:p w14:paraId="20A96F9E" w14:textId="77777777" w:rsidR="008B30D7" w:rsidRPr="00C21F76" w:rsidRDefault="008B30D7" w:rsidP="00922E2A">
            <w:pPr>
              <w:pStyle w:val="TableParagraph"/>
              <w:spacing w:line="282" w:lineRule="exact"/>
              <w:ind w:left="7"/>
              <w:rPr>
                <w:sz w:val="25"/>
                <w:lang w:val="en-US"/>
              </w:rPr>
            </w:pPr>
            <w:r>
              <w:rPr>
                <w:sz w:val="25"/>
              </w:rPr>
              <w:t>База</w:t>
            </w:r>
            <w:r w:rsidRPr="00C21F76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данных</w:t>
            </w:r>
            <w:r w:rsidRPr="00C21F76">
              <w:rPr>
                <w:sz w:val="25"/>
                <w:lang w:val="en-US"/>
              </w:rPr>
              <w:t xml:space="preserve"> OECD Books, Papers &amp; Statistics </w:t>
            </w:r>
            <w:r>
              <w:rPr>
                <w:sz w:val="25"/>
              </w:rPr>
              <w:t>на</w:t>
            </w:r>
            <w:r w:rsidRPr="00C21F76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платформе</w:t>
            </w:r>
            <w:r w:rsidRPr="00C21F76">
              <w:rPr>
                <w:sz w:val="25"/>
                <w:lang w:val="en-US"/>
              </w:rPr>
              <w:t xml:space="preserve"> OECD iLibrary</w:t>
            </w:r>
          </w:p>
          <w:p w14:paraId="1F2BC124" w14:textId="77777777" w:rsidR="008B30D7" w:rsidRDefault="00636716" w:rsidP="00922E2A">
            <w:pPr>
              <w:pStyle w:val="TableParagraph"/>
              <w:spacing w:before="22" w:line="273" w:lineRule="exact"/>
              <w:ind w:left="7"/>
              <w:rPr>
                <w:sz w:val="25"/>
              </w:rPr>
            </w:pPr>
            <w:hyperlink r:id="rId14">
              <w:r w:rsidR="008B30D7">
                <w:rPr>
                  <w:color w:val="0000FF"/>
                  <w:sz w:val="25"/>
                  <w:u w:val="single" w:color="0000FF"/>
                </w:rPr>
                <w:t>www.oecd-ilibrary.org</w:t>
              </w:r>
            </w:hyperlink>
          </w:p>
        </w:tc>
      </w:tr>
      <w:tr w:rsidR="008B30D7" w14:paraId="299BF0A1" w14:textId="77777777" w:rsidTr="00922E2A">
        <w:trPr>
          <w:trHeight w:val="240"/>
        </w:trPr>
        <w:tc>
          <w:tcPr>
            <w:tcW w:w="1442" w:type="dxa"/>
          </w:tcPr>
          <w:p w14:paraId="65C05E65" w14:textId="77777777" w:rsidR="008B30D7" w:rsidRDefault="008B30D7" w:rsidP="00922E2A">
            <w:pPr>
              <w:pStyle w:val="TableParagraph"/>
              <w:spacing w:before="169"/>
              <w:ind w:right="626"/>
              <w:jc w:val="right"/>
            </w:pPr>
            <w:r>
              <w:t>6.</w:t>
            </w:r>
          </w:p>
        </w:tc>
        <w:tc>
          <w:tcPr>
            <w:tcW w:w="8498" w:type="dxa"/>
          </w:tcPr>
          <w:p w14:paraId="1FF23304" w14:textId="77777777" w:rsidR="008B30D7" w:rsidRDefault="008B30D7" w:rsidP="00922E2A">
            <w:pPr>
              <w:pStyle w:val="TableParagraph"/>
              <w:spacing w:line="284" w:lineRule="exact"/>
              <w:ind w:left="7"/>
              <w:rPr>
                <w:sz w:val="25"/>
              </w:rPr>
            </w:pPr>
            <w:r>
              <w:rPr>
                <w:sz w:val="25"/>
              </w:rPr>
              <w:t>Справочная правовая система КонсультантПлюс (www.consultant.ru)</w:t>
            </w:r>
          </w:p>
        </w:tc>
      </w:tr>
      <w:tr w:rsidR="008B30D7" w14:paraId="28204CE9" w14:textId="77777777" w:rsidTr="00922E2A">
        <w:trPr>
          <w:trHeight w:val="232"/>
        </w:trPr>
        <w:tc>
          <w:tcPr>
            <w:tcW w:w="1442" w:type="dxa"/>
          </w:tcPr>
          <w:p w14:paraId="5E6B1199" w14:textId="77777777" w:rsidR="008B30D7" w:rsidRDefault="008B30D7" w:rsidP="00922E2A">
            <w:pPr>
              <w:pStyle w:val="TableParagraph"/>
              <w:spacing w:before="169"/>
              <w:ind w:right="626"/>
              <w:jc w:val="right"/>
            </w:pPr>
            <w:r>
              <w:t>7.</w:t>
            </w:r>
          </w:p>
        </w:tc>
        <w:tc>
          <w:tcPr>
            <w:tcW w:w="8498" w:type="dxa"/>
          </w:tcPr>
          <w:p w14:paraId="4C8F14DD" w14:textId="77777777" w:rsidR="008B30D7" w:rsidRDefault="008B30D7" w:rsidP="00922E2A">
            <w:pPr>
              <w:pStyle w:val="TableParagraph"/>
              <w:spacing w:line="282" w:lineRule="exact"/>
              <w:ind w:left="7"/>
              <w:rPr>
                <w:sz w:val="25"/>
              </w:rPr>
            </w:pPr>
            <w:r>
              <w:rPr>
                <w:sz w:val="25"/>
              </w:rPr>
              <w:t>Справочная правовая система «ГАРАНТ» (www.garant.ru)</w:t>
            </w:r>
          </w:p>
        </w:tc>
      </w:tr>
      <w:tr w:rsidR="008B30D7" w14:paraId="3EED95B8" w14:textId="77777777" w:rsidTr="00922E2A">
        <w:trPr>
          <w:trHeight w:val="225"/>
        </w:trPr>
        <w:tc>
          <w:tcPr>
            <w:tcW w:w="1442" w:type="dxa"/>
          </w:tcPr>
          <w:p w14:paraId="7A334C53" w14:textId="77777777" w:rsidR="008B30D7" w:rsidRDefault="008B30D7" w:rsidP="00922E2A">
            <w:pPr>
              <w:pStyle w:val="TableParagraph"/>
              <w:spacing w:before="166"/>
              <w:ind w:right="626"/>
              <w:jc w:val="right"/>
            </w:pPr>
            <w:r>
              <w:t>8.</w:t>
            </w:r>
          </w:p>
        </w:tc>
        <w:tc>
          <w:tcPr>
            <w:tcW w:w="8498" w:type="dxa"/>
          </w:tcPr>
          <w:p w14:paraId="1D040983" w14:textId="77777777" w:rsidR="008B30D7" w:rsidRDefault="008B30D7" w:rsidP="00922E2A">
            <w:pPr>
              <w:pStyle w:val="TableParagraph"/>
              <w:spacing w:line="282" w:lineRule="exact"/>
              <w:ind w:left="7"/>
              <w:rPr>
                <w:sz w:val="25"/>
              </w:rPr>
            </w:pPr>
            <w:r>
              <w:rPr>
                <w:sz w:val="25"/>
              </w:rPr>
              <w:t>Информационно-справочная система «Кодекс» (www.kodeks.ru)</w:t>
            </w:r>
          </w:p>
        </w:tc>
      </w:tr>
      <w:tr w:rsidR="008B30D7" w:rsidRPr="006C068E" w14:paraId="39E75A2C" w14:textId="77777777" w:rsidTr="00922E2A">
        <w:trPr>
          <w:trHeight w:val="340"/>
        </w:trPr>
        <w:tc>
          <w:tcPr>
            <w:tcW w:w="1442" w:type="dxa"/>
          </w:tcPr>
          <w:p w14:paraId="3B959759" w14:textId="77777777" w:rsidR="008B30D7" w:rsidRDefault="008B30D7" w:rsidP="00922E2A">
            <w:pPr>
              <w:pStyle w:val="TableParagraph"/>
              <w:spacing w:before="29"/>
              <w:ind w:right="626"/>
              <w:jc w:val="right"/>
            </w:pPr>
            <w:r>
              <w:t>9.</w:t>
            </w:r>
          </w:p>
        </w:tc>
        <w:tc>
          <w:tcPr>
            <w:tcW w:w="8498" w:type="dxa"/>
          </w:tcPr>
          <w:p w14:paraId="74DC138F" w14:textId="77777777" w:rsidR="008B30D7" w:rsidRPr="006C068E" w:rsidRDefault="008B30D7" w:rsidP="00922E2A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Электронно-библиотечная система </w:t>
            </w:r>
            <w:r w:rsidRPr="006C068E">
              <w:rPr>
                <w:sz w:val="25"/>
              </w:rPr>
              <w:t>IPRbooks</w:t>
            </w:r>
            <w:r w:rsidRPr="006C068E">
              <w:rPr>
                <w:color w:val="0070C0"/>
                <w:sz w:val="25"/>
              </w:rPr>
              <w:t xml:space="preserve"> </w:t>
            </w:r>
            <w:hyperlink r:id="rId15" w:tgtFrame="_blank" w:history="1">
              <w:r w:rsidRPr="006C068E">
                <w:rPr>
                  <w:color w:val="0070C0"/>
                  <w:sz w:val="25"/>
                </w:rPr>
                <w:t>http://www.iprbookshop.ru/</w:t>
              </w:r>
            </w:hyperlink>
            <w:r>
              <w:rPr>
                <w:sz w:val="25"/>
              </w:rPr>
              <w:t xml:space="preserve"> </w:t>
            </w:r>
          </w:p>
        </w:tc>
      </w:tr>
      <w:bookmarkEnd w:id="18"/>
    </w:tbl>
    <w:p w14:paraId="67B6395C" w14:textId="77777777" w:rsidR="00E00A05" w:rsidRDefault="00E00A05">
      <w:pPr>
        <w:spacing w:line="317" w:lineRule="exact"/>
        <w:jc w:val="center"/>
        <w:rPr>
          <w:sz w:val="25"/>
        </w:rPr>
      </w:pPr>
    </w:p>
    <w:p w14:paraId="2D70ECEB" w14:textId="77777777" w:rsidR="00E00A05" w:rsidRDefault="00E00A05">
      <w:pPr>
        <w:pStyle w:val="a3"/>
        <w:rPr>
          <w:b/>
          <w:sz w:val="24"/>
        </w:rPr>
      </w:pPr>
    </w:p>
    <w:p w14:paraId="603DB78E" w14:textId="77777777" w:rsidR="00E00A05" w:rsidRDefault="00510932">
      <w:pPr>
        <w:pStyle w:val="1"/>
        <w:numPr>
          <w:ilvl w:val="2"/>
          <w:numId w:val="4"/>
        </w:numPr>
        <w:tabs>
          <w:tab w:val="left" w:pos="2337"/>
        </w:tabs>
        <w:spacing w:line="256" w:lineRule="auto"/>
        <w:ind w:left="4524" w:right="1359" w:hanging="2470"/>
        <w:jc w:val="left"/>
      </w:pPr>
      <w:bookmarkStart w:id="19" w:name="6._МАТЕРИАЛЬНО-ТЕХНИЧЕСКОЕ_ОБЕСПЕЧЕНИЕ_Д"/>
      <w:bookmarkStart w:id="20" w:name="_bookmark8"/>
      <w:bookmarkEnd w:id="19"/>
      <w:bookmarkEnd w:id="20"/>
      <w:r>
        <w:t>МАТЕРИАЛЬНО-ТЕХНИЧЕСКОЕ ОБЕСПЕЧЕНИЕ ДИСЦИПЛИНЫ</w:t>
      </w:r>
    </w:p>
    <w:p w14:paraId="3AB7A7AA" w14:textId="77777777" w:rsidR="00E00A05" w:rsidRDefault="00510932">
      <w:pPr>
        <w:pStyle w:val="a3"/>
        <w:spacing w:before="7"/>
        <w:ind w:left="941" w:right="246" w:firstLine="707"/>
        <w:jc w:val="both"/>
      </w:pPr>
      <w: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32A7FFDF" w14:textId="77777777" w:rsidR="00E00A05" w:rsidRDefault="00510932">
      <w:pPr>
        <w:pStyle w:val="a3"/>
        <w:spacing w:before="1"/>
        <w:ind w:left="941" w:right="246" w:firstLine="707"/>
        <w:jc w:val="both"/>
      </w:pPr>
      <w:r>
        <w:t>Помещения оснащены оборудованием и техническими средствами обучения.</w:t>
      </w:r>
    </w:p>
    <w:p w14:paraId="720FE30D" w14:textId="20B29FA7" w:rsidR="00E00A05" w:rsidRDefault="00510932">
      <w:pPr>
        <w:pStyle w:val="a3"/>
        <w:ind w:left="941" w:right="246" w:firstLine="707"/>
        <w:jc w:val="both"/>
      </w:pPr>
      <w:r>
        <w:t xml:space="preserve"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</w:t>
      </w:r>
      <w:r w:rsidR="00A720AA">
        <w:t>института</w:t>
      </w:r>
      <w:r>
        <w:t>.</w:t>
      </w:r>
    </w:p>
    <w:p w14:paraId="1666A521" w14:textId="77777777" w:rsidR="008B30D7" w:rsidRPr="006C068E" w:rsidRDefault="008B30D7" w:rsidP="008B30D7">
      <w:pPr>
        <w:spacing w:before="67"/>
        <w:ind w:left="941" w:right="246" w:firstLine="707"/>
        <w:jc w:val="both"/>
        <w:rPr>
          <w:sz w:val="28"/>
        </w:rPr>
      </w:pPr>
      <w:bookmarkStart w:id="21" w:name="_Hlk90231320"/>
      <w:bookmarkStart w:id="22" w:name="_Hlk90231838"/>
      <w:r w:rsidRPr="006C068E">
        <w:rPr>
          <w:sz w:val="28"/>
        </w:rPr>
        <w:t>Лекционные занятия</w:t>
      </w:r>
      <w:r>
        <w:rPr>
          <w:sz w:val="28"/>
        </w:rPr>
        <w:t xml:space="preserve"> - </w:t>
      </w:r>
      <w:r w:rsidRPr="006C068E">
        <w:rPr>
          <w:sz w:val="28"/>
        </w:rPr>
        <w:t>учебные аудитори</w:t>
      </w:r>
      <w:r>
        <w:rPr>
          <w:sz w:val="28"/>
        </w:rPr>
        <w:t>и</w:t>
      </w:r>
      <w:r w:rsidRPr="006C068E">
        <w:rPr>
          <w:sz w:val="28"/>
        </w:rPr>
        <w:t xml:space="preserve">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оборудованы мультимедийным комплексом. Специализированная мебель и оборудование: учебная мебель, рабочее место преподавателя, доска меловая, трибуна. Переносной мультимедийный комплект: </w:t>
      </w:r>
      <w:r>
        <w:rPr>
          <w:sz w:val="28"/>
        </w:rPr>
        <w:t>н</w:t>
      </w:r>
      <w:r w:rsidRPr="006C068E">
        <w:rPr>
          <w:sz w:val="28"/>
        </w:rPr>
        <w:t xml:space="preserve">оутбук, </w:t>
      </w:r>
      <w:r>
        <w:rPr>
          <w:sz w:val="28"/>
        </w:rPr>
        <w:t>м</w:t>
      </w:r>
      <w:r w:rsidRPr="006C068E">
        <w:rPr>
          <w:sz w:val="28"/>
        </w:rPr>
        <w:t xml:space="preserve">ультимедийный проектор. Наборы демонстрационного оборудования и учебно- наглядных пособий: мультимедийные приложения к лекционным курсам и </w:t>
      </w:r>
      <w:r w:rsidRPr="006C068E">
        <w:rPr>
          <w:sz w:val="28"/>
        </w:rPr>
        <w:lastRenderedPageBreak/>
        <w:t>практическим занятиям,</w:t>
      </w:r>
      <w:r w:rsidRPr="006C068E">
        <w:rPr>
          <w:spacing w:val="62"/>
          <w:sz w:val="28"/>
        </w:rPr>
        <w:t xml:space="preserve"> </w:t>
      </w:r>
      <w:r w:rsidRPr="006C068E">
        <w:rPr>
          <w:sz w:val="28"/>
        </w:rPr>
        <w:t>интерактивные учебно-наглядные пособия.</w:t>
      </w:r>
    </w:p>
    <w:p w14:paraId="7AD9A6A5" w14:textId="77777777" w:rsidR="008B30D7" w:rsidRDefault="008B30D7" w:rsidP="008B30D7">
      <w:pPr>
        <w:spacing w:before="67"/>
        <w:ind w:left="941" w:right="246" w:firstLine="707"/>
        <w:jc w:val="both"/>
        <w:rPr>
          <w:sz w:val="28"/>
        </w:rPr>
      </w:pPr>
      <w:r>
        <w:rPr>
          <w:sz w:val="28"/>
        </w:rPr>
        <w:t xml:space="preserve">Практические занятия - </w:t>
      </w:r>
      <w:r w:rsidRPr="006C068E">
        <w:rPr>
          <w:sz w:val="28"/>
        </w:rPr>
        <w:t>учебные аудитори</w:t>
      </w:r>
      <w:r>
        <w:rPr>
          <w:sz w:val="28"/>
        </w:rPr>
        <w:t>и</w:t>
      </w:r>
      <w:r w:rsidRPr="006C068E">
        <w:rPr>
          <w:sz w:val="28"/>
        </w:rPr>
        <w:t xml:space="preserve">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оборудованы мультимедийным комплексом. Специализированная мебель и оборудование: учебная мебель, рабочее место преподавателя, доска меловая, трибуна. Переносной мультимедийный комплект: </w:t>
      </w:r>
      <w:r>
        <w:rPr>
          <w:sz w:val="28"/>
        </w:rPr>
        <w:t>н</w:t>
      </w:r>
      <w:r w:rsidRPr="006C068E">
        <w:rPr>
          <w:sz w:val="28"/>
        </w:rPr>
        <w:t xml:space="preserve">оутбук, </w:t>
      </w:r>
      <w:r>
        <w:rPr>
          <w:sz w:val="28"/>
        </w:rPr>
        <w:t>м</w:t>
      </w:r>
      <w:r w:rsidRPr="006C068E">
        <w:rPr>
          <w:sz w:val="28"/>
        </w:rPr>
        <w:t>ультимедийный проектор. Наборы демонстрационного оборудования и учебно- наглядных пособий: мультимедийные приложения к лекционным курсам и практическим занятиям,</w:t>
      </w:r>
      <w:r w:rsidRPr="009F57FD">
        <w:rPr>
          <w:sz w:val="28"/>
        </w:rPr>
        <w:t xml:space="preserve"> </w:t>
      </w:r>
      <w:r w:rsidRPr="006C068E">
        <w:rPr>
          <w:sz w:val="28"/>
        </w:rPr>
        <w:t>интерактивные учебно-наглядные пособия</w:t>
      </w:r>
      <w:bookmarkEnd w:id="21"/>
      <w:r w:rsidRPr="006C068E">
        <w:rPr>
          <w:sz w:val="28"/>
        </w:rPr>
        <w:t>.</w:t>
      </w:r>
    </w:p>
    <w:p w14:paraId="4FF5F98C" w14:textId="77777777" w:rsidR="009F57FD" w:rsidRPr="009F57FD" w:rsidRDefault="009F57FD" w:rsidP="009F57FD">
      <w:pPr>
        <w:spacing w:before="67"/>
        <w:ind w:left="941" w:right="246" w:firstLine="707"/>
        <w:jc w:val="both"/>
        <w:rPr>
          <w:sz w:val="28"/>
        </w:rPr>
      </w:pPr>
      <w:r w:rsidRPr="009F57FD">
        <w:rPr>
          <w:b/>
          <w:i/>
          <w:sz w:val="28"/>
        </w:rPr>
        <w:t>Аудитория для проведения занятий лекционного типа, № 34</w:t>
      </w:r>
      <w:r w:rsidRPr="009F57FD">
        <w:rPr>
          <w:b/>
          <w:i/>
          <w:sz w:val="28"/>
        </w:rPr>
        <w:br/>
      </w:r>
      <w:r w:rsidRPr="009F57FD">
        <w:rPr>
          <w:sz w:val="28"/>
        </w:rPr>
        <w:t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</w:t>
      </w:r>
    </w:p>
    <w:p w14:paraId="2A734C3F" w14:textId="77777777" w:rsidR="009F57FD" w:rsidRPr="009F57FD" w:rsidRDefault="009F57FD" w:rsidP="009F57FD">
      <w:pPr>
        <w:spacing w:before="67"/>
        <w:ind w:left="941" w:right="246" w:firstLine="707"/>
        <w:jc w:val="both"/>
        <w:rPr>
          <w:b/>
          <w:i/>
          <w:sz w:val="28"/>
        </w:rPr>
      </w:pPr>
      <w:r w:rsidRPr="009F57FD">
        <w:rPr>
          <w:b/>
          <w:i/>
          <w:sz w:val="28"/>
        </w:rPr>
        <w:t>Аудитории для проведения занятий семинарского типа, № 53</w:t>
      </w:r>
    </w:p>
    <w:p w14:paraId="6F45FF23" w14:textId="77777777" w:rsidR="009F57FD" w:rsidRPr="009F57FD" w:rsidRDefault="009F57FD" w:rsidP="009F57FD">
      <w:pPr>
        <w:spacing w:before="67"/>
        <w:ind w:left="941" w:right="246" w:firstLine="707"/>
        <w:jc w:val="both"/>
        <w:rPr>
          <w:sz w:val="28"/>
        </w:rPr>
      </w:pPr>
      <w:r w:rsidRPr="009F57FD">
        <w:rPr>
          <w:sz w:val="28"/>
        </w:rPr>
        <w:t>Специализированная мебель для деловых игр, наборы демонстрационного оборудования, макеты, наглядные учебные пособия. Технические средства обучения: системный блок, монитор, клавиатура, мышь, телевизор</w:t>
      </w:r>
    </w:p>
    <w:p w14:paraId="0AD982AC" w14:textId="77777777" w:rsidR="009F57FD" w:rsidRPr="006C068E" w:rsidRDefault="009F57FD" w:rsidP="008B30D7">
      <w:pPr>
        <w:spacing w:before="67"/>
        <w:ind w:left="941" w:right="246" w:firstLine="707"/>
        <w:jc w:val="both"/>
        <w:rPr>
          <w:sz w:val="28"/>
        </w:rPr>
      </w:pPr>
    </w:p>
    <w:bookmarkEnd w:id="22"/>
    <w:p w14:paraId="1195FD98" w14:textId="422E789A" w:rsidR="008B30D7" w:rsidRDefault="008B30D7">
      <w:pPr>
        <w:pStyle w:val="a3"/>
        <w:ind w:left="941" w:right="246" w:firstLine="707"/>
        <w:jc w:val="both"/>
      </w:pPr>
    </w:p>
    <w:p w14:paraId="7995492D" w14:textId="77777777" w:rsidR="00E00A05" w:rsidRDefault="00E00A05">
      <w:pPr>
        <w:pStyle w:val="a3"/>
        <w:rPr>
          <w:sz w:val="20"/>
        </w:rPr>
      </w:pPr>
    </w:p>
    <w:p w14:paraId="6F253995" w14:textId="77777777" w:rsidR="00E00A05" w:rsidRDefault="00E00A05">
      <w:pPr>
        <w:pStyle w:val="a3"/>
        <w:spacing w:before="11"/>
        <w:rPr>
          <w:sz w:val="21"/>
        </w:rPr>
      </w:pPr>
    </w:p>
    <w:p w14:paraId="021EFB40" w14:textId="77777777" w:rsidR="00E00A05" w:rsidRDefault="00510932">
      <w:pPr>
        <w:pStyle w:val="1"/>
        <w:numPr>
          <w:ilvl w:val="2"/>
          <w:numId w:val="4"/>
        </w:numPr>
        <w:tabs>
          <w:tab w:val="left" w:pos="1753"/>
        </w:tabs>
        <w:spacing w:line="256" w:lineRule="auto"/>
        <w:ind w:left="3608" w:right="779" w:hanging="2137"/>
        <w:jc w:val="left"/>
      </w:pPr>
      <w:bookmarkStart w:id="23" w:name="7._МЕТОДИЧЕСКИЕ_УКАЗАНИЯ_ДЛЯ_ОБУЧАЮЩЕГОС"/>
      <w:bookmarkStart w:id="24" w:name="_bookmark9"/>
      <w:bookmarkEnd w:id="23"/>
      <w:bookmarkEnd w:id="24"/>
      <w:r>
        <w:t>МЕТОДИЧЕСКИЕ УКАЗАНИЯ ДЛЯ ОБУЧАЮЩЕГОСЯ ПО ОСВОЕНИЮ</w:t>
      </w:r>
      <w:r>
        <w:rPr>
          <w:spacing w:val="-2"/>
        </w:rPr>
        <w:t xml:space="preserve"> </w:t>
      </w:r>
      <w:r>
        <w:t>ДИСЦИПЛИНЫ</w:t>
      </w:r>
    </w:p>
    <w:p w14:paraId="79996BF0" w14:textId="77777777" w:rsidR="00E00A05" w:rsidRDefault="00E00A05">
      <w:pPr>
        <w:pStyle w:val="a3"/>
        <w:rPr>
          <w:b/>
          <w:sz w:val="39"/>
        </w:rPr>
      </w:pPr>
    </w:p>
    <w:p w14:paraId="0DCEBE0B" w14:textId="77777777" w:rsidR="00E00A05" w:rsidRDefault="00510932">
      <w:pPr>
        <w:pStyle w:val="a3"/>
        <w:spacing w:line="259" w:lineRule="auto"/>
        <w:ind w:left="941" w:right="246" w:firstLine="708"/>
        <w:jc w:val="both"/>
      </w:pPr>
      <w:r>
        <w:t>Приступая к изучению дисциплины, обучающемуся необходимо ознакомиться со следующими документами:</w:t>
      </w:r>
    </w:p>
    <w:p w14:paraId="4F5D6D1C" w14:textId="77777777" w:rsidR="00E00A05" w:rsidRDefault="00510932">
      <w:pPr>
        <w:pStyle w:val="a4"/>
        <w:numPr>
          <w:ilvl w:val="0"/>
          <w:numId w:val="3"/>
        </w:numPr>
        <w:tabs>
          <w:tab w:val="left" w:pos="2358"/>
        </w:tabs>
        <w:spacing w:line="343" w:lineRule="exact"/>
        <w:ind w:left="2357" w:hanging="709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документацией;</w:t>
      </w:r>
    </w:p>
    <w:p w14:paraId="4E2F9F17" w14:textId="77777777" w:rsidR="00E00A05" w:rsidRDefault="00510932">
      <w:pPr>
        <w:pStyle w:val="a4"/>
        <w:numPr>
          <w:ilvl w:val="0"/>
          <w:numId w:val="3"/>
        </w:numPr>
        <w:tabs>
          <w:tab w:val="left" w:pos="2357"/>
        </w:tabs>
        <w:spacing w:before="48" w:line="276" w:lineRule="auto"/>
        <w:ind w:right="246" w:firstLine="708"/>
        <w:jc w:val="both"/>
        <w:rPr>
          <w:sz w:val="28"/>
        </w:rPr>
      </w:pPr>
      <w:r>
        <w:rPr>
          <w:sz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обучающихся;</w:t>
      </w:r>
    </w:p>
    <w:p w14:paraId="13F71FFB" w14:textId="77777777" w:rsidR="00E00A05" w:rsidRDefault="00510932">
      <w:pPr>
        <w:pStyle w:val="a4"/>
        <w:numPr>
          <w:ilvl w:val="0"/>
          <w:numId w:val="3"/>
        </w:numPr>
        <w:tabs>
          <w:tab w:val="left" w:pos="2357"/>
        </w:tabs>
        <w:spacing w:line="273" w:lineRule="auto"/>
        <w:ind w:right="246" w:firstLine="708"/>
        <w:jc w:val="both"/>
        <w:rPr>
          <w:sz w:val="28"/>
        </w:rPr>
      </w:pPr>
      <w:r>
        <w:rPr>
          <w:sz w:val="28"/>
        </w:rPr>
        <w:t>графиком консультаций сотрудников профессорско- преподавательского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состава.</w:t>
      </w:r>
    </w:p>
    <w:p w14:paraId="0A92A5DF" w14:textId="77777777" w:rsidR="00E00A05" w:rsidRDefault="00510932">
      <w:pPr>
        <w:pStyle w:val="a3"/>
        <w:spacing w:line="259" w:lineRule="auto"/>
        <w:ind w:left="940" w:right="245" w:firstLine="708"/>
        <w:jc w:val="both"/>
      </w:pPr>
      <w: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36F20CA4" w14:textId="77777777" w:rsidR="00E00A05" w:rsidRDefault="00E00A05">
      <w:pPr>
        <w:spacing w:line="259" w:lineRule="auto"/>
        <w:jc w:val="both"/>
        <w:sectPr w:rsidR="00E00A05">
          <w:pgSz w:w="11910" w:h="16840"/>
          <w:pgMar w:top="680" w:right="600" w:bottom="1120" w:left="760" w:header="0" w:footer="925" w:gutter="0"/>
          <w:cols w:space="720"/>
        </w:sectPr>
      </w:pPr>
    </w:p>
    <w:p w14:paraId="696920A0" w14:textId="77777777" w:rsidR="00E00A05" w:rsidRDefault="00510932">
      <w:pPr>
        <w:pStyle w:val="1"/>
        <w:numPr>
          <w:ilvl w:val="2"/>
          <w:numId w:val="4"/>
        </w:numPr>
        <w:tabs>
          <w:tab w:val="left" w:pos="1340"/>
        </w:tabs>
        <w:spacing w:before="237" w:line="259" w:lineRule="auto"/>
        <w:ind w:left="1347" w:right="366" w:hanging="289"/>
        <w:jc w:val="left"/>
      </w:pPr>
      <w:bookmarkStart w:id="25" w:name="8._ОСОБЕННОСТИ_ОСВОЕНИЯ_ДИСЦИПЛИНЫ_ДЛЯ_И"/>
      <w:bookmarkStart w:id="26" w:name="_bookmark10"/>
      <w:bookmarkEnd w:id="25"/>
      <w:bookmarkEnd w:id="26"/>
      <w:r>
        <w:lastRenderedPageBreak/>
        <w:t>ОСОБЕННОСТИ ОСВОЕНИЯ ДИСЦИПЛИНЫ ДЛЯ ИНВАЛИДОВ И ЛИЦ С ОГРАНИЧЕННЫМИ ВОЗМОЖНОСТЯМИ</w:t>
      </w:r>
      <w:r>
        <w:rPr>
          <w:spacing w:val="-11"/>
        </w:rPr>
        <w:t xml:space="preserve"> </w:t>
      </w:r>
      <w:r>
        <w:t>ЗДОРОВЬЯ</w:t>
      </w:r>
    </w:p>
    <w:p w14:paraId="011582CE" w14:textId="77777777" w:rsidR="00E00A05" w:rsidRDefault="00E00A05">
      <w:pPr>
        <w:pStyle w:val="a3"/>
        <w:spacing w:before="7"/>
        <w:rPr>
          <w:b/>
          <w:sz w:val="38"/>
        </w:rPr>
      </w:pPr>
    </w:p>
    <w:p w14:paraId="3147C2CC" w14:textId="77777777" w:rsidR="00E00A05" w:rsidRDefault="00510932">
      <w:pPr>
        <w:pStyle w:val="a3"/>
        <w:spacing w:before="1" w:line="259" w:lineRule="auto"/>
        <w:ind w:left="941" w:right="246" w:firstLine="707"/>
        <w:jc w:val="both"/>
      </w:pPr>
      <w:r>
        <w:t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4"/>
        </w:rPr>
        <w:t xml:space="preserve"> </w:t>
      </w:r>
      <w:r>
        <w:t>(обучающегося).</w:t>
      </w:r>
    </w:p>
    <w:p w14:paraId="2908DB29" w14:textId="49A9C069" w:rsidR="00E00A05" w:rsidRDefault="00510932">
      <w:pPr>
        <w:pStyle w:val="a3"/>
        <w:spacing w:before="157" w:line="259" w:lineRule="auto"/>
        <w:ind w:left="941" w:right="244" w:firstLine="707"/>
        <w:jc w:val="both"/>
      </w:pPr>
      <w:r>
        <w:t xml:space="preserve">В целях освоения учебной программы дисциплины инвалидами и лицами с ограниченными возможностями здоровья </w:t>
      </w:r>
      <w:r w:rsidR="00A720AA">
        <w:t>Институт</w:t>
      </w:r>
      <w:r>
        <w:t xml:space="preserve"> обеспечивает:</w:t>
      </w:r>
    </w:p>
    <w:p w14:paraId="53CC8B13" w14:textId="77777777" w:rsidR="00E00A05" w:rsidRDefault="00510932">
      <w:pPr>
        <w:pStyle w:val="a4"/>
        <w:numPr>
          <w:ilvl w:val="1"/>
          <w:numId w:val="2"/>
        </w:numPr>
        <w:tabs>
          <w:tab w:val="left" w:pos="1900"/>
        </w:tabs>
        <w:spacing w:before="159" w:line="259" w:lineRule="auto"/>
        <w:ind w:right="244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</w:t>
      </w:r>
    </w:p>
    <w:p w14:paraId="4693F267" w14:textId="77777777" w:rsidR="00E00A05" w:rsidRDefault="00510932">
      <w:pPr>
        <w:pStyle w:val="a4"/>
        <w:numPr>
          <w:ilvl w:val="1"/>
          <w:numId w:val="2"/>
        </w:numPr>
        <w:tabs>
          <w:tab w:val="left" w:pos="1900"/>
        </w:tabs>
        <w:spacing w:before="60" w:line="259" w:lineRule="auto"/>
        <w:ind w:right="247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слуху: надлежащими звуковыми средствами воспроизведение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информации;</w:t>
      </w:r>
    </w:p>
    <w:p w14:paraId="34C73103" w14:textId="77777777" w:rsidR="00E00A05" w:rsidRDefault="00510932">
      <w:pPr>
        <w:pStyle w:val="a4"/>
        <w:numPr>
          <w:ilvl w:val="1"/>
          <w:numId w:val="2"/>
        </w:numPr>
        <w:tabs>
          <w:tab w:val="left" w:pos="1943"/>
        </w:tabs>
        <w:spacing w:before="161" w:line="259" w:lineRule="auto"/>
        <w:ind w:right="244" w:firstLine="708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</w:t>
      </w:r>
    </w:p>
    <w:p w14:paraId="58B00087" w14:textId="77777777" w:rsidR="00E00A05" w:rsidRDefault="00510932">
      <w:pPr>
        <w:pStyle w:val="a3"/>
        <w:spacing w:before="157" w:line="259" w:lineRule="auto"/>
        <w:ind w:left="941" w:right="244" w:firstLine="707"/>
        <w:jc w:val="both"/>
      </w:pPr>
      <w: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sectPr w:rsidR="00E00A05" w:rsidSect="008B30D7">
      <w:pgSz w:w="11910" w:h="16840"/>
      <w:pgMar w:top="1160" w:right="600" w:bottom="1200" w:left="760" w:header="0" w:footer="9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ABB6CB" w14:textId="77777777" w:rsidR="00636716" w:rsidRDefault="00636716">
      <w:r>
        <w:separator/>
      </w:r>
    </w:p>
  </w:endnote>
  <w:endnote w:type="continuationSeparator" w:id="0">
    <w:p w14:paraId="50FF6013" w14:textId="77777777" w:rsidR="00636716" w:rsidRDefault="00636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5D4CA6" w14:textId="244790BE" w:rsidR="00E00A05" w:rsidRDefault="009F57FD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7FE4567" wp14:editId="59942B22">
              <wp:simplePos x="0" y="0"/>
              <wp:positionH relativeFrom="page">
                <wp:posOffset>3940810</wp:posOffset>
              </wp:positionH>
              <wp:positionV relativeFrom="page">
                <wp:posOffset>9914890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B9662B" w14:textId="5842E223" w:rsidR="00E00A05" w:rsidRDefault="0051093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92FE3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FE456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pt;margin-top:780.7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lDaVUeEAAAANAQAADwAA&#10;AAAAAAAAAAAAAAAEBQAAZHJzL2Rvd25yZXYueG1sUEsFBgAAAAAEAAQA8wAAABIGAAAAAA==&#10;" filled="f" stroked="f">
              <v:textbox inset="0,0,0,0">
                <w:txbxContent>
                  <w:p w14:paraId="70B9662B" w14:textId="5842E223" w:rsidR="00E00A05" w:rsidRDefault="0051093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92FE3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37B94E" w14:textId="77777777" w:rsidR="00636716" w:rsidRDefault="00636716">
      <w:r>
        <w:separator/>
      </w:r>
    </w:p>
  </w:footnote>
  <w:footnote w:type="continuationSeparator" w:id="0">
    <w:p w14:paraId="2852D621" w14:textId="77777777" w:rsidR="00636716" w:rsidRDefault="006367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E12D4"/>
    <w:multiLevelType w:val="hybridMultilevel"/>
    <w:tmpl w:val="F4F4D85C"/>
    <w:lvl w:ilvl="0" w:tplc="CD1AF442">
      <w:numFmt w:val="bullet"/>
      <w:lvlText w:val=""/>
      <w:lvlJc w:val="left"/>
      <w:pPr>
        <w:ind w:left="940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A0A45A4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2410F01A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99C8296E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EA2E9A9E">
      <w:numFmt w:val="bullet"/>
      <w:lvlText w:val="•"/>
      <w:lvlJc w:val="left"/>
      <w:pPr>
        <w:ind w:left="4782" w:hanging="708"/>
      </w:pPr>
      <w:rPr>
        <w:rFonts w:hint="default"/>
        <w:lang w:val="ru-RU" w:eastAsia="en-US" w:bidi="ar-SA"/>
      </w:rPr>
    </w:lvl>
    <w:lvl w:ilvl="5" w:tplc="4BEAD292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BFA23032">
      <w:numFmt w:val="bullet"/>
      <w:lvlText w:val="•"/>
      <w:lvlJc w:val="left"/>
      <w:pPr>
        <w:ind w:left="6703" w:hanging="708"/>
      </w:pPr>
      <w:rPr>
        <w:rFonts w:hint="default"/>
        <w:lang w:val="ru-RU" w:eastAsia="en-US" w:bidi="ar-SA"/>
      </w:rPr>
    </w:lvl>
    <w:lvl w:ilvl="7" w:tplc="68E0DBEC">
      <w:numFmt w:val="bullet"/>
      <w:lvlText w:val="•"/>
      <w:lvlJc w:val="left"/>
      <w:pPr>
        <w:ind w:left="7664" w:hanging="708"/>
      </w:pPr>
      <w:rPr>
        <w:rFonts w:hint="default"/>
        <w:lang w:val="ru-RU" w:eastAsia="en-US" w:bidi="ar-SA"/>
      </w:rPr>
    </w:lvl>
    <w:lvl w:ilvl="8" w:tplc="6BE464C6">
      <w:numFmt w:val="bullet"/>
      <w:lvlText w:val="•"/>
      <w:lvlJc w:val="left"/>
      <w:pPr>
        <w:ind w:left="8625" w:hanging="708"/>
      </w:pPr>
      <w:rPr>
        <w:rFonts w:hint="default"/>
        <w:lang w:val="ru-RU" w:eastAsia="en-US" w:bidi="ar-SA"/>
      </w:rPr>
    </w:lvl>
  </w:abstractNum>
  <w:abstractNum w:abstractNumId="1">
    <w:nsid w:val="2E467303"/>
    <w:multiLevelType w:val="multilevel"/>
    <w:tmpl w:val="188C05AA"/>
    <w:lvl w:ilvl="0">
      <w:start w:val="1"/>
      <w:numFmt w:val="decimal"/>
      <w:lvlText w:val="%1"/>
      <w:lvlJc w:val="left"/>
      <w:pPr>
        <w:ind w:left="1494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5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90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7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4" w:hanging="423"/>
      </w:pPr>
      <w:rPr>
        <w:rFonts w:hint="default"/>
        <w:lang w:val="ru-RU" w:eastAsia="en-US" w:bidi="ar-SA"/>
      </w:rPr>
    </w:lvl>
  </w:abstractNum>
  <w:abstractNum w:abstractNumId="2">
    <w:nsid w:val="33FF07A7"/>
    <w:multiLevelType w:val="multilevel"/>
    <w:tmpl w:val="A86CE5B8"/>
    <w:lvl w:ilvl="0">
      <w:start w:val="1"/>
      <w:numFmt w:val="decimal"/>
      <w:lvlText w:val="%1."/>
      <w:lvlJc w:val="left"/>
      <w:pPr>
        <w:ind w:left="116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05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5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6" w:hanging="332"/>
      </w:pPr>
      <w:rPr>
        <w:rFonts w:hint="default"/>
        <w:lang w:val="ru-RU" w:eastAsia="en-US" w:bidi="ar-SA"/>
      </w:rPr>
    </w:lvl>
  </w:abstractNum>
  <w:abstractNum w:abstractNumId="3">
    <w:nsid w:val="681C44C0"/>
    <w:multiLevelType w:val="multilevel"/>
    <w:tmpl w:val="68587C0A"/>
    <w:lvl w:ilvl="0">
      <w:start w:val="1"/>
      <w:numFmt w:val="decimal"/>
      <w:lvlText w:val="%1"/>
      <w:lvlJc w:val="left"/>
      <w:pPr>
        <w:ind w:left="181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423"/>
      </w:pPr>
      <w:rPr>
        <w:rFonts w:hint="default"/>
        <w:lang w:val="ru-RU" w:eastAsia="en-US" w:bidi="ar-SA"/>
      </w:rPr>
    </w:lvl>
  </w:abstractNum>
  <w:abstractNum w:abstractNumId="4">
    <w:nsid w:val="70733F41"/>
    <w:multiLevelType w:val="hybridMultilevel"/>
    <w:tmpl w:val="DCF4FB9C"/>
    <w:lvl w:ilvl="0" w:tplc="4A3AE7E4">
      <w:numFmt w:val="bullet"/>
      <w:lvlText w:val=""/>
      <w:lvlJc w:val="left"/>
      <w:pPr>
        <w:ind w:left="1661" w:hanging="360"/>
      </w:pPr>
      <w:rPr>
        <w:rFonts w:hint="default"/>
        <w:w w:val="100"/>
        <w:lang w:val="ru-RU" w:eastAsia="en-US" w:bidi="ar-SA"/>
      </w:rPr>
    </w:lvl>
    <w:lvl w:ilvl="1" w:tplc="B7221CE4">
      <w:numFmt w:val="bullet"/>
      <w:lvlText w:val="–"/>
      <w:lvlJc w:val="left"/>
      <w:pPr>
        <w:ind w:left="94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6BE1E2E">
      <w:numFmt w:val="bullet"/>
      <w:lvlText w:val="•"/>
      <w:lvlJc w:val="left"/>
      <w:pPr>
        <w:ind w:left="2647" w:hanging="250"/>
      </w:pPr>
      <w:rPr>
        <w:rFonts w:hint="default"/>
        <w:lang w:val="ru-RU" w:eastAsia="en-US" w:bidi="ar-SA"/>
      </w:rPr>
    </w:lvl>
    <w:lvl w:ilvl="3" w:tplc="4B2C57C2">
      <w:numFmt w:val="bullet"/>
      <w:lvlText w:val="•"/>
      <w:lvlJc w:val="left"/>
      <w:pPr>
        <w:ind w:left="3634" w:hanging="250"/>
      </w:pPr>
      <w:rPr>
        <w:rFonts w:hint="default"/>
        <w:lang w:val="ru-RU" w:eastAsia="en-US" w:bidi="ar-SA"/>
      </w:rPr>
    </w:lvl>
    <w:lvl w:ilvl="4" w:tplc="4620AF9A">
      <w:numFmt w:val="bullet"/>
      <w:lvlText w:val="•"/>
      <w:lvlJc w:val="left"/>
      <w:pPr>
        <w:ind w:left="4622" w:hanging="250"/>
      </w:pPr>
      <w:rPr>
        <w:rFonts w:hint="default"/>
        <w:lang w:val="ru-RU" w:eastAsia="en-US" w:bidi="ar-SA"/>
      </w:rPr>
    </w:lvl>
    <w:lvl w:ilvl="5" w:tplc="577C8298">
      <w:numFmt w:val="bullet"/>
      <w:lvlText w:val="•"/>
      <w:lvlJc w:val="left"/>
      <w:pPr>
        <w:ind w:left="5609" w:hanging="250"/>
      </w:pPr>
      <w:rPr>
        <w:rFonts w:hint="default"/>
        <w:lang w:val="ru-RU" w:eastAsia="en-US" w:bidi="ar-SA"/>
      </w:rPr>
    </w:lvl>
    <w:lvl w:ilvl="6" w:tplc="87D0DC22">
      <w:numFmt w:val="bullet"/>
      <w:lvlText w:val="•"/>
      <w:lvlJc w:val="left"/>
      <w:pPr>
        <w:ind w:left="6596" w:hanging="250"/>
      </w:pPr>
      <w:rPr>
        <w:rFonts w:hint="default"/>
        <w:lang w:val="ru-RU" w:eastAsia="en-US" w:bidi="ar-SA"/>
      </w:rPr>
    </w:lvl>
    <w:lvl w:ilvl="7" w:tplc="C492D1BE">
      <w:numFmt w:val="bullet"/>
      <w:lvlText w:val="•"/>
      <w:lvlJc w:val="left"/>
      <w:pPr>
        <w:ind w:left="7584" w:hanging="250"/>
      </w:pPr>
      <w:rPr>
        <w:rFonts w:hint="default"/>
        <w:lang w:val="ru-RU" w:eastAsia="en-US" w:bidi="ar-SA"/>
      </w:rPr>
    </w:lvl>
    <w:lvl w:ilvl="8" w:tplc="EFA4EE0E">
      <w:numFmt w:val="bullet"/>
      <w:lvlText w:val="•"/>
      <w:lvlJc w:val="left"/>
      <w:pPr>
        <w:ind w:left="8571" w:hanging="25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A05"/>
    <w:rsid w:val="00185A6B"/>
    <w:rsid w:val="00510932"/>
    <w:rsid w:val="006049A5"/>
    <w:rsid w:val="00636716"/>
    <w:rsid w:val="0073220E"/>
    <w:rsid w:val="00892FE3"/>
    <w:rsid w:val="008B30D7"/>
    <w:rsid w:val="009F57FD"/>
    <w:rsid w:val="00A720AA"/>
    <w:rsid w:val="00B01D12"/>
    <w:rsid w:val="00C07741"/>
    <w:rsid w:val="00E00A05"/>
    <w:rsid w:val="00EF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FC5A8C"/>
  <w15:docId w15:val="{03781535-5D85-4120-B642-BB344209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89"/>
      <w:ind w:left="941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1162" w:hanging="222"/>
    </w:pPr>
    <w:rPr>
      <w:b/>
      <w:bCs/>
    </w:rPr>
  </w:style>
  <w:style w:type="paragraph" w:styleId="2">
    <w:name w:val="toc 2"/>
    <w:basedOn w:val="a"/>
    <w:uiPriority w:val="1"/>
    <w:qFormat/>
    <w:pPr>
      <w:spacing w:before="120"/>
      <w:ind w:left="1494" w:hanging="332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9F57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57FD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9F57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60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94574.html" TargetMode="External"/><Relationship Id="rId13" Type="http://schemas.openxmlformats.org/officeDocument/2006/relationships/hyperlink" Target="http://www.polpred.com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cyberleninka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library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iprbookshop.ru/" TargetMode="External"/><Relationship Id="rId10" Type="http://schemas.openxmlformats.org/officeDocument/2006/relationships/hyperlink" Target="http://www.grebenniko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83055.html" TargetMode="External"/><Relationship Id="rId14" Type="http://schemas.openxmlformats.org/officeDocument/2006/relationships/hyperlink" Target="http://www.oecd-ilibrary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2644</Words>
  <Characters>15071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9</cp:revision>
  <cp:lastPrinted>2022-04-25T10:25:00Z</cp:lastPrinted>
  <dcterms:created xsi:type="dcterms:W3CDTF">2022-04-14T11:14:00Z</dcterms:created>
  <dcterms:modified xsi:type="dcterms:W3CDTF">2023-09-22T09:58:00Z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2021-12-12T00:00:00Z</vt:filetime>
  </property>
</Properties>
</file>