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E21D6" w14:textId="77777777" w:rsidR="00DF238F" w:rsidRDefault="00DF238F" w:rsidP="002E7CEB">
      <w:pPr>
        <w:ind w:left="-142" w:firstLine="142"/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2F84E04E" w14:textId="77777777" w:rsidR="00DF238F" w:rsidRDefault="00DF238F" w:rsidP="002E7CEB">
      <w:pPr>
        <w:ind w:left="-142" w:firstLine="142"/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179DCC22" w14:textId="77777777" w:rsidR="00DF238F" w:rsidRDefault="00DF238F" w:rsidP="002E7CEB">
      <w:pPr>
        <w:ind w:left="-142" w:firstLine="142"/>
        <w:jc w:val="right"/>
      </w:pPr>
      <w:r>
        <w:rPr>
          <w:b/>
          <w:bCs/>
          <w:sz w:val="28"/>
          <w:szCs w:val="28"/>
        </w:rPr>
        <w:t xml:space="preserve"> </w:t>
      </w:r>
    </w:p>
    <w:p w14:paraId="29639D72" w14:textId="77777777" w:rsidR="002E7CEB" w:rsidRDefault="002E7CEB" w:rsidP="002E7CEB">
      <w:pPr>
        <w:ind w:left="-142" w:firstLine="142"/>
        <w:jc w:val="right"/>
        <w:rPr>
          <w:b/>
          <w:bCs/>
          <w:sz w:val="28"/>
          <w:szCs w:val="28"/>
        </w:rPr>
      </w:pPr>
    </w:p>
    <w:p w14:paraId="116A9FFD" w14:textId="77777777" w:rsidR="002E7CEB" w:rsidRDefault="002E7CEB" w:rsidP="002E7CEB">
      <w:pPr>
        <w:ind w:left="-142" w:firstLine="142"/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1795"/>
        <w:gridCol w:w="2312"/>
      </w:tblGrid>
      <w:tr w:rsidR="002E7CEB" w14:paraId="07D1E604" w14:textId="77777777" w:rsidTr="002E7CEB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28873DE" w14:textId="77777777" w:rsidR="002E7CEB" w:rsidRDefault="002E7CEB" w:rsidP="002E7CEB">
            <w:pPr>
              <w:ind w:left="-142" w:firstLine="142"/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2E7CEB" w14:paraId="14E74E20" w14:textId="77777777" w:rsidTr="002E7CEB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1A71DD2E" w14:textId="77777777" w:rsidR="002E7CEB" w:rsidRDefault="002E7CEB" w:rsidP="002E7CEB">
            <w:pPr>
              <w:ind w:left="-142" w:firstLine="142"/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D3EEA41" w14:textId="77777777" w:rsidR="002E7CEB" w:rsidRDefault="002E7CEB" w:rsidP="002E7CEB">
            <w:pPr>
              <w:ind w:left="-142" w:firstLine="142"/>
              <w:rPr>
                <w:sz w:val="24"/>
                <w:lang w:val="en-US"/>
              </w:rPr>
            </w:pPr>
          </w:p>
          <w:p w14:paraId="11AD9077" w14:textId="77777777" w:rsidR="002E7CEB" w:rsidRDefault="002E7CEB" w:rsidP="002E7CEB">
            <w:pPr>
              <w:ind w:left="-142" w:firstLine="142"/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4A8BD855" w14:textId="77777777" w:rsidR="002E7CEB" w:rsidRDefault="002E7CEB" w:rsidP="002E7CEB">
            <w:pPr>
              <w:ind w:left="-142" w:firstLine="142"/>
              <w:rPr>
                <w:sz w:val="24"/>
                <w:lang w:val="en-US"/>
              </w:rPr>
            </w:pPr>
          </w:p>
          <w:p w14:paraId="71F70A12" w14:textId="77777777" w:rsidR="002E7CEB" w:rsidRDefault="002E7CEB" w:rsidP="002E7CEB">
            <w:pPr>
              <w:ind w:left="-142" w:firstLine="142"/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2D4A4289" w14:textId="77777777" w:rsidR="002E7CEB" w:rsidRDefault="002E7CEB" w:rsidP="002E7CEB">
            <w:pPr>
              <w:ind w:left="-142" w:firstLine="142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2E7CEB" w14:paraId="7F7A6EA2" w14:textId="77777777" w:rsidTr="002E7CEB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8ACD8A0" w14:textId="77777777" w:rsidR="002E7CEB" w:rsidRDefault="002E7CEB" w:rsidP="002E7CEB">
            <w:pPr>
              <w:ind w:left="-142" w:firstLine="142"/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69FF3209" w14:textId="77777777" w:rsidR="002E7CEB" w:rsidRDefault="002E7CEB" w:rsidP="002E7CEB">
            <w:pPr>
              <w:ind w:left="-142" w:firstLine="142"/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E2F8125" w14:textId="77777777" w:rsidR="002E7CEB" w:rsidRDefault="002E7CEB" w:rsidP="002E7CEB">
            <w:pPr>
              <w:ind w:left="-142" w:firstLine="142"/>
              <w:rPr>
                <w:sz w:val="24"/>
                <w:lang w:val="en-US"/>
              </w:rPr>
            </w:pPr>
          </w:p>
        </w:tc>
      </w:tr>
      <w:tr w:rsidR="002E7CEB" w14:paraId="0E517EA0" w14:textId="77777777" w:rsidTr="002E7CEB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16F34958" w14:textId="77777777" w:rsidR="002E7CEB" w:rsidRDefault="002E7CEB" w:rsidP="002E7CEB">
            <w:pPr>
              <w:ind w:left="-142" w:firstLine="142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677388CE" w14:textId="77777777" w:rsidR="002E7CEB" w:rsidRDefault="002E7CEB" w:rsidP="002E7CEB">
      <w:pPr>
        <w:ind w:left="-142" w:firstLine="142"/>
        <w:jc w:val="right"/>
      </w:pPr>
    </w:p>
    <w:p w14:paraId="56542804" w14:textId="77777777" w:rsidR="002E7CEB" w:rsidRDefault="002E7CEB" w:rsidP="002E7CEB">
      <w:pPr>
        <w:ind w:left="-142" w:firstLine="142"/>
        <w:jc w:val="right"/>
      </w:pPr>
    </w:p>
    <w:p w14:paraId="330976FE" w14:textId="77777777" w:rsidR="002E7CEB" w:rsidRDefault="002E7CEB" w:rsidP="002E7CEB">
      <w:pPr>
        <w:ind w:left="-142" w:firstLine="142"/>
        <w:jc w:val="right"/>
      </w:pPr>
    </w:p>
    <w:p w14:paraId="0D26BAEE" w14:textId="77777777" w:rsidR="002E7CEB" w:rsidRDefault="002E7CEB" w:rsidP="002E7CEB">
      <w:pPr>
        <w:ind w:left="-142" w:firstLine="142"/>
        <w:jc w:val="right"/>
      </w:pPr>
    </w:p>
    <w:p w14:paraId="21DDE8F8" w14:textId="77777777" w:rsidR="002E7CEB" w:rsidRDefault="002E7CEB" w:rsidP="002E7CEB">
      <w:pPr>
        <w:ind w:left="-142" w:firstLine="142"/>
        <w:jc w:val="right"/>
      </w:pPr>
    </w:p>
    <w:p w14:paraId="6BB5A87A" w14:textId="77777777" w:rsidR="002E7CEB" w:rsidRDefault="002E7CEB" w:rsidP="002E7CEB">
      <w:pPr>
        <w:ind w:left="-142" w:right="1044" w:firstLine="142"/>
      </w:pPr>
      <w:bookmarkStart w:id="0" w:name="_GoBack"/>
      <w:bookmarkEnd w:id="0"/>
    </w:p>
    <w:p w14:paraId="330D486E" w14:textId="77777777" w:rsidR="002E7CEB" w:rsidRDefault="002E7CEB" w:rsidP="002E7CEB">
      <w:pPr>
        <w:ind w:left="-142" w:firstLine="142"/>
      </w:pPr>
      <w:r>
        <w:rPr>
          <w:sz w:val="28"/>
          <w:szCs w:val="28"/>
        </w:rPr>
        <w:t xml:space="preserve"> </w:t>
      </w:r>
    </w:p>
    <w:p w14:paraId="1BACE5E2" w14:textId="0A1EF168" w:rsidR="00DF238F" w:rsidRDefault="00DF238F" w:rsidP="002E7CEB">
      <w:pPr>
        <w:ind w:left="-142" w:firstLine="142"/>
        <w:jc w:val="right"/>
      </w:pPr>
      <w:r>
        <w:rPr>
          <w:b/>
          <w:bCs/>
          <w:sz w:val="28"/>
          <w:szCs w:val="28"/>
        </w:rPr>
        <w:t xml:space="preserve"> </w:t>
      </w:r>
    </w:p>
    <w:p w14:paraId="61EDFF2E" w14:textId="209331F0" w:rsidR="00DF238F" w:rsidRDefault="00DF238F" w:rsidP="002E7CEB">
      <w:pPr>
        <w:ind w:left="-142" w:firstLine="142"/>
      </w:pPr>
    </w:p>
    <w:p w14:paraId="39120DCD" w14:textId="141149B0" w:rsidR="00DF238F" w:rsidRDefault="00DF238F" w:rsidP="002E7CEB">
      <w:pPr>
        <w:ind w:left="-142" w:firstLine="142"/>
      </w:pPr>
      <w:r>
        <w:rPr>
          <w:sz w:val="28"/>
          <w:szCs w:val="28"/>
        </w:rPr>
        <w:t xml:space="preserve">  </w:t>
      </w:r>
    </w:p>
    <w:p w14:paraId="04A83104" w14:textId="77777777" w:rsidR="00DF238F" w:rsidRDefault="00DF238F" w:rsidP="002E7CEB">
      <w:pPr>
        <w:ind w:left="-142" w:firstLine="142"/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436D1B21" w14:textId="0A0A92FF" w:rsidR="00DF238F" w:rsidRDefault="00DF238F" w:rsidP="002E7CEB">
      <w:pPr>
        <w:ind w:left="-142" w:firstLine="142"/>
        <w:jc w:val="center"/>
      </w:pPr>
      <w:r>
        <w:rPr>
          <w:b/>
          <w:bCs/>
          <w:color w:val="000000" w:themeColor="text1"/>
          <w:sz w:val="28"/>
          <w:szCs w:val="28"/>
        </w:rPr>
        <w:t>«Иностранный язык»</w:t>
      </w:r>
    </w:p>
    <w:p w14:paraId="4BB68F10" w14:textId="77777777" w:rsidR="00DF238F" w:rsidRDefault="00DF238F" w:rsidP="002E7CEB">
      <w:pPr>
        <w:ind w:left="-142" w:firstLine="142"/>
        <w:jc w:val="center"/>
      </w:pPr>
      <w:r>
        <w:rPr>
          <w:b/>
          <w:bCs/>
          <w:sz w:val="28"/>
          <w:szCs w:val="28"/>
        </w:rPr>
        <w:t xml:space="preserve"> </w:t>
      </w:r>
    </w:p>
    <w:p w14:paraId="359B3CFE" w14:textId="77777777" w:rsidR="00DF238F" w:rsidRDefault="00DF238F" w:rsidP="002E7CEB">
      <w:pPr>
        <w:ind w:left="-142" w:firstLine="142"/>
        <w:jc w:val="center"/>
      </w:pPr>
      <w:r>
        <w:rPr>
          <w:b/>
          <w:bCs/>
          <w:sz w:val="28"/>
          <w:szCs w:val="28"/>
        </w:rPr>
        <w:t xml:space="preserve"> </w:t>
      </w:r>
    </w:p>
    <w:p w14:paraId="1F7FB07F" w14:textId="77777777" w:rsidR="00DF238F" w:rsidRDefault="00DF238F" w:rsidP="002E7CEB">
      <w:pPr>
        <w:ind w:left="-142" w:firstLine="142"/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00A2B1E9" w14:textId="77777777" w:rsidR="00DF238F" w:rsidRDefault="00DF238F" w:rsidP="002E7CEB">
      <w:pPr>
        <w:ind w:left="-142" w:firstLine="142"/>
        <w:rPr>
          <w:sz w:val="28"/>
          <w:szCs w:val="28"/>
        </w:rPr>
      </w:pPr>
    </w:p>
    <w:p w14:paraId="7C8FECD7" w14:textId="77777777" w:rsidR="00DF238F" w:rsidRDefault="00DF238F" w:rsidP="002E7CEB">
      <w:pPr>
        <w:ind w:left="-142" w:firstLine="142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387DF2F6" w14:textId="77777777" w:rsidR="00DF238F" w:rsidRDefault="00DF238F" w:rsidP="002E7CEB">
      <w:pPr>
        <w:ind w:left="-142" w:firstLine="142"/>
        <w:rPr>
          <w:sz w:val="28"/>
          <w:szCs w:val="28"/>
        </w:rPr>
      </w:pPr>
    </w:p>
    <w:p w14:paraId="52DE9A50" w14:textId="77777777" w:rsidR="00DF238F" w:rsidRDefault="00DF238F" w:rsidP="002E7CEB">
      <w:pPr>
        <w:ind w:left="-142" w:firstLine="142"/>
      </w:pPr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40D2CBD3" w14:textId="77777777" w:rsidR="00DF238F" w:rsidRDefault="00DF238F" w:rsidP="002E7CEB">
      <w:pPr>
        <w:ind w:left="-142" w:firstLine="142"/>
      </w:pPr>
      <w:r>
        <w:rPr>
          <w:sz w:val="28"/>
          <w:szCs w:val="28"/>
        </w:rPr>
        <w:t xml:space="preserve"> </w:t>
      </w:r>
    </w:p>
    <w:p w14:paraId="71E2328B" w14:textId="77777777" w:rsidR="00DF238F" w:rsidRDefault="00DF238F" w:rsidP="002E7CEB">
      <w:pPr>
        <w:ind w:left="-142" w:firstLine="142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0DB9F6FC" w14:textId="77777777" w:rsidR="00DF238F" w:rsidRDefault="00DF238F" w:rsidP="002E7CEB">
      <w:pPr>
        <w:ind w:left="-142" w:firstLine="142"/>
      </w:pPr>
      <w:r>
        <w:rPr>
          <w:sz w:val="28"/>
          <w:szCs w:val="28"/>
        </w:rPr>
        <w:t xml:space="preserve"> </w:t>
      </w:r>
    </w:p>
    <w:p w14:paraId="3244D805" w14:textId="77777777" w:rsidR="00DF238F" w:rsidRDefault="00DF238F" w:rsidP="002E7CEB">
      <w:pPr>
        <w:ind w:left="-142" w:firstLine="142"/>
      </w:pPr>
      <w:r>
        <w:rPr>
          <w:sz w:val="28"/>
          <w:szCs w:val="28"/>
        </w:rPr>
        <w:t xml:space="preserve"> </w:t>
      </w:r>
    </w:p>
    <w:p w14:paraId="162013AE" w14:textId="77777777" w:rsidR="00DF238F" w:rsidRDefault="00DF238F" w:rsidP="002E7CEB">
      <w:pPr>
        <w:ind w:left="-142" w:firstLine="142"/>
      </w:pPr>
      <w:r>
        <w:rPr>
          <w:sz w:val="24"/>
          <w:szCs w:val="24"/>
        </w:rPr>
        <w:t xml:space="preserve"> </w:t>
      </w:r>
    </w:p>
    <w:p w14:paraId="679FC836" w14:textId="77777777" w:rsidR="00DF238F" w:rsidRDefault="00DF238F" w:rsidP="002E7CEB">
      <w:pPr>
        <w:ind w:left="-142" w:firstLine="142"/>
      </w:pPr>
      <w:r>
        <w:rPr>
          <w:sz w:val="24"/>
          <w:szCs w:val="24"/>
        </w:rPr>
        <w:t xml:space="preserve"> </w:t>
      </w:r>
    </w:p>
    <w:p w14:paraId="77D09CD3" w14:textId="77777777" w:rsidR="00DF238F" w:rsidRDefault="00DF238F" w:rsidP="002E7CEB">
      <w:pPr>
        <w:spacing w:line="276" w:lineRule="auto"/>
        <w:ind w:left="-142" w:firstLine="142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191D495C" w14:textId="05FE0E63" w:rsidR="00DF238F" w:rsidRDefault="00C62B0B" w:rsidP="002E7CEB">
      <w:pPr>
        <w:spacing w:line="276" w:lineRule="auto"/>
        <w:ind w:left="-142" w:firstLine="142"/>
      </w:pPr>
      <w:r>
        <w:rPr>
          <w:sz w:val="28"/>
          <w:szCs w:val="28"/>
        </w:rPr>
        <w:t>ст. препод. Митина Ю.С.</w:t>
      </w:r>
    </w:p>
    <w:p w14:paraId="139407E5" w14:textId="77777777" w:rsidR="00DF238F" w:rsidRDefault="00DF238F" w:rsidP="002E7CEB">
      <w:pPr>
        <w:ind w:left="-142" w:firstLine="142"/>
      </w:pPr>
      <w:r>
        <w:rPr>
          <w:sz w:val="28"/>
          <w:szCs w:val="28"/>
        </w:rPr>
        <w:t xml:space="preserve">            </w:t>
      </w:r>
    </w:p>
    <w:p w14:paraId="30FF9BE2" w14:textId="77777777" w:rsidR="00DF238F" w:rsidRDefault="00DF238F" w:rsidP="002E7CEB">
      <w:pPr>
        <w:ind w:left="-142" w:firstLine="142"/>
      </w:pPr>
      <w:r>
        <w:rPr>
          <w:sz w:val="28"/>
          <w:szCs w:val="28"/>
        </w:rPr>
        <w:t xml:space="preserve"> </w:t>
      </w:r>
    </w:p>
    <w:p w14:paraId="2076F116" w14:textId="77777777" w:rsidR="000062FE" w:rsidRDefault="000062FE" w:rsidP="002E7CEB">
      <w:pPr>
        <w:ind w:left="-142" w:firstLine="142"/>
        <w:jc w:val="center"/>
        <w:rPr>
          <w:sz w:val="28"/>
          <w:szCs w:val="28"/>
        </w:rPr>
      </w:pPr>
    </w:p>
    <w:p w14:paraId="0E0BA3A0" w14:textId="77777777" w:rsidR="000062FE" w:rsidRDefault="000062FE" w:rsidP="002E7CEB">
      <w:pPr>
        <w:ind w:left="-142" w:firstLine="142"/>
        <w:jc w:val="center"/>
        <w:rPr>
          <w:sz w:val="28"/>
          <w:szCs w:val="28"/>
        </w:rPr>
      </w:pPr>
    </w:p>
    <w:p w14:paraId="6F90E14D" w14:textId="77777777" w:rsidR="000062FE" w:rsidRDefault="000062FE" w:rsidP="002E7CEB">
      <w:pPr>
        <w:ind w:left="-142" w:firstLine="142"/>
        <w:jc w:val="center"/>
        <w:rPr>
          <w:sz w:val="28"/>
          <w:szCs w:val="28"/>
        </w:rPr>
      </w:pPr>
    </w:p>
    <w:p w14:paraId="27E86C2D" w14:textId="77777777" w:rsidR="00DF238F" w:rsidRDefault="00DF238F" w:rsidP="002E7CEB">
      <w:pPr>
        <w:ind w:left="-142" w:firstLine="142"/>
        <w:jc w:val="center"/>
        <w:rPr>
          <w:sz w:val="28"/>
          <w:szCs w:val="28"/>
        </w:rPr>
      </w:pPr>
    </w:p>
    <w:p w14:paraId="1A8AB685" w14:textId="77777777" w:rsidR="00DF238F" w:rsidRDefault="00DF238F" w:rsidP="002E7CEB">
      <w:pPr>
        <w:ind w:left="-142" w:firstLine="142"/>
        <w:jc w:val="center"/>
        <w:rPr>
          <w:sz w:val="28"/>
          <w:szCs w:val="28"/>
        </w:rPr>
      </w:pPr>
    </w:p>
    <w:p w14:paraId="5688BA52" w14:textId="77777777" w:rsidR="00DF238F" w:rsidRDefault="00DF238F" w:rsidP="002E7CEB">
      <w:pPr>
        <w:ind w:left="-142" w:firstLine="142"/>
        <w:jc w:val="center"/>
      </w:pPr>
      <w:r>
        <w:rPr>
          <w:sz w:val="28"/>
          <w:szCs w:val="28"/>
        </w:rPr>
        <w:t xml:space="preserve"> </w:t>
      </w:r>
    </w:p>
    <w:p w14:paraId="5660C9DC" w14:textId="77777777" w:rsidR="00DF238F" w:rsidRDefault="00DF238F" w:rsidP="002E7CEB">
      <w:pPr>
        <w:ind w:left="-142" w:firstLine="142"/>
        <w:jc w:val="center"/>
      </w:pPr>
      <w:r>
        <w:rPr>
          <w:sz w:val="28"/>
          <w:szCs w:val="28"/>
        </w:rPr>
        <w:t xml:space="preserve"> </w:t>
      </w:r>
    </w:p>
    <w:p w14:paraId="5A2CD03E" w14:textId="77777777" w:rsidR="00DF238F" w:rsidRDefault="00DF238F" w:rsidP="002E7CEB">
      <w:pPr>
        <w:ind w:left="-142" w:firstLine="142"/>
        <w:jc w:val="center"/>
      </w:pPr>
      <w:r>
        <w:rPr>
          <w:sz w:val="28"/>
          <w:szCs w:val="28"/>
        </w:rPr>
        <w:t xml:space="preserve"> </w:t>
      </w:r>
    </w:p>
    <w:p w14:paraId="043DB3C4" w14:textId="77777777" w:rsidR="00DF238F" w:rsidRDefault="00DF238F" w:rsidP="002E7CEB">
      <w:pPr>
        <w:ind w:left="-142" w:firstLine="142"/>
        <w:jc w:val="center"/>
      </w:pPr>
      <w:r>
        <w:rPr>
          <w:sz w:val="28"/>
          <w:szCs w:val="28"/>
        </w:rPr>
        <w:t xml:space="preserve">Санкт-Петербург </w:t>
      </w:r>
    </w:p>
    <w:p w14:paraId="4E26267E" w14:textId="424CD886" w:rsidR="00DF238F" w:rsidRDefault="00FF6B39" w:rsidP="002E7CEB">
      <w:pPr>
        <w:ind w:left="-142" w:firstLine="142"/>
        <w:jc w:val="center"/>
      </w:pPr>
      <w:r>
        <w:rPr>
          <w:sz w:val="28"/>
          <w:szCs w:val="28"/>
        </w:rPr>
        <w:t>2022</w:t>
      </w:r>
    </w:p>
    <w:p w14:paraId="6DF06910" w14:textId="7344CDED" w:rsidR="002C1FA7" w:rsidRDefault="002C1FA7">
      <w:pPr>
        <w:pStyle w:val="a3"/>
        <w:ind w:left="104"/>
        <w:rPr>
          <w:sz w:val="20"/>
        </w:rPr>
      </w:pPr>
    </w:p>
    <w:p w14:paraId="3AFB8386" w14:textId="77777777" w:rsidR="002C1FA7" w:rsidRDefault="002C1FA7">
      <w:pPr>
        <w:rPr>
          <w:sz w:val="20"/>
        </w:rPr>
        <w:sectPr w:rsidR="002C1FA7" w:rsidSect="002E7CEB">
          <w:type w:val="continuous"/>
          <w:pgSz w:w="12240" w:h="15840"/>
          <w:pgMar w:top="700" w:right="400" w:bottom="280" w:left="1276" w:header="720" w:footer="720" w:gutter="0"/>
          <w:cols w:space="720"/>
        </w:sectPr>
      </w:pPr>
    </w:p>
    <w:p w14:paraId="5DF17722" w14:textId="77777777" w:rsidR="002C1FA7" w:rsidRDefault="00D367DA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964151029"/>
        <w:docPartObj>
          <w:docPartGallery w:val="Table of Contents"/>
          <w:docPartUnique/>
        </w:docPartObj>
      </w:sdtPr>
      <w:sdtEndPr/>
      <w:sdtContent>
        <w:p w14:paraId="137429D2" w14:textId="77777777" w:rsidR="002C1FA7" w:rsidRPr="00FF6B39" w:rsidRDefault="00F6388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D367DA" w:rsidRPr="00FF6B39">
              <w:t>ЦЕЛИ</w:t>
            </w:r>
            <w:r w:rsidR="00D367DA" w:rsidRPr="00FF6B39">
              <w:rPr>
                <w:spacing w:val="-3"/>
              </w:rPr>
              <w:t xml:space="preserve"> </w:t>
            </w:r>
            <w:r w:rsidR="00D367DA" w:rsidRPr="00FF6B39">
              <w:t>ОСВОЕНИЯ</w:t>
            </w:r>
            <w:r w:rsidR="00D367DA" w:rsidRPr="00FF6B39">
              <w:rPr>
                <w:spacing w:val="-1"/>
              </w:rPr>
              <w:t xml:space="preserve"> </w:t>
            </w:r>
            <w:r w:rsidR="00D367DA" w:rsidRPr="00FF6B39">
              <w:t>ДИСЦИПЛИНЫ</w:t>
            </w:r>
            <w:r w:rsidR="00D367DA" w:rsidRPr="00FF6B39">
              <w:tab/>
              <w:t>3</w:t>
            </w:r>
          </w:hyperlink>
        </w:p>
        <w:p w14:paraId="6A75284A" w14:textId="77777777" w:rsidR="002C1FA7" w:rsidRPr="00FF6B39" w:rsidRDefault="00BB7B58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D367DA" w:rsidRPr="00FF6B39">
              <w:t>МЕСТО ДИСЦИПЛИНЫ В СТРУКТУРЕ</w:t>
            </w:r>
            <w:r w:rsidR="00D367DA" w:rsidRPr="00FF6B39">
              <w:rPr>
                <w:spacing w:val="-15"/>
              </w:rPr>
              <w:t xml:space="preserve"> </w:t>
            </w:r>
            <w:r w:rsidR="00D367DA" w:rsidRPr="00FF6B39">
              <w:t>ОБРАЗОВАТЕЛЬНОЙ</w:t>
            </w:r>
            <w:r w:rsidR="00D367DA" w:rsidRPr="00FF6B39">
              <w:rPr>
                <w:spacing w:val="-1"/>
              </w:rPr>
              <w:t xml:space="preserve"> </w:t>
            </w:r>
            <w:r w:rsidR="00D367DA" w:rsidRPr="00FF6B39">
              <w:t>ПРОГРАММЫ</w:t>
            </w:r>
            <w:r w:rsidR="00D367DA" w:rsidRPr="00FF6B39">
              <w:tab/>
              <w:t>3</w:t>
            </w:r>
          </w:hyperlink>
        </w:p>
        <w:p w14:paraId="2B979845" w14:textId="77777777" w:rsidR="002C1FA7" w:rsidRPr="00FF6B39" w:rsidRDefault="00BB7B58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D367DA" w:rsidRPr="00FF6B39">
              <w:t>ПЛАНИРУЕМЫЕ РЕЗУЛЬТАТЫ ОБУЧЕНИЯ</w:t>
            </w:r>
            <w:r w:rsidR="00D367DA" w:rsidRPr="00FF6B39">
              <w:rPr>
                <w:spacing w:val="-11"/>
              </w:rPr>
              <w:t xml:space="preserve"> </w:t>
            </w:r>
            <w:r w:rsidR="00D367DA" w:rsidRPr="00FF6B39">
              <w:t>ПО</w:t>
            </w:r>
            <w:r w:rsidR="00D367DA" w:rsidRPr="00FF6B39">
              <w:rPr>
                <w:spacing w:val="-1"/>
              </w:rPr>
              <w:t xml:space="preserve"> </w:t>
            </w:r>
            <w:r w:rsidR="00D367DA" w:rsidRPr="00FF6B39">
              <w:t>ДИСЦИПЛИНЕ</w:t>
            </w:r>
            <w:r w:rsidR="00D367DA" w:rsidRPr="00FF6B39">
              <w:tab/>
              <w:t>3</w:t>
            </w:r>
          </w:hyperlink>
        </w:p>
        <w:p w14:paraId="71B94C6E" w14:textId="77777777" w:rsidR="002C1FA7" w:rsidRPr="00FF6B39" w:rsidRDefault="00BB7B58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D367DA" w:rsidRPr="00FF6B39">
              <w:t>СТРУКТУРА И</w:t>
            </w:r>
            <w:r w:rsidR="00D367DA" w:rsidRPr="00FF6B39">
              <w:rPr>
                <w:spacing w:val="-5"/>
              </w:rPr>
              <w:t xml:space="preserve"> </w:t>
            </w:r>
            <w:r w:rsidR="00D367DA" w:rsidRPr="00FF6B39">
              <w:t>СОДЕРЖАНИЕ</w:t>
            </w:r>
            <w:r w:rsidR="00D367DA" w:rsidRPr="00FF6B39">
              <w:rPr>
                <w:spacing w:val="-4"/>
              </w:rPr>
              <w:t xml:space="preserve"> </w:t>
            </w:r>
            <w:r w:rsidR="00D367DA" w:rsidRPr="00FF6B39">
              <w:t>ДИСЦИПЛИНЫ*</w:t>
            </w:r>
            <w:r w:rsidR="00D367DA" w:rsidRPr="00FF6B39">
              <w:tab/>
              <w:t>4</w:t>
            </w:r>
          </w:hyperlink>
        </w:p>
        <w:p w14:paraId="6CB60F18" w14:textId="77777777" w:rsidR="002C1FA7" w:rsidRPr="00FF6B39" w:rsidRDefault="00BB7B58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D367DA" w:rsidRPr="00FF6B39">
              <w:t>УЧЕБНО-МЕТОДИЧЕСКОЕ И ИНФОРМАЦИОННОЕ ОБЕСПЕЧЕНИЕ</w:t>
            </w:r>
          </w:hyperlink>
          <w:r w:rsidR="00D367DA" w:rsidRPr="00FF6B39">
            <w:t xml:space="preserve"> </w:t>
          </w:r>
          <w:hyperlink w:anchor="_bookmark4" w:history="1">
            <w:r w:rsidR="00D367DA" w:rsidRPr="00FF6B39">
              <w:t>ДИСЦИПЛИНЫ</w:t>
            </w:r>
            <w:r w:rsidR="00D367DA" w:rsidRPr="00FF6B39">
              <w:tab/>
            </w:r>
            <w:r w:rsidR="00D367DA" w:rsidRPr="00FF6B39">
              <w:rPr>
                <w:spacing w:val="-18"/>
              </w:rPr>
              <w:t>5</w:t>
            </w:r>
          </w:hyperlink>
        </w:p>
        <w:p w14:paraId="1F6E04BB" w14:textId="77777777" w:rsidR="002C1FA7" w:rsidRPr="00FF6B39" w:rsidRDefault="00BB7B58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D367DA" w:rsidRPr="00FF6B39">
              <w:t>Рекомендуемая</w:t>
            </w:r>
            <w:r w:rsidR="00D367DA" w:rsidRPr="00FF6B39">
              <w:rPr>
                <w:spacing w:val="-5"/>
              </w:rPr>
              <w:t xml:space="preserve"> </w:t>
            </w:r>
            <w:r w:rsidR="00D367DA" w:rsidRPr="00FF6B39">
              <w:t>литература</w:t>
            </w:r>
            <w:r w:rsidR="00D367DA" w:rsidRPr="00FF6B39">
              <w:tab/>
              <w:t>5</w:t>
            </w:r>
          </w:hyperlink>
        </w:p>
        <w:p w14:paraId="5AB83AE5" w14:textId="77777777" w:rsidR="002C1FA7" w:rsidRPr="00FF6B39" w:rsidRDefault="00BB7B58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D367DA" w:rsidRPr="00FF6B39">
              <w:t>Перечень лицензионного и свободно распространяемого программного обеспечения, в</w:t>
            </w:r>
          </w:hyperlink>
          <w:r w:rsidR="00D367DA" w:rsidRPr="00FF6B39">
            <w:t xml:space="preserve"> </w:t>
          </w:r>
          <w:hyperlink w:anchor="_bookmark6" w:history="1">
            <w:r w:rsidR="00D367DA" w:rsidRPr="00FF6B39">
              <w:t>т.ч.</w:t>
            </w:r>
            <w:r w:rsidR="00D367DA" w:rsidRPr="00FF6B39">
              <w:rPr>
                <w:spacing w:val="-3"/>
              </w:rPr>
              <w:t xml:space="preserve"> </w:t>
            </w:r>
            <w:r w:rsidR="00D367DA" w:rsidRPr="00FF6B39">
              <w:t>отечественного</w:t>
            </w:r>
            <w:r w:rsidR="00D367DA" w:rsidRPr="00FF6B39">
              <w:rPr>
                <w:spacing w:val="-3"/>
              </w:rPr>
              <w:t xml:space="preserve"> </w:t>
            </w:r>
            <w:r w:rsidR="00D367DA" w:rsidRPr="00FF6B39">
              <w:t>производства</w:t>
            </w:r>
            <w:r w:rsidR="00D367DA" w:rsidRPr="00FF6B39">
              <w:tab/>
            </w:r>
            <w:r w:rsidR="00D367DA" w:rsidRPr="00FF6B39">
              <w:rPr>
                <w:spacing w:val="-18"/>
              </w:rPr>
              <w:t>5</w:t>
            </w:r>
          </w:hyperlink>
        </w:p>
        <w:p w14:paraId="68B84F89" w14:textId="77777777" w:rsidR="002C1FA7" w:rsidRPr="00FF6B39" w:rsidRDefault="00BB7B58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D367DA" w:rsidRPr="00FF6B39">
              <w:t>Перечень информационных справочных систем (ИСС) и современных</w:t>
            </w:r>
          </w:hyperlink>
          <w:r w:rsidR="00D367DA" w:rsidRPr="00FF6B39">
            <w:t xml:space="preserve"> </w:t>
          </w:r>
          <w:hyperlink w:anchor="_bookmark7" w:history="1">
            <w:r w:rsidR="00D367DA" w:rsidRPr="00FF6B39">
              <w:t>профессиональных баз</w:t>
            </w:r>
            <w:r w:rsidR="00D367DA" w:rsidRPr="00FF6B39">
              <w:rPr>
                <w:spacing w:val="-9"/>
              </w:rPr>
              <w:t xml:space="preserve"> </w:t>
            </w:r>
            <w:r w:rsidR="00D367DA" w:rsidRPr="00FF6B39">
              <w:t>данных</w:t>
            </w:r>
            <w:r w:rsidR="00D367DA" w:rsidRPr="00FF6B39">
              <w:rPr>
                <w:spacing w:val="-4"/>
              </w:rPr>
              <w:t xml:space="preserve"> </w:t>
            </w:r>
            <w:r w:rsidR="00D367DA" w:rsidRPr="00FF6B39">
              <w:t>(СПБД)</w:t>
            </w:r>
            <w:r w:rsidR="00D367DA" w:rsidRPr="00FF6B39">
              <w:tab/>
            </w:r>
            <w:r w:rsidR="00D367DA" w:rsidRPr="00FF6B39">
              <w:rPr>
                <w:spacing w:val="-18"/>
              </w:rPr>
              <w:t>6</w:t>
            </w:r>
          </w:hyperlink>
        </w:p>
        <w:p w14:paraId="01D02DA4" w14:textId="77777777" w:rsidR="002C1FA7" w:rsidRPr="00FF6B39" w:rsidRDefault="00BB7B58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D367DA" w:rsidRPr="00FF6B39">
              <w:t>МАТЕРИАЛЬНО-ТЕХНИЧЕСКОЕ</w:t>
            </w:r>
            <w:r w:rsidR="00D367DA" w:rsidRPr="00FF6B39">
              <w:rPr>
                <w:spacing w:val="-4"/>
              </w:rPr>
              <w:t xml:space="preserve"> </w:t>
            </w:r>
            <w:r w:rsidR="00D367DA" w:rsidRPr="00FF6B39">
              <w:t>ОБЕСПЕЧЕНИЕ</w:t>
            </w:r>
            <w:r w:rsidR="00D367DA" w:rsidRPr="00FF6B39">
              <w:rPr>
                <w:spacing w:val="-4"/>
              </w:rPr>
              <w:t xml:space="preserve"> </w:t>
            </w:r>
            <w:r w:rsidR="00D367DA" w:rsidRPr="00FF6B39">
              <w:t>ДИСЦИПЛИНЫ</w:t>
            </w:r>
            <w:r w:rsidR="00D367DA" w:rsidRPr="00FF6B39">
              <w:tab/>
              <w:t>6</w:t>
            </w:r>
          </w:hyperlink>
        </w:p>
        <w:p w14:paraId="2A738B27" w14:textId="77777777" w:rsidR="002C1FA7" w:rsidRPr="00FF6B39" w:rsidRDefault="00BB7B58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D367DA" w:rsidRPr="00FF6B39">
              <w:t>МЕТОДИЧЕСКИЕ УКАЗАНИЯ ДЛЯ ОБУЧАЮЩЕГОСЯ ПО ОСВОЕНИЮ</w:t>
            </w:r>
          </w:hyperlink>
          <w:r w:rsidR="00D367DA" w:rsidRPr="00FF6B39">
            <w:t xml:space="preserve"> </w:t>
          </w:r>
          <w:hyperlink w:anchor="_bookmark9" w:history="1">
            <w:r w:rsidR="00D367DA" w:rsidRPr="00FF6B39">
              <w:t>ДИСЦИПЛИНЫ</w:t>
            </w:r>
            <w:r w:rsidR="00D367DA" w:rsidRPr="00FF6B39">
              <w:tab/>
            </w:r>
            <w:r w:rsidR="00D367DA" w:rsidRPr="00FF6B39">
              <w:rPr>
                <w:spacing w:val="-17"/>
              </w:rPr>
              <w:t>9</w:t>
            </w:r>
          </w:hyperlink>
        </w:p>
        <w:p w14:paraId="2DAE0ED8" w14:textId="77777777" w:rsidR="002C1FA7" w:rsidRPr="00FF6B39" w:rsidRDefault="00BB7B58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D367DA" w:rsidRPr="00FF6B39">
              <w:t>ОСОБЕННОСТИ ОСВОЕНИЯ ДИСЦИПЛИНЫ ДЛЯ ИНВАЛИДОВ И ЛИЦ С</w:t>
            </w:r>
          </w:hyperlink>
          <w:r w:rsidR="00D367DA" w:rsidRPr="00FF6B39">
            <w:t xml:space="preserve"> </w:t>
          </w:r>
          <w:hyperlink w:anchor="_bookmark10" w:history="1">
            <w:r w:rsidR="00D367DA" w:rsidRPr="00FF6B39">
              <w:t>ОГРАНИЧЕННЫМИ</w:t>
            </w:r>
            <w:r w:rsidR="00D367DA" w:rsidRPr="00FF6B39">
              <w:rPr>
                <w:spacing w:val="-3"/>
              </w:rPr>
              <w:t xml:space="preserve"> </w:t>
            </w:r>
            <w:r w:rsidR="00D367DA" w:rsidRPr="00FF6B39">
              <w:t>ВОЗМОЖНОСТЯМИ</w:t>
            </w:r>
            <w:r w:rsidR="00D367DA" w:rsidRPr="00FF6B39">
              <w:rPr>
                <w:spacing w:val="-3"/>
              </w:rPr>
              <w:t xml:space="preserve"> </w:t>
            </w:r>
            <w:r w:rsidR="00D367DA" w:rsidRPr="00FF6B39">
              <w:t>ЗДОРОВЬЯ</w:t>
            </w:r>
            <w:r w:rsidR="00D367DA" w:rsidRPr="00FF6B39">
              <w:tab/>
            </w:r>
            <w:r w:rsidR="00D367DA" w:rsidRPr="00FF6B39">
              <w:rPr>
                <w:spacing w:val="-8"/>
              </w:rPr>
              <w:t>10</w:t>
            </w:r>
          </w:hyperlink>
        </w:p>
        <w:p w14:paraId="097C3D61" w14:textId="77777777" w:rsidR="002C1FA7" w:rsidRPr="00FF6B39" w:rsidRDefault="00BB7B58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D367DA" w:rsidRPr="00FF6B39">
              <w:t>ФОНД</w:t>
            </w:r>
            <w:r w:rsidR="00D367DA" w:rsidRPr="00FF6B39">
              <w:rPr>
                <w:spacing w:val="-2"/>
              </w:rPr>
              <w:t xml:space="preserve"> </w:t>
            </w:r>
            <w:r w:rsidR="00D367DA" w:rsidRPr="00FF6B39">
              <w:t>ОЦЕНОЧНЫХ</w:t>
            </w:r>
            <w:r w:rsidR="00D367DA" w:rsidRPr="00FF6B39">
              <w:rPr>
                <w:spacing w:val="-5"/>
              </w:rPr>
              <w:t xml:space="preserve"> </w:t>
            </w:r>
            <w:r w:rsidR="00D367DA" w:rsidRPr="00FF6B39">
              <w:t>СРЕДСТВ</w:t>
            </w:r>
            <w:r w:rsidR="00D367DA" w:rsidRPr="00FF6B39">
              <w:tab/>
              <w:t>11</w:t>
            </w:r>
          </w:hyperlink>
        </w:p>
        <w:p w14:paraId="7E4B5B98" w14:textId="77777777" w:rsidR="002C1FA7" w:rsidRPr="00FF6B39" w:rsidRDefault="00BB7B58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D367DA" w:rsidRPr="00FF6B39">
              <w:t>Контрольные вопросы и задания к</w:t>
            </w:r>
            <w:r w:rsidR="00D367DA" w:rsidRPr="00FF6B39">
              <w:rPr>
                <w:spacing w:val="-11"/>
              </w:rPr>
              <w:t xml:space="preserve"> </w:t>
            </w:r>
            <w:r w:rsidR="00D367DA" w:rsidRPr="00FF6B39">
              <w:t>промежуточной</w:t>
            </w:r>
            <w:r w:rsidR="00D367DA" w:rsidRPr="00FF6B39">
              <w:rPr>
                <w:spacing w:val="-2"/>
              </w:rPr>
              <w:t xml:space="preserve"> </w:t>
            </w:r>
            <w:r w:rsidR="00D367DA" w:rsidRPr="00FF6B39">
              <w:t>аттестации</w:t>
            </w:r>
            <w:r w:rsidR="00D367DA" w:rsidRPr="00FF6B39">
              <w:tab/>
              <w:t>11</w:t>
            </w:r>
          </w:hyperlink>
        </w:p>
        <w:p w14:paraId="2C05E09D" w14:textId="77777777" w:rsidR="002C1FA7" w:rsidRPr="00FF6B39" w:rsidRDefault="00BB7B58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D367DA" w:rsidRPr="00FF6B39">
              <w:t>Темы</w:t>
            </w:r>
            <w:r w:rsidR="00D367DA" w:rsidRPr="00FF6B39">
              <w:rPr>
                <w:spacing w:val="-2"/>
              </w:rPr>
              <w:t xml:space="preserve"> </w:t>
            </w:r>
            <w:r w:rsidR="00D367DA" w:rsidRPr="00FF6B39">
              <w:t>письменных</w:t>
            </w:r>
            <w:r w:rsidR="00D367DA" w:rsidRPr="00FF6B39">
              <w:rPr>
                <w:spacing w:val="-4"/>
              </w:rPr>
              <w:t xml:space="preserve"> </w:t>
            </w:r>
            <w:r w:rsidR="00D367DA" w:rsidRPr="00FF6B39">
              <w:t>работ</w:t>
            </w:r>
            <w:r w:rsidR="00D367DA" w:rsidRPr="00FF6B39">
              <w:tab/>
              <w:t>11</w:t>
            </w:r>
          </w:hyperlink>
        </w:p>
        <w:p w14:paraId="7886AD64" w14:textId="77777777" w:rsidR="002C1FA7" w:rsidRPr="00FF6B39" w:rsidRDefault="00BB7B58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D367DA" w:rsidRPr="00FF6B39">
              <w:t>Контрольные</w:t>
            </w:r>
            <w:r w:rsidR="00D367DA" w:rsidRPr="00FF6B39">
              <w:rPr>
                <w:spacing w:val="-2"/>
              </w:rPr>
              <w:t xml:space="preserve"> </w:t>
            </w:r>
            <w:r w:rsidR="00D367DA" w:rsidRPr="00FF6B39">
              <w:t>точки</w:t>
            </w:r>
            <w:r w:rsidR="00D367DA" w:rsidRPr="00FF6B39">
              <w:tab/>
              <w:t>11</w:t>
            </w:r>
          </w:hyperlink>
        </w:p>
        <w:p w14:paraId="61B6C4AB" w14:textId="77777777" w:rsidR="002C1FA7" w:rsidRPr="00FF6B39" w:rsidRDefault="00BB7B58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D367DA" w:rsidRPr="00FF6B39">
              <w:t>Другие</w:t>
            </w:r>
            <w:r w:rsidR="00D367DA" w:rsidRPr="00FF6B39">
              <w:rPr>
                <w:spacing w:val="-4"/>
              </w:rPr>
              <w:t xml:space="preserve"> </w:t>
            </w:r>
            <w:r w:rsidR="00D367DA" w:rsidRPr="00FF6B39">
              <w:t>объекты</w:t>
            </w:r>
            <w:r w:rsidR="00D367DA" w:rsidRPr="00FF6B39">
              <w:rPr>
                <w:spacing w:val="-3"/>
              </w:rPr>
              <w:t xml:space="preserve"> </w:t>
            </w:r>
            <w:r w:rsidR="00D367DA" w:rsidRPr="00FF6B39">
              <w:t>оценивания</w:t>
            </w:r>
            <w:r w:rsidR="00D367DA" w:rsidRPr="00FF6B39">
              <w:tab/>
              <w:t>11</w:t>
            </w:r>
          </w:hyperlink>
        </w:p>
        <w:p w14:paraId="3BA3D154" w14:textId="77777777" w:rsidR="002C1FA7" w:rsidRPr="00FF6B39" w:rsidRDefault="00BB7B58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D367DA" w:rsidRPr="00FF6B39">
              <w:t>Самостоятельная</w:t>
            </w:r>
            <w:r w:rsidR="00D367DA" w:rsidRPr="00FF6B39">
              <w:rPr>
                <w:spacing w:val="-3"/>
              </w:rPr>
              <w:t xml:space="preserve"> </w:t>
            </w:r>
            <w:r w:rsidR="00D367DA" w:rsidRPr="00FF6B39">
              <w:t>работа</w:t>
            </w:r>
            <w:r w:rsidR="00D367DA" w:rsidRPr="00FF6B39">
              <w:rPr>
                <w:spacing w:val="-3"/>
              </w:rPr>
              <w:t xml:space="preserve"> </w:t>
            </w:r>
            <w:r w:rsidR="00D367DA" w:rsidRPr="00FF6B39">
              <w:t>обучающегося</w:t>
            </w:r>
            <w:r w:rsidR="00D367DA" w:rsidRPr="00FF6B39">
              <w:tab/>
              <w:t>11</w:t>
            </w:r>
          </w:hyperlink>
        </w:p>
        <w:p w14:paraId="16A24B00" w14:textId="77777777" w:rsidR="002C1FA7" w:rsidRPr="00FF6B39" w:rsidRDefault="00BB7B58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7" w:history="1">
            <w:r w:rsidR="00D367DA" w:rsidRPr="00FF6B39">
              <w:t>Шкала</w:t>
            </w:r>
            <w:r w:rsidR="00D367DA" w:rsidRPr="00FF6B39">
              <w:rPr>
                <w:spacing w:val="-2"/>
              </w:rPr>
              <w:t xml:space="preserve"> </w:t>
            </w:r>
            <w:r w:rsidR="00D367DA" w:rsidRPr="00FF6B39">
              <w:t>оценивания</w:t>
            </w:r>
            <w:r w:rsidR="00D367DA" w:rsidRPr="00FF6B39">
              <w:rPr>
                <w:spacing w:val="-3"/>
              </w:rPr>
              <w:t xml:space="preserve"> </w:t>
            </w:r>
            <w:r w:rsidR="00D367DA" w:rsidRPr="00FF6B39">
              <w:t>результата</w:t>
            </w:r>
            <w:r w:rsidR="00D367DA" w:rsidRPr="00FF6B39">
              <w:tab/>
              <w:t>11</w:t>
            </w:r>
          </w:hyperlink>
        </w:p>
      </w:sdtContent>
    </w:sdt>
    <w:p w14:paraId="6B23FD6A" w14:textId="77777777" w:rsidR="002C1FA7" w:rsidRPr="00FF6B39" w:rsidRDefault="002C1FA7">
      <w:pPr>
        <w:rPr>
          <w:b/>
        </w:rPr>
        <w:sectPr w:rsidR="002C1FA7" w:rsidRPr="00FF6B39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5EBDB11C" w14:textId="77777777" w:rsidR="002C1FA7" w:rsidRDefault="00D367DA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2C1FA7" w14:paraId="06F3305E" w14:textId="77777777">
        <w:trPr>
          <w:trHeight w:val="1103"/>
        </w:trPr>
        <w:tc>
          <w:tcPr>
            <w:tcW w:w="1704" w:type="dxa"/>
          </w:tcPr>
          <w:p w14:paraId="2E4064B3" w14:textId="77777777" w:rsidR="002C1FA7" w:rsidRDefault="00D367DA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77640595" w14:textId="77777777" w:rsidR="002C1FA7" w:rsidRDefault="00D367DA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(речевой,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языковой,</w:t>
            </w:r>
          </w:p>
          <w:p w14:paraId="53372E2C" w14:textId="77777777" w:rsidR="002C1FA7" w:rsidRDefault="00D367DA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социокультурной, компенсаторной и учебно-познавательной).</w:t>
            </w:r>
          </w:p>
        </w:tc>
      </w:tr>
    </w:tbl>
    <w:p w14:paraId="3A934C95" w14:textId="77777777" w:rsidR="002C1FA7" w:rsidRDefault="002C1FA7">
      <w:pPr>
        <w:pStyle w:val="a3"/>
        <w:rPr>
          <w:b/>
          <w:sz w:val="30"/>
        </w:rPr>
      </w:pPr>
    </w:p>
    <w:p w14:paraId="3FEDC014" w14:textId="77777777" w:rsidR="002C1FA7" w:rsidRDefault="00D367DA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1EEE91D7" w14:textId="77777777" w:rsidR="002C1FA7" w:rsidRDefault="002C1FA7">
      <w:pPr>
        <w:pStyle w:val="a3"/>
        <w:spacing w:before="1"/>
        <w:rPr>
          <w:b/>
        </w:rPr>
      </w:pPr>
    </w:p>
    <w:p w14:paraId="415D9F06" w14:textId="1954A1EF" w:rsidR="002C1FA7" w:rsidRDefault="00D367DA">
      <w:pPr>
        <w:pStyle w:val="a3"/>
        <w:ind w:left="942" w:right="473" w:hanging="1"/>
      </w:pPr>
      <w:r>
        <w:t xml:space="preserve">Дисциплина Б1.О </w:t>
      </w:r>
      <w:r w:rsidR="00026849">
        <w:t xml:space="preserve">.02 </w:t>
      </w:r>
      <w:r>
        <w:t>Иностранный язык относится к обязательной части Блока 1.</w:t>
      </w:r>
    </w:p>
    <w:p w14:paraId="3FAA92AE" w14:textId="77777777" w:rsidR="002C1FA7" w:rsidRDefault="002C1FA7">
      <w:pPr>
        <w:pStyle w:val="a3"/>
        <w:rPr>
          <w:sz w:val="30"/>
        </w:rPr>
      </w:pPr>
    </w:p>
    <w:p w14:paraId="0DC9ED76" w14:textId="77777777" w:rsidR="002C1FA7" w:rsidRDefault="00D367DA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16A78FF3" w14:textId="77777777" w:rsidR="002C1FA7" w:rsidRDefault="002C1FA7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2C1FA7" w14:paraId="48AA84B1" w14:textId="77777777">
        <w:trPr>
          <w:trHeight w:val="1425"/>
        </w:trPr>
        <w:tc>
          <w:tcPr>
            <w:tcW w:w="2923" w:type="dxa"/>
          </w:tcPr>
          <w:p w14:paraId="354A2D14" w14:textId="77777777" w:rsidR="002C1FA7" w:rsidRDefault="00D367DA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79B01CE6" w14:textId="77777777" w:rsidR="002C1FA7" w:rsidRDefault="00D367DA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74518C14" w14:textId="77777777" w:rsidR="002C1FA7" w:rsidRDefault="002C1FA7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14:paraId="7777C416" w14:textId="77777777" w:rsidR="002C1FA7" w:rsidRDefault="00D367DA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2C1FA7" w14:paraId="1B4046EC" w14:textId="77777777">
        <w:trPr>
          <w:trHeight w:val="6213"/>
        </w:trPr>
        <w:tc>
          <w:tcPr>
            <w:tcW w:w="2923" w:type="dxa"/>
          </w:tcPr>
          <w:p w14:paraId="50B14827" w14:textId="77777777" w:rsidR="002C1FA7" w:rsidRDefault="00D367DA">
            <w:pPr>
              <w:pStyle w:val="TableParagraph"/>
              <w:spacing w:line="259" w:lineRule="auto"/>
              <w:ind w:right="171"/>
              <w:rPr>
                <w:i/>
              </w:rPr>
            </w:pPr>
            <w:r>
              <w:rPr>
                <w:i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1886" w:type="dxa"/>
          </w:tcPr>
          <w:p w14:paraId="3C29CF71" w14:textId="77777777" w:rsidR="002C1FA7" w:rsidRDefault="00D367DA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</w:rPr>
              <w:t>УК-4.1 -</w:t>
            </w:r>
          </w:p>
          <w:p w14:paraId="2B0802A3" w14:textId="77777777" w:rsidR="002C1FA7" w:rsidRDefault="00D367DA">
            <w:pPr>
              <w:pStyle w:val="TableParagraph"/>
              <w:spacing w:before="20" w:line="259" w:lineRule="auto"/>
              <w:ind w:right="102"/>
              <w:rPr>
                <w:i/>
              </w:rPr>
            </w:pPr>
            <w:r>
              <w:rPr>
                <w:i/>
              </w:rPr>
              <w:t>Выбирает на государственном языке РФ и иностранном(- ых) языках коммуникативно приемлемые стиль и средства взаимодействия в общении с деловыми партнерами</w:t>
            </w:r>
          </w:p>
        </w:tc>
        <w:tc>
          <w:tcPr>
            <w:tcW w:w="5500" w:type="dxa"/>
          </w:tcPr>
          <w:p w14:paraId="6D59DFDC" w14:textId="77777777" w:rsidR="002C1FA7" w:rsidRDefault="00D367DA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основные фонетические, лексико- грамматические, стилистические особенности изучаемого языка; о речевой норме в общении на английском языке; - единицы лингвистического компонента делового дискурса для реализации основных коммуникативных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стратегий.</w:t>
            </w:r>
          </w:p>
          <w:p w14:paraId="2BEDE10D" w14:textId="77777777" w:rsidR="002C1FA7" w:rsidRDefault="00D367DA">
            <w:pPr>
              <w:pStyle w:val="TableParagraph"/>
              <w:tabs>
                <w:tab w:val="left" w:pos="2373"/>
                <w:tab w:val="left" w:pos="3499"/>
              </w:tabs>
              <w:spacing w:before="152"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Уметь: участвовать в диалоге, дискуссии на общие темы с носителями языка; - сделать логически выстроенное</w:t>
            </w:r>
            <w:r>
              <w:rPr>
                <w:i/>
              </w:rPr>
              <w:tab/>
              <w:t>и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структурированное </w:t>
            </w:r>
            <w:r>
              <w:rPr>
                <w:i/>
              </w:rPr>
              <w:t>высказывание(презентацию) на общепознавательную и профессиональную тему на английском языке; - осуществлять устную и письменную коммуникацию используя различные формы коммуникации социокультурной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направленности.</w:t>
            </w:r>
          </w:p>
          <w:p w14:paraId="5FDF7960" w14:textId="77777777" w:rsidR="002C1FA7" w:rsidRDefault="00D367DA">
            <w:pPr>
              <w:pStyle w:val="TableParagraph"/>
              <w:tabs>
                <w:tab w:val="left" w:pos="1570"/>
              </w:tabs>
              <w:spacing w:before="159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</w:t>
            </w:r>
            <w:r>
              <w:rPr>
                <w:i/>
              </w:rPr>
              <w:tab/>
              <w:t>навыками социокультурной и коммуникативной компетенцией в разных видах речевой деятельности; - презентационными навыками для предъявления информации. - навыками публичной речи на английском языке, письменной речи, мультимедийных публикаций, ведения деловой переписки.</w:t>
            </w:r>
          </w:p>
        </w:tc>
      </w:tr>
      <w:tr w:rsidR="002C1FA7" w14:paraId="357FFED4" w14:textId="77777777">
        <w:trPr>
          <w:trHeight w:val="1799"/>
        </w:trPr>
        <w:tc>
          <w:tcPr>
            <w:tcW w:w="2923" w:type="dxa"/>
          </w:tcPr>
          <w:p w14:paraId="0BED868E" w14:textId="77777777" w:rsidR="002C1FA7" w:rsidRDefault="00D367DA">
            <w:pPr>
              <w:pStyle w:val="TableParagraph"/>
              <w:spacing w:line="259" w:lineRule="auto"/>
              <w:ind w:right="276"/>
              <w:rPr>
                <w:i/>
              </w:rPr>
            </w:pPr>
            <w:r>
              <w:rPr>
                <w:i/>
              </w:rPr>
              <w:t>УК-5 - Способен воспринимать межкультурное разнообразие общества в социально-историческом, этическом и философском</w:t>
            </w:r>
          </w:p>
        </w:tc>
        <w:tc>
          <w:tcPr>
            <w:tcW w:w="1886" w:type="dxa"/>
          </w:tcPr>
          <w:p w14:paraId="324FBF9E" w14:textId="77777777" w:rsidR="002C1FA7" w:rsidRDefault="00D367DA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</w:rPr>
              <w:t>УК-5.2 -</w:t>
            </w:r>
          </w:p>
          <w:p w14:paraId="3876D58F" w14:textId="77777777" w:rsidR="002C1FA7" w:rsidRDefault="00D367DA">
            <w:pPr>
              <w:pStyle w:val="TableParagraph"/>
              <w:spacing w:before="20" w:line="259" w:lineRule="auto"/>
              <w:ind w:right="128"/>
              <w:rPr>
                <w:i/>
              </w:rPr>
            </w:pPr>
            <w:r>
              <w:rPr>
                <w:i/>
              </w:rPr>
              <w:t>Понимает необходимость восприятия и учета межкультурного</w:t>
            </w:r>
          </w:p>
        </w:tc>
        <w:tc>
          <w:tcPr>
            <w:tcW w:w="5500" w:type="dxa"/>
          </w:tcPr>
          <w:p w14:paraId="41EB9B87" w14:textId="77777777" w:rsidR="002C1FA7" w:rsidRDefault="00D367DA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причины межкультурного разнообразия общества в социально-историческом контексте - причины межкультурного разнообразия общества в философском контексте</w:t>
            </w:r>
          </w:p>
          <w:p w14:paraId="06BA55F3" w14:textId="77777777" w:rsidR="002C1FA7" w:rsidRDefault="00D367DA">
            <w:pPr>
              <w:pStyle w:val="TableParagraph"/>
              <w:spacing w:before="136" w:line="270" w:lineRule="atLeast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учитывать межкультурное разнообразие общества в социально-историческом, этическом и</w:t>
            </w:r>
          </w:p>
        </w:tc>
      </w:tr>
    </w:tbl>
    <w:p w14:paraId="0A5FE3A9" w14:textId="77777777" w:rsidR="002C1FA7" w:rsidRDefault="002C1FA7">
      <w:pPr>
        <w:spacing w:line="270" w:lineRule="atLeast"/>
        <w:jc w:val="both"/>
        <w:sectPr w:rsidR="002C1FA7">
          <w:pgSz w:w="11910" w:h="16840"/>
          <w:pgMar w:top="114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2C1FA7" w14:paraId="05A97940" w14:textId="77777777">
        <w:trPr>
          <w:trHeight w:val="2073"/>
        </w:trPr>
        <w:tc>
          <w:tcPr>
            <w:tcW w:w="2923" w:type="dxa"/>
          </w:tcPr>
          <w:p w14:paraId="1BAD794D" w14:textId="77777777" w:rsidR="002C1FA7" w:rsidRDefault="00D367DA">
            <w:pPr>
              <w:pStyle w:val="TableParagraph"/>
              <w:spacing w:line="249" w:lineRule="exact"/>
              <w:rPr>
                <w:i/>
              </w:rPr>
            </w:pPr>
            <w:r>
              <w:rPr>
                <w:i/>
              </w:rPr>
              <w:lastRenderedPageBreak/>
              <w:t>контекстах</w:t>
            </w:r>
          </w:p>
        </w:tc>
        <w:tc>
          <w:tcPr>
            <w:tcW w:w="1886" w:type="dxa"/>
          </w:tcPr>
          <w:p w14:paraId="69134D92" w14:textId="77777777" w:rsidR="002C1FA7" w:rsidRDefault="00D367DA">
            <w:pPr>
              <w:pStyle w:val="TableParagraph"/>
              <w:spacing w:line="259" w:lineRule="auto"/>
              <w:ind w:right="359"/>
              <w:rPr>
                <w:i/>
              </w:rPr>
            </w:pPr>
            <w:r>
              <w:rPr>
                <w:i/>
              </w:rPr>
              <w:t>разнообразия общества в социально- историческом, этическом и философском контекстах</w:t>
            </w:r>
          </w:p>
        </w:tc>
        <w:tc>
          <w:tcPr>
            <w:tcW w:w="5500" w:type="dxa"/>
          </w:tcPr>
          <w:p w14:paraId="2493C8A3" w14:textId="77777777" w:rsidR="002C1FA7" w:rsidRDefault="00D367DA">
            <w:pPr>
              <w:pStyle w:val="TableParagraph"/>
              <w:spacing w:line="249" w:lineRule="exact"/>
              <w:ind w:left="108"/>
              <w:jc w:val="both"/>
              <w:rPr>
                <w:i/>
              </w:rPr>
            </w:pPr>
            <w:r>
              <w:rPr>
                <w:i/>
              </w:rPr>
              <w:t>философском контекстах.</w:t>
            </w:r>
          </w:p>
          <w:p w14:paraId="5484CC96" w14:textId="77777777" w:rsidR="002C1FA7" w:rsidRDefault="00D367DA">
            <w:pPr>
              <w:pStyle w:val="TableParagraph"/>
              <w:spacing w:before="179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работы с информацией с целью формирования представлений об изменяемости исторического пространства.</w:t>
            </w:r>
          </w:p>
        </w:tc>
      </w:tr>
    </w:tbl>
    <w:p w14:paraId="519D4F29" w14:textId="77777777" w:rsidR="002C1FA7" w:rsidRDefault="002C1FA7">
      <w:pPr>
        <w:pStyle w:val="a3"/>
        <w:rPr>
          <w:b/>
          <w:sz w:val="20"/>
        </w:rPr>
      </w:pPr>
    </w:p>
    <w:p w14:paraId="1AF2B99B" w14:textId="77777777" w:rsidR="002C1FA7" w:rsidRDefault="002C1FA7">
      <w:pPr>
        <w:pStyle w:val="a3"/>
        <w:spacing w:before="9"/>
        <w:rPr>
          <w:b/>
          <w:sz w:val="23"/>
        </w:rPr>
      </w:pPr>
    </w:p>
    <w:p w14:paraId="6CC71D63" w14:textId="77777777" w:rsidR="002C1FA7" w:rsidRDefault="00D367DA">
      <w:pPr>
        <w:pStyle w:val="1"/>
        <w:numPr>
          <w:ilvl w:val="2"/>
          <w:numId w:val="4"/>
        </w:numPr>
        <w:tabs>
          <w:tab w:val="left" w:pos="2481"/>
        </w:tabs>
        <w:spacing w:after="29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6"/>
        <w:gridCol w:w="724"/>
        <w:gridCol w:w="734"/>
        <w:gridCol w:w="730"/>
        <w:gridCol w:w="728"/>
      </w:tblGrid>
      <w:tr w:rsidR="002C1FA7" w14:paraId="678B1BB3" w14:textId="77777777">
        <w:trPr>
          <w:trHeight w:val="866"/>
        </w:trPr>
        <w:tc>
          <w:tcPr>
            <w:tcW w:w="2081" w:type="dxa"/>
            <w:vMerge w:val="restart"/>
          </w:tcPr>
          <w:p w14:paraId="2DBF5401" w14:textId="77777777" w:rsidR="002C1FA7" w:rsidRDefault="002C1FA7">
            <w:pPr>
              <w:pStyle w:val="TableParagraph"/>
              <w:ind w:left="0"/>
              <w:rPr>
                <w:b/>
                <w:sz w:val="23"/>
              </w:rPr>
            </w:pPr>
          </w:p>
          <w:p w14:paraId="200679B7" w14:textId="77777777" w:rsidR="002C1FA7" w:rsidRDefault="00D367DA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6" w:type="dxa"/>
            <w:vMerge w:val="restart"/>
          </w:tcPr>
          <w:p w14:paraId="337822AB" w14:textId="77777777" w:rsidR="002C1FA7" w:rsidRDefault="002C1FA7">
            <w:pPr>
              <w:pStyle w:val="TableParagraph"/>
              <w:ind w:left="0"/>
              <w:rPr>
                <w:b/>
                <w:sz w:val="24"/>
              </w:rPr>
            </w:pPr>
          </w:p>
          <w:p w14:paraId="22D6D503" w14:textId="77777777" w:rsidR="002C1FA7" w:rsidRDefault="002C1FA7">
            <w:pPr>
              <w:pStyle w:val="TableParagraph"/>
              <w:spacing w:before="5"/>
              <w:ind w:left="0"/>
              <w:rPr>
                <w:b/>
                <w:sz w:val="34"/>
              </w:rPr>
            </w:pPr>
          </w:p>
          <w:p w14:paraId="26B6943B" w14:textId="77777777" w:rsidR="002C1FA7" w:rsidRDefault="00D367DA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6" w:type="dxa"/>
            <w:gridSpan w:val="4"/>
          </w:tcPr>
          <w:p w14:paraId="4561617E" w14:textId="77777777" w:rsidR="002C1FA7" w:rsidRDefault="00D367DA">
            <w:pPr>
              <w:pStyle w:val="TableParagraph"/>
              <w:spacing w:line="251" w:lineRule="exact"/>
              <w:ind w:left="466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43E5F23E" w14:textId="77777777" w:rsidR="002C1FA7" w:rsidRDefault="00D367DA">
            <w:pPr>
              <w:pStyle w:val="TableParagraph"/>
              <w:spacing w:before="181"/>
              <w:ind w:left="353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2C1FA7" w14:paraId="6C8F26C6" w14:textId="77777777">
        <w:trPr>
          <w:trHeight w:val="433"/>
        </w:trPr>
        <w:tc>
          <w:tcPr>
            <w:tcW w:w="2081" w:type="dxa"/>
            <w:vMerge/>
            <w:tcBorders>
              <w:top w:val="nil"/>
            </w:tcBorders>
          </w:tcPr>
          <w:p w14:paraId="5EB2806F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5166" w:type="dxa"/>
            <w:vMerge/>
            <w:tcBorders>
              <w:top w:val="nil"/>
            </w:tcBorders>
          </w:tcPr>
          <w:p w14:paraId="00F61D70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2188" w:type="dxa"/>
            <w:gridSpan w:val="3"/>
          </w:tcPr>
          <w:p w14:paraId="7CD3EF81" w14:textId="77777777" w:rsidR="002C1FA7" w:rsidRDefault="00D367DA">
            <w:pPr>
              <w:pStyle w:val="TableParagraph"/>
              <w:spacing w:line="251" w:lineRule="exact"/>
              <w:ind w:left="127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6998334E" w14:textId="77777777" w:rsidR="002C1FA7" w:rsidRDefault="002C1FA7">
            <w:pPr>
              <w:pStyle w:val="TableParagraph"/>
              <w:ind w:left="0"/>
              <w:rPr>
                <w:b/>
                <w:sz w:val="24"/>
              </w:rPr>
            </w:pPr>
          </w:p>
          <w:p w14:paraId="0EF51E11" w14:textId="77777777" w:rsidR="002C1FA7" w:rsidRDefault="00D367DA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2C1FA7" w14:paraId="2F1E31DC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4ACF6766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5166" w:type="dxa"/>
            <w:vMerge/>
            <w:tcBorders>
              <w:top w:val="nil"/>
            </w:tcBorders>
          </w:tcPr>
          <w:p w14:paraId="11BE9C6F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</w:tcPr>
          <w:p w14:paraId="588402C6" w14:textId="77777777" w:rsidR="002C1FA7" w:rsidRDefault="00D367DA">
            <w:pPr>
              <w:pStyle w:val="TableParagraph"/>
              <w:spacing w:before="38"/>
              <w:ind w:left="168" w:right="1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4" w:type="dxa"/>
          </w:tcPr>
          <w:p w14:paraId="5B6B4576" w14:textId="77777777" w:rsidR="002C1FA7" w:rsidRDefault="00D367DA">
            <w:pPr>
              <w:pStyle w:val="TableParagraph"/>
              <w:spacing w:before="38"/>
              <w:ind w:left="228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3D54B069" w14:textId="77777777" w:rsidR="002C1FA7" w:rsidRDefault="00D367DA">
            <w:pPr>
              <w:pStyle w:val="TableParagraph"/>
              <w:spacing w:before="38"/>
              <w:ind w:left="219" w:right="2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75007F3D" w14:textId="77777777" w:rsidR="002C1FA7" w:rsidRDefault="002C1FA7">
            <w:pPr>
              <w:rPr>
                <w:sz w:val="2"/>
                <w:szCs w:val="2"/>
              </w:rPr>
            </w:pPr>
          </w:p>
        </w:tc>
      </w:tr>
      <w:tr w:rsidR="002C1FA7" w14:paraId="1DBC8747" w14:textId="77777777">
        <w:trPr>
          <w:trHeight w:val="412"/>
        </w:trPr>
        <w:tc>
          <w:tcPr>
            <w:tcW w:w="10163" w:type="dxa"/>
            <w:gridSpan w:val="6"/>
          </w:tcPr>
          <w:p w14:paraId="346B9193" w14:textId="77777777" w:rsidR="002C1FA7" w:rsidRDefault="00D367DA">
            <w:pPr>
              <w:pStyle w:val="TableParagraph"/>
              <w:spacing w:line="251" w:lineRule="exact"/>
              <w:ind w:left="3552" w:right="3549"/>
              <w:jc w:val="center"/>
              <w:rPr>
                <w:b/>
              </w:rPr>
            </w:pPr>
            <w:r>
              <w:rPr>
                <w:b/>
              </w:rPr>
              <w:t>Раздел I. Профессия "Юрист"</w:t>
            </w:r>
          </w:p>
        </w:tc>
      </w:tr>
      <w:tr w:rsidR="002C1FA7" w14:paraId="429B28A5" w14:textId="77777777">
        <w:trPr>
          <w:trHeight w:val="256"/>
        </w:trPr>
        <w:tc>
          <w:tcPr>
            <w:tcW w:w="2081" w:type="dxa"/>
            <w:vMerge w:val="restart"/>
          </w:tcPr>
          <w:p w14:paraId="649E5E38" w14:textId="77777777" w:rsidR="002C1FA7" w:rsidRDefault="00D367DA">
            <w:pPr>
              <w:pStyle w:val="TableParagraph"/>
              <w:spacing w:line="259" w:lineRule="auto"/>
              <w:ind w:left="105" w:right="350"/>
            </w:pPr>
            <w:r>
              <w:t>Тема 1. Активизация лексико- грамматического материала</w:t>
            </w:r>
          </w:p>
        </w:tc>
        <w:tc>
          <w:tcPr>
            <w:tcW w:w="5166" w:type="dxa"/>
            <w:vMerge w:val="restart"/>
          </w:tcPr>
          <w:p w14:paraId="2A9189B9" w14:textId="77777777" w:rsidR="002C1FA7" w:rsidRDefault="00D367DA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Введение лексического материала по теме Активизация грамматического материала: Порядок слов английского (немец-кого) предложения; Функции окончаний “-s”, “-ing”, “-ed”;Времена в активном и пассивном залогах.</w:t>
            </w:r>
          </w:p>
        </w:tc>
        <w:tc>
          <w:tcPr>
            <w:tcW w:w="724" w:type="dxa"/>
            <w:vMerge w:val="restart"/>
          </w:tcPr>
          <w:p w14:paraId="2C5D4FF5" w14:textId="77777777" w:rsidR="002C1FA7" w:rsidRDefault="002C1FA7">
            <w:pPr>
              <w:pStyle w:val="TableParagraph"/>
              <w:ind w:left="0"/>
            </w:pPr>
          </w:p>
        </w:tc>
        <w:tc>
          <w:tcPr>
            <w:tcW w:w="734" w:type="dxa"/>
            <w:tcBorders>
              <w:bottom w:val="nil"/>
            </w:tcBorders>
          </w:tcPr>
          <w:p w14:paraId="12D12400" w14:textId="77777777" w:rsidR="002C1FA7" w:rsidRDefault="002C1F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30" w:type="dxa"/>
            <w:vMerge w:val="restart"/>
          </w:tcPr>
          <w:p w14:paraId="7C5EDE1A" w14:textId="77777777" w:rsidR="002C1FA7" w:rsidRDefault="002C1FA7">
            <w:pPr>
              <w:pStyle w:val="TableParagraph"/>
              <w:ind w:left="0"/>
            </w:pPr>
          </w:p>
        </w:tc>
        <w:tc>
          <w:tcPr>
            <w:tcW w:w="728" w:type="dxa"/>
            <w:tcBorders>
              <w:bottom w:val="nil"/>
            </w:tcBorders>
          </w:tcPr>
          <w:p w14:paraId="5E7B7DEF" w14:textId="77777777" w:rsidR="002C1FA7" w:rsidRDefault="002C1FA7">
            <w:pPr>
              <w:pStyle w:val="TableParagraph"/>
              <w:ind w:left="0"/>
              <w:rPr>
                <w:sz w:val="18"/>
              </w:rPr>
            </w:pPr>
          </w:p>
        </w:tc>
      </w:tr>
      <w:tr w:rsidR="002C1FA7" w14:paraId="53DF62D2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55730E38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5166" w:type="dxa"/>
            <w:vMerge/>
            <w:tcBorders>
              <w:top w:val="nil"/>
            </w:tcBorders>
          </w:tcPr>
          <w:p w14:paraId="39F550BD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132726B3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14:paraId="600451CE" w14:textId="77777777" w:rsidR="002C1FA7" w:rsidRDefault="002C1F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0C32F31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AF63F18" w14:textId="77777777" w:rsidR="002C1FA7" w:rsidRDefault="002C1FA7">
            <w:pPr>
              <w:pStyle w:val="TableParagraph"/>
              <w:ind w:left="0"/>
              <w:rPr>
                <w:sz w:val="18"/>
              </w:rPr>
            </w:pPr>
          </w:p>
        </w:tc>
      </w:tr>
      <w:tr w:rsidR="002C1FA7" w14:paraId="2C957C7E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3BDEE9BB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5166" w:type="dxa"/>
            <w:vMerge/>
            <w:tcBorders>
              <w:top w:val="nil"/>
            </w:tcBorders>
          </w:tcPr>
          <w:p w14:paraId="71B983CC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75021348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14:paraId="6BAA99D4" w14:textId="77777777" w:rsidR="002C1FA7" w:rsidRDefault="00D367DA">
            <w:pPr>
              <w:pStyle w:val="TableParagraph"/>
              <w:spacing w:before="10" w:line="238" w:lineRule="exact"/>
              <w:ind w:left="228" w:right="220"/>
              <w:jc w:val="center"/>
            </w:pPr>
            <w:r>
              <w:t>12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0ADC50C8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113B863" w14:textId="77777777" w:rsidR="002C1FA7" w:rsidRDefault="00D367DA">
            <w:pPr>
              <w:pStyle w:val="TableParagraph"/>
              <w:spacing w:before="10" w:line="238" w:lineRule="exact"/>
              <w:ind w:left="229" w:right="229"/>
              <w:jc w:val="center"/>
            </w:pPr>
            <w:r>
              <w:t>15</w:t>
            </w:r>
          </w:p>
        </w:tc>
      </w:tr>
      <w:tr w:rsidR="002C1FA7" w14:paraId="53227286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7DD5AF08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5166" w:type="dxa"/>
            <w:vMerge/>
            <w:tcBorders>
              <w:top w:val="nil"/>
            </w:tcBorders>
          </w:tcPr>
          <w:p w14:paraId="09A8CE21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2BF88428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14:paraId="77F2C6E6" w14:textId="77777777" w:rsidR="002C1FA7" w:rsidRDefault="002C1F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7C553A0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825F486" w14:textId="77777777" w:rsidR="002C1FA7" w:rsidRDefault="002C1FA7">
            <w:pPr>
              <w:pStyle w:val="TableParagraph"/>
              <w:ind w:left="0"/>
              <w:rPr>
                <w:sz w:val="18"/>
              </w:rPr>
            </w:pPr>
          </w:p>
        </w:tc>
      </w:tr>
      <w:tr w:rsidR="002C1FA7" w14:paraId="1D2651AC" w14:textId="77777777">
        <w:trPr>
          <w:trHeight w:val="440"/>
        </w:trPr>
        <w:tc>
          <w:tcPr>
            <w:tcW w:w="2081" w:type="dxa"/>
            <w:vMerge/>
            <w:tcBorders>
              <w:top w:val="nil"/>
            </w:tcBorders>
          </w:tcPr>
          <w:p w14:paraId="6B906135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5166" w:type="dxa"/>
            <w:vMerge/>
            <w:tcBorders>
              <w:top w:val="nil"/>
            </w:tcBorders>
          </w:tcPr>
          <w:p w14:paraId="1CEE28FD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77A739C3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14:paraId="655FF575" w14:textId="77777777" w:rsidR="002C1FA7" w:rsidRDefault="002C1FA7">
            <w:pPr>
              <w:pStyle w:val="TableParagraph"/>
              <w:ind w:left="0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D588104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375A456E" w14:textId="77777777" w:rsidR="002C1FA7" w:rsidRDefault="002C1FA7">
            <w:pPr>
              <w:pStyle w:val="TableParagraph"/>
              <w:ind w:left="0"/>
            </w:pPr>
          </w:p>
        </w:tc>
      </w:tr>
      <w:tr w:rsidR="002C1FA7" w14:paraId="240B62E9" w14:textId="77777777">
        <w:trPr>
          <w:trHeight w:val="256"/>
        </w:trPr>
        <w:tc>
          <w:tcPr>
            <w:tcW w:w="2081" w:type="dxa"/>
            <w:vMerge w:val="restart"/>
          </w:tcPr>
          <w:p w14:paraId="6217FC9D" w14:textId="77777777" w:rsidR="002C1FA7" w:rsidRDefault="00D367DA">
            <w:pPr>
              <w:pStyle w:val="TableParagraph"/>
              <w:spacing w:line="259" w:lineRule="auto"/>
              <w:ind w:left="105" w:right="207"/>
            </w:pPr>
            <w:r>
              <w:t>Тема 2. Формирование коммуникативных навыков</w:t>
            </w:r>
          </w:p>
        </w:tc>
        <w:tc>
          <w:tcPr>
            <w:tcW w:w="5166" w:type="dxa"/>
            <w:vMerge w:val="restart"/>
          </w:tcPr>
          <w:p w14:paraId="4D42F7AA" w14:textId="77777777" w:rsidR="002C1FA7" w:rsidRDefault="00D367DA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монологического высказывания на профессиональную тему Формирование навыка юридического письма. Контрольная работа № 1.</w:t>
            </w:r>
          </w:p>
        </w:tc>
        <w:tc>
          <w:tcPr>
            <w:tcW w:w="724" w:type="dxa"/>
            <w:vMerge w:val="restart"/>
          </w:tcPr>
          <w:p w14:paraId="1D240C6D" w14:textId="77777777" w:rsidR="002C1FA7" w:rsidRDefault="002C1FA7">
            <w:pPr>
              <w:pStyle w:val="TableParagraph"/>
              <w:ind w:left="0"/>
            </w:pPr>
          </w:p>
        </w:tc>
        <w:tc>
          <w:tcPr>
            <w:tcW w:w="734" w:type="dxa"/>
            <w:tcBorders>
              <w:bottom w:val="nil"/>
            </w:tcBorders>
          </w:tcPr>
          <w:p w14:paraId="0AFD7902" w14:textId="77777777" w:rsidR="002C1FA7" w:rsidRDefault="002C1F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30" w:type="dxa"/>
            <w:vMerge w:val="restart"/>
          </w:tcPr>
          <w:p w14:paraId="3917F92D" w14:textId="77777777" w:rsidR="002C1FA7" w:rsidRDefault="002C1FA7">
            <w:pPr>
              <w:pStyle w:val="TableParagraph"/>
              <w:ind w:left="0"/>
            </w:pPr>
          </w:p>
        </w:tc>
        <w:tc>
          <w:tcPr>
            <w:tcW w:w="728" w:type="dxa"/>
            <w:tcBorders>
              <w:bottom w:val="nil"/>
            </w:tcBorders>
          </w:tcPr>
          <w:p w14:paraId="67BEF6B5" w14:textId="77777777" w:rsidR="002C1FA7" w:rsidRDefault="002C1FA7">
            <w:pPr>
              <w:pStyle w:val="TableParagraph"/>
              <w:ind w:left="0"/>
              <w:rPr>
                <w:sz w:val="18"/>
              </w:rPr>
            </w:pPr>
          </w:p>
        </w:tc>
      </w:tr>
      <w:tr w:rsidR="002C1FA7" w14:paraId="39254444" w14:textId="77777777">
        <w:trPr>
          <w:trHeight w:val="534"/>
        </w:trPr>
        <w:tc>
          <w:tcPr>
            <w:tcW w:w="2081" w:type="dxa"/>
            <w:vMerge/>
            <w:tcBorders>
              <w:top w:val="nil"/>
            </w:tcBorders>
          </w:tcPr>
          <w:p w14:paraId="63DE405C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5166" w:type="dxa"/>
            <w:vMerge/>
            <w:tcBorders>
              <w:top w:val="nil"/>
            </w:tcBorders>
          </w:tcPr>
          <w:p w14:paraId="605800B5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2B200030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14:paraId="05B40284" w14:textId="77777777" w:rsidR="002C1FA7" w:rsidRDefault="00D367DA">
            <w:pPr>
              <w:pStyle w:val="TableParagraph"/>
              <w:spacing w:before="147"/>
              <w:ind w:left="228" w:right="220"/>
              <w:jc w:val="center"/>
            </w:pPr>
            <w:r>
              <w:t>12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65D12398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34F6D6A" w14:textId="77777777" w:rsidR="002C1FA7" w:rsidRDefault="00D367DA">
            <w:pPr>
              <w:pStyle w:val="TableParagraph"/>
              <w:spacing w:before="147"/>
              <w:ind w:left="229" w:right="229"/>
              <w:jc w:val="center"/>
            </w:pPr>
            <w:r>
              <w:t>15</w:t>
            </w:r>
          </w:p>
        </w:tc>
      </w:tr>
      <w:tr w:rsidR="002C1FA7" w14:paraId="22E0A23E" w14:textId="77777777">
        <w:trPr>
          <w:trHeight w:val="441"/>
        </w:trPr>
        <w:tc>
          <w:tcPr>
            <w:tcW w:w="2081" w:type="dxa"/>
            <w:vMerge/>
            <w:tcBorders>
              <w:top w:val="nil"/>
            </w:tcBorders>
          </w:tcPr>
          <w:p w14:paraId="65B8A67D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5166" w:type="dxa"/>
            <w:vMerge/>
            <w:tcBorders>
              <w:top w:val="nil"/>
            </w:tcBorders>
          </w:tcPr>
          <w:p w14:paraId="77D7F5AE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32F9001C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14:paraId="1585FB3B" w14:textId="77777777" w:rsidR="002C1FA7" w:rsidRDefault="002C1FA7">
            <w:pPr>
              <w:pStyle w:val="TableParagraph"/>
              <w:ind w:left="0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003BDBB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3A928AB9" w14:textId="77777777" w:rsidR="002C1FA7" w:rsidRDefault="002C1FA7">
            <w:pPr>
              <w:pStyle w:val="TableParagraph"/>
              <w:ind w:left="0"/>
            </w:pPr>
          </w:p>
        </w:tc>
      </w:tr>
      <w:tr w:rsidR="002C1FA7" w14:paraId="4ED6BCBD" w14:textId="77777777">
        <w:trPr>
          <w:trHeight w:val="412"/>
        </w:trPr>
        <w:tc>
          <w:tcPr>
            <w:tcW w:w="10163" w:type="dxa"/>
            <w:gridSpan w:val="6"/>
          </w:tcPr>
          <w:p w14:paraId="1EBCDF7F" w14:textId="77777777" w:rsidR="002C1FA7" w:rsidRDefault="00D367DA">
            <w:pPr>
              <w:pStyle w:val="TableParagraph"/>
              <w:spacing w:line="251" w:lineRule="exact"/>
              <w:ind w:left="3552" w:right="3549"/>
              <w:jc w:val="center"/>
              <w:rPr>
                <w:b/>
              </w:rPr>
            </w:pPr>
            <w:r>
              <w:rPr>
                <w:b/>
              </w:rPr>
              <w:t>Раздел II. Что такое закон</w:t>
            </w:r>
          </w:p>
        </w:tc>
      </w:tr>
      <w:tr w:rsidR="002C1FA7" w14:paraId="1A6FAC4B" w14:textId="77777777">
        <w:trPr>
          <w:trHeight w:val="460"/>
        </w:trPr>
        <w:tc>
          <w:tcPr>
            <w:tcW w:w="2081" w:type="dxa"/>
            <w:vMerge w:val="restart"/>
          </w:tcPr>
          <w:p w14:paraId="1F1381F1" w14:textId="77777777" w:rsidR="002C1FA7" w:rsidRDefault="00D367DA">
            <w:pPr>
              <w:pStyle w:val="TableParagraph"/>
              <w:spacing w:before="197" w:line="259" w:lineRule="auto"/>
              <w:ind w:left="105" w:right="350"/>
            </w:pPr>
            <w:r>
              <w:t>Тема 3. Активизация лексико- грамматического материала</w:t>
            </w:r>
          </w:p>
        </w:tc>
        <w:tc>
          <w:tcPr>
            <w:tcW w:w="5166" w:type="dxa"/>
            <w:vMerge w:val="restart"/>
          </w:tcPr>
          <w:p w14:paraId="2B589FFC" w14:textId="77777777" w:rsidR="00197562" w:rsidRDefault="00D367DA">
            <w:pPr>
              <w:pStyle w:val="TableParagraph"/>
              <w:tabs>
                <w:tab w:val="left" w:pos="2154"/>
                <w:tab w:val="left" w:pos="3352"/>
                <w:tab w:val="left" w:pos="3904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1.Введение лексического материала по теме. 2.Активизация грамматического материала: Модальные</w:t>
            </w:r>
            <w:r>
              <w:rPr>
                <w:sz w:val="24"/>
              </w:rPr>
              <w:tab/>
              <w:t>глаголы;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Причастие. 3.Формирование навыка комбинированного чтения. </w:t>
            </w:r>
          </w:p>
          <w:p w14:paraId="4A6CC7E0" w14:textId="1A62EC11" w:rsidR="002C1FA7" w:rsidRDefault="00D367DA" w:rsidP="00197562">
            <w:pPr>
              <w:pStyle w:val="TableParagraph"/>
              <w:tabs>
                <w:tab w:val="left" w:pos="2154"/>
                <w:tab w:val="left" w:pos="3352"/>
                <w:tab w:val="left" w:pos="3904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4.Обучение анализу текста профессиональной</w:t>
            </w:r>
            <w:r w:rsidR="00197562">
              <w:rPr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  <w:p w14:paraId="4A3CC799" w14:textId="77777777" w:rsidR="002C1FA7" w:rsidRDefault="00D367D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5.Контрольная работа 1.</w:t>
            </w:r>
          </w:p>
        </w:tc>
        <w:tc>
          <w:tcPr>
            <w:tcW w:w="724" w:type="dxa"/>
            <w:vMerge w:val="restart"/>
          </w:tcPr>
          <w:p w14:paraId="18C20FA7" w14:textId="77777777" w:rsidR="002C1FA7" w:rsidRDefault="002C1FA7">
            <w:pPr>
              <w:pStyle w:val="TableParagraph"/>
              <w:ind w:left="0"/>
            </w:pPr>
          </w:p>
        </w:tc>
        <w:tc>
          <w:tcPr>
            <w:tcW w:w="734" w:type="dxa"/>
            <w:tcBorders>
              <w:bottom w:val="nil"/>
            </w:tcBorders>
          </w:tcPr>
          <w:p w14:paraId="67DF2FB0" w14:textId="77777777" w:rsidR="002C1FA7" w:rsidRDefault="002C1FA7">
            <w:pPr>
              <w:pStyle w:val="TableParagraph"/>
              <w:ind w:left="0"/>
            </w:pPr>
          </w:p>
        </w:tc>
        <w:tc>
          <w:tcPr>
            <w:tcW w:w="730" w:type="dxa"/>
            <w:vMerge w:val="restart"/>
          </w:tcPr>
          <w:p w14:paraId="783571B7" w14:textId="77777777" w:rsidR="002C1FA7" w:rsidRDefault="002C1FA7">
            <w:pPr>
              <w:pStyle w:val="TableParagraph"/>
              <w:ind w:left="0"/>
            </w:pPr>
          </w:p>
        </w:tc>
        <w:tc>
          <w:tcPr>
            <w:tcW w:w="728" w:type="dxa"/>
            <w:tcBorders>
              <w:bottom w:val="nil"/>
            </w:tcBorders>
          </w:tcPr>
          <w:p w14:paraId="35586035" w14:textId="77777777" w:rsidR="002C1FA7" w:rsidRDefault="002C1FA7">
            <w:pPr>
              <w:pStyle w:val="TableParagraph"/>
              <w:ind w:left="0"/>
            </w:pPr>
          </w:p>
        </w:tc>
      </w:tr>
      <w:tr w:rsidR="002C1FA7" w14:paraId="7E26D708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49318752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5166" w:type="dxa"/>
            <w:vMerge/>
            <w:tcBorders>
              <w:top w:val="nil"/>
            </w:tcBorders>
          </w:tcPr>
          <w:p w14:paraId="0C2138F9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7193564F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14:paraId="3C631B32" w14:textId="77777777" w:rsidR="002C1FA7" w:rsidRDefault="002C1F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11728CD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0851FEF" w14:textId="77777777" w:rsidR="002C1FA7" w:rsidRDefault="002C1FA7">
            <w:pPr>
              <w:pStyle w:val="TableParagraph"/>
              <w:ind w:left="0"/>
              <w:rPr>
                <w:sz w:val="18"/>
              </w:rPr>
            </w:pPr>
          </w:p>
        </w:tc>
      </w:tr>
      <w:tr w:rsidR="002C1FA7" w14:paraId="38FB2393" w14:textId="77777777">
        <w:trPr>
          <w:trHeight w:val="267"/>
        </w:trPr>
        <w:tc>
          <w:tcPr>
            <w:tcW w:w="2081" w:type="dxa"/>
            <w:vMerge/>
            <w:tcBorders>
              <w:top w:val="nil"/>
            </w:tcBorders>
          </w:tcPr>
          <w:p w14:paraId="33144B7D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5166" w:type="dxa"/>
            <w:vMerge/>
            <w:tcBorders>
              <w:top w:val="nil"/>
            </w:tcBorders>
          </w:tcPr>
          <w:p w14:paraId="2CA0BE5F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2DB412B0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14:paraId="703DAB0C" w14:textId="77777777" w:rsidR="002C1FA7" w:rsidRDefault="00D367DA">
            <w:pPr>
              <w:pStyle w:val="TableParagraph"/>
              <w:spacing w:before="9" w:line="238" w:lineRule="exact"/>
              <w:ind w:left="228" w:right="220"/>
              <w:jc w:val="center"/>
            </w:pPr>
            <w:r>
              <w:t>12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08D7E5A5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D91AF33" w14:textId="77777777" w:rsidR="002C1FA7" w:rsidRDefault="00D367DA">
            <w:pPr>
              <w:pStyle w:val="TableParagraph"/>
              <w:spacing w:before="9" w:line="238" w:lineRule="exact"/>
              <w:ind w:left="229" w:right="229"/>
              <w:jc w:val="center"/>
            </w:pPr>
            <w:r>
              <w:t>15</w:t>
            </w:r>
          </w:p>
        </w:tc>
      </w:tr>
      <w:tr w:rsidR="002C1FA7" w14:paraId="5A529436" w14:textId="77777777">
        <w:trPr>
          <w:trHeight w:val="258"/>
        </w:trPr>
        <w:tc>
          <w:tcPr>
            <w:tcW w:w="2081" w:type="dxa"/>
            <w:vMerge/>
            <w:tcBorders>
              <w:top w:val="nil"/>
            </w:tcBorders>
          </w:tcPr>
          <w:p w14:paraId="15909566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5166" w:type="dxa"/>
            <w:vMerge/>
            <w:tcBorders>
              <w:top w:val="nil"/>
            </w:tcBorders>
          </w:tcPr>
          <w:p w14:paraId="66C0191C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729023B5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14:paraId="1EB6BD1C" w14:textId="77777777" w:rsidR="002C1FA7" w:rsidRDefault="002C1F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3819371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D023FB2" w14:textId="77777777" w:rsidR="002C1FA7" w:rsidRDefault="002C1FA7">
            <w:pPr>
              <w:pStyle w:val="TableParagraph"/>
              <w:ind w:left="0"/>
              <w:rPr>
                <w:sz w:val="18"/>
              </w:rPr>
            </w:pPr>
          </w:p>
        </w:tc>
      </w:tr>
      <w:tr w:rsidR="002C1FA7" w14:paraId="36BD6A50" w14:textId="77777777">
        <w:trPr>
          <w:trHeight w:val="643"/>
        </w:trPr>
        <w:tc>
          <w:tcPr>
            <w:tcW w:w="2081" w:type="dxa"/>
            <w:vMerge/>
            <w:tcBorders>
              <w:top w:val="nil"/>
            </w:tcBorders>
          </w:tcPr>
          <w:p w14:paraId="2D0CC1E5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5166" w:type="dxa"/>
            <w:vMerge/>
            <w:tcBorders>
              <w:top w:val="nil"/>
            </w:tcBorders>
          </w:tcPr>
          <w:p w14:paraId="5D7745B5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43BA1096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14:paraId="541B308B" w14:textId="77777777" w:rsidR="002C1FA7" w:rsidRDefault="002C1FA7">
            <w:pPr>
              <w:pStyle w:val="TableParagraph"/>
              <w:ind w:left="0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2222D79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643740CA" w14:textId="77777777" w:rsidR="002C1FA7" w:rsidRDefault="002C1FA7">
            <w:pPr>
              <w:pStyle w:val="TableParagraph"/>
              <w:ind w:left="0"/>
            </w:pPr>
          </w:p>
        </w:tc>
      </w:tr>
      <w:tr w:rsidR="002C1FA7" w14:paraId="3B01995A" w14:textId="77777777">
        <w:trPr>
          <w:trHeight w:val="457"/>
        </w:trPr>
        <w:tc>
          <w:tcPr>
            <w:tcW w:w="2081" w:type="dxa"/>
            <w:vMerge w:val="restart"/>
          </w:tcPr>
          <w:p w14:paraId="1BA44C3E" w14:textId="77777777" w:rsidR="002C1FA7" w:rsidRDefault="00D367DA">
            <w:pPr>
              <w:pStyle w:val="TableParagraph"/>
              <w:spacing w:before="195" w:line="259" w:lineRule="auto"/>
              <w:ind w:left="105" w:right="207"/>
            </w:pPr>
            <w:r>
              <w:t>Тема 4. Формирование коммуникативных навыков</w:t>
            </w:r>
          </w:p>
        </w:tc>
        <w:tc>
          <w:tcPr>
            <w:tcW w:w="5166" w:type="dxa"/>
            <w:vMerge w:val="restart"/>
          </w:tcPr>
          <w:p w14:paraId="090D9D73" w14:textId="77777777" w:rsidR="002C1FA7" w:rsidRDefault="00D367DA">
            <w:pPr>
              <w:pStyle w:val="TableParagraph"/>
              <w:tabs>
                <w:tab w:val="left" w:pos="1943"/>
                <w:tab w:val="left" w:pos="3733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1.Формирование навыка монологического высказывания на профессиональную тему. 2.Формирование навыка ведения дискуссии. 3.Обучение</w:t>
            </w:r>
            <w:r>
              <w:rPr>
                <w:sz w:val="24"/>
              </w:rPr>
              <w:tab/>
              <w:t>написанию</w:t>
            </w:r>
            <w:r>
              <w:rPr>
                <w:sz w:val="24"/>
              </w:rPr>
              <w:tab/>
              <w:t>письменного</w:t>
            </w:r>
          </w:p>
          <w:p w14:paraId="6A5DFDB8" w14:textId="77777777" w:rsidR="002C1FA7" w:rsidRDefault="00D367DA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высказывания (эссе). 4.Контрольная работа № 2.</w:t>
            </w:r>
          </w:p>
        </w:tc>
        <w:tc>
          <w:tcPr>
            <w:tcW w:w="724" w:type="dxa"/>
            <w:vMerge w:val="restart"/>
          </w:tcPr>
          <w:p w14:paraId="32DB7DD8" w14:textId="77777777" w:rsidR="002C1FA7" w:rsidRDefault="002C1FA7">
            <w:pPr>
              <w:pStyle w:val="TableParagraph"/>
              <w:ind w:left="0"/>
            </w:pPr>
          </w:p>
        </w:tc>
        <w:tc>
          <w:tcPr>
            <w:tcW w:w="734" w:type="dxa"/>
            <w:tcBorders>
              <w:bottom w:val="nil"/>
            </w:tcBorders>
          </w:tcPr>
          <w:p w14:paraId="2977A6EE" w14:textId="77777777" w:rsidR="002C1FA7" w:rsidRDefault="002C1FA7">
            <w:pPr>
              <w:pStyle w:val="TableParagraph"/>
              <w:ind w:left="0"/>
            </w:pPr>
          </w:p>
        </w:tc>
        <w:tc>
          <w:tcPr>
            <w:tcW w:w="730" w:type="dxa"/>
            <w:vMerge w:val="restart"/>
          </w:tcPr>
          <w:p w14:paraId="6E4BBBAB" w14:textId="77777777" w:rsidR="002C1FA7" w:rsidRDefault="002C1FA7">
            <w:pPr>
              <w:pStyle w:val="TableParagraph"/>
              <w:ind w:left="0"/>
            </w:pPr>
          </w:p>
        </w:tc>
        <w:tc>
          <w:tcPr>
            <w:tcW w:w="728" w:type="dxa"/>
            <w:tcBorders>
              <w:bottom w:val="nil"/>
            </w:tcBorders>
          </w:tcPr>
          <w:p w14:paraId="6A6B8CB3" w14:textId="77777777" w:rsidR="002C1FA7" w:rsidRDefault="002C1FA7">
            <w:pPr>
              <w:pStyle w:val="TableParagraph"/>
              <w:ind w:left="0"/>
            </w:pPr>
          </w:p>
        </w:tc>
      </w:tr>
      <w:tr w:rsidR="002C1FA7" w14:paraId="28CB4471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4764E1DE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5166" w:type="dxa"/>
            <w:vMerge/>
            <w:tcBorders>
              <w:top w:val="nil"/>
            </w:tcBorders>
          </w:tcPr>
          <w:p w14:paraId="0439E921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3CB1448C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14:paraId="779F731E" w14:textId="77777777" w:rsidR="002C1FA7" w:rsidRDefault="00D367DA">
            <w:pPr>
              <w:pStyle w:val="TableParagraph"/>
              <w:spacing w:before="147"/>
              <w:ind w:left="228" w:right="220"/>
              <w:jc w:val="center"/>
            </w:pPr>
            <w:r>
              <w:t>12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3B1031F2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758E80D" w14:textId="77777777" w:rsidR="002C1FA7" w:rsidRDefault="00D367DA">
            <w:pPr>
              <w:pStyle w:val="TableParagraph"/>
              <w:spacing w:before="147"/>
              <w:ind w:left="229" w:right="229"/>
              <w:jc w:val="center"/>
            </w:pPr>
            <w:r>
              <w:t>15</w:t>
            </w:r>
          </w:p>
        </w:tc>
      </w:tr>
      <w:tr w:rsidR="002C1FA7" w14:paraId="083B6F65" w14:textId="77777777">
        <w:trPr>
          <w:trHeight w:val="641"/>
        </w:trPr>
        <w:tc>
          <w:tcPr>
            <w:tcW w:w="2081" w:type="dxa"/>
            <w:vMerge/>
            <w:tcBorders>
              <w:top w:val="nil"/>
            </w:tcBorders>
          </w:tcPr>
          <w:p w14:paraId="190D777F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5166" w:type="dxa"/>
            <w:vMerge/>
            <w:tcBorders>
              <w:top w:val="nil"/>
            </w:tcBorders>
          </w:tcPr>
          <w:p w14:paraId="34AE11D0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14EE27C4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14:paraId="0F783D75" w14:textId="77777777" w:rsidR="002C1FA7" w:rsidRDefault="002C1FA7">
            <w:pPr>
              <w:pStyle w:val="TableParagraph"/>
              <w:ind w:left="0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2DA6E46" w14:textId="77777777" w:rsidR="002C1FA7" w:rsidRDefault="002C1FA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60C532D1" w14:textId="77777777" w:rsidR="002C1FA7" w:rsidRDefault="002C1FA7">
            <w:pPr>
              <w:pStyle w:val="TableParagraph"/>
              <w:ind w:left="0"/>
            </w:pPr>
          </w:p>
        </w:tc>
      </w:tr>
      <w:tr w:rsidR="002C1FA7" w14:paraId="22D62DDA" w14:textId="77777777">
        <w:trPr>
          <w:trHeight w:val="520"/>
        </w:trPr>
        <w:tc>
          <w:tcPr>
            <w:tcW w:w="9435" w:type="dxa"/>
            <w:gridSpan w:val="5"/>
          </w:tcPr>
          <w:p w14:paraId="6B2D25A5" w14:textId="2437E1BE" w:rsidR="002C1FA7" w:rsidRDefault="00315980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D367DA">
              <w:rPr>
                <w:b/>
              </w:rPr>
              <w:t>:</w:t>
            </w:r>
          </w:p>
        </w:tc>
        <w:tc>
          <w:tcPr>
            <w:tcW w:w="728" w:type="dxa"/>
          </w:tcPr>
          <w:p w14:paraId="3E0A0E5F" w14:textId="77777777" w:rsidR="002C1FA7" w:rsidRDefault="00D367DA">
            <w:pPr>
              <w:pStyle w:val="TableParagraph"/>
              <w:spacing w:before="125"/>
              <w:ind w:left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C1FA7" w14:paraId="7727801F" w14:textId="77777777">
        <w:trPr>
          <w:trHeight w:val="522"/>
        </w:trPr>
        <w:tc>
          <w:tcPr>
            <w:tcW w:w="7247" w:type="dxa"/>
            <w:gridSpan w:val="2"/>
          </w:tcPr>
          <w:p w14:paraId="0DA9C7C9" w14:textId="77777777" w:rsidR="002C1FA7" w:rsidRDefault="00D367DA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4562175A" w14:textId="77777777" w:rsidR="002C1FA7" w:rsidRDefault="00D367DA">
            <w:pPr>
              <w:pStyle w:val="TableParagraph"/>
              <w:spacing w:before="125"/>
              <w:ind w:left="0" w:right="5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34" w:type="dxa"/>
          </w:tcPr>
          <w:p w14:paraId="5F26AD69" w14:textId="77777777" w:rsidR="002C1FA7" w:rsidRDefault="00D367DA">
            <w:pPr>
              <w:pStyle w:val="TableParagraph"/>
              <w:spacing w:before="125"/>
              <w:ind w:left="224" w:right="221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730" w:type="dxa"/>
          </w:tcPr>
          <w:p w14:paraId="69D78D8D" w14:textId="77777777" w:rsidR="002C1FA7" w:rsidRDefault="00D367DA">
            <w:pPr>
              <w:pStyle w:val="TableParagraph"/>
              <w:spacing w:before="125"/>
              <w:ind w:left="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0D5E5675" w14:textId="77777777" w:rsidR="002C1FA7" w:rsidRDefault="00D367DA">
            <w:pPr>
              <w:pStyle w:val="TableParagraph"/>
              <w:spacing w:before="125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14:paraId="416B1940" w14:textId="77777777" w:rsidR="002C1FA7" w:rsidRDefault="00D367DA">
      <w:pPr>
        <w:spacing w:before="245"/>
        <w:ind w:left="94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4B48CFC" w14:textId="77777777" w:rsidR="002C1FA7" w:rsidRDefault="002C1FA7">
      <w:pPr>
        <w:sectPr w:rsidR="002C1FA7">
          <w:pgSz w:w="11910" w:h="16840"/>
          <w:pgMar w:top="680" w:right="600" w:bottom="1200" w:left="760" w:header="0" w:footer="925" w:gutter="0"/>
          <w:cols w:space="720"/>
        </w:sectPr>
      </w:pPr>
    </w:p>
    <w:p w14:paraId="5D916621" w14:textId="77777777" w:rsidR="002C1FA7" w:rsidRDefault="00D367DA">
      <w:pPr>
        <w:pStyle w:val="1"/>
        <w:numPr>
          <w:ilvl w:val="2"/>
          <w:numId w:val="4"/>
        </w:numPr>
        <w:tabs>
          <w:tab w:val="left" w:pos="2178"/>
        </w:tabs>
        <w:spacing w:before="65"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lastRenderedPageBreak/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2E07DDE0" w14:textId="77777777" w:rsidR="002C1FA7" w:rsidRDefault="002C1FA7">
      <w:pPr>
        <w:pStyle w:val="a3"/>
        <w:rPr>
          <w:b/>
          <w:sz w:val="39"/>
        </w:rPr>
      </w:pPr>
    </w:p>
    <w:p w14:paraId="7ED7A4B3" w14:textId="77777777" w:rsidR="002C1FA7" w:rsidRDefault="00D367DA">
      <w:pPr>
        <w:pStyle w:val="1"/>
        <w:numPr>
          <w:ilvl w:val="3"/>
          <w:numId w:val="4"/>
        </w:numPr>
        <w:tabs>
          <w:tab w:val="left" w:pos="4091"/>
        </w:tabs>
        <w:spacing w:before="1" w:after="31"/>
        <w:jc w:val="left"/>
      </w:pPr>
      <w:bookmarkStart w:id="11" w:name="5.1_Рекомендуемая_литература"/>
      <w:bookmarkStart w:id="12" w:name="_bookmark5"/>
      <w:bookmarkEnd w:id="11"/>
      <w:bookmarkEnd w:id="12"/>
      <w:r>
        <w:t>Рекомендуемая</w:t>
      </w:r>
      <w:r>
        <w:rPr>
          <w:spacing w:val="-10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6"/>
        <w:gridCol w:w="2762"/>
      </w:tblGrid>
      <w:tr w:rsidR="002C1FA7" w14:paraId="47D1BE92" w14:textId="77777777">
        <w:trPr>
          <w:trHeight w:val="707"/>
        </w:trPr>
        <w:tc>
          <w:tcPr>
            <w:tcW w:w="7346" w:type="dxa"/>
          </w:tcPr>
          <w:p w14:paraId="31D66E6D" w14:textId="77777777" w:rsidR="002C1FA7" w:rsidRDefault="00D367DA">
            <w:pPr>
              <w:pStyle w:val="TableParagraph"/>
              <w:spacing w:line="259" w:lineRule="auto"/>
              <w:ind w:left="2747" w:right="32" w:hanging="2693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762" w:type="dxa"/>
          </w:tcPr>
          <w:p w14:paraId="0A5707C5" w14:textId="77777777" w:rsidR="002C1FA7" w:rsidRDefault="00D367DA">
            <w:pPr>
              <w:pStyle w:val="TableParagraph"/>
              <w:spacing w:before="135"/>
              <w:ind w:left="331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2C1FA7" w14:paraId="4BD77305" w14:textId="77777777">
        <w:trPr>
          <w:trHeight w:val="1648"/>
        </w:trPr>
        <w:tc>
          <w:tcPr>
            <w:tcW w:w="7346" w:type="dxa"/>
          </w:tcPr>
          <w:tbl>
            <w:tblPr>
              <w:tblW w:w="6867" w:type="dxa"/>
              <w:tblLayout w:type="fixed"/>
              <w:tblLook w:val="04A0" w:firstRow="1" w:lastRow="0" w:firstColumn="1" w:lastColumn="0" w:noHBand="0" w:noVBand="1"/>
            </w:tblPr>
            <w:tblGrid>
              <w:gridCol w:w="6867"/>
            </w:tblGrid>
            <w:tr w:rsidR="00026849" w:rsidRPr="00026849" w14:paraId="47DE890A" w14:textId="77777777" w:rsidTr="00026849">
              <w:trPr>
                <w:trHeight w:val="2400"/>
              </w:trPr>
              <w:tc>
                <w:tcPr>
                  <w:tcW w:w="6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D01C68" w14:textId="77777777" w:rsidR="00026849" w:rsidRPr="00026849" w:rsidRDefault="00026849" w:rsidP="00026849">
                  <w:pPr>
                    <w:widowControl/>
                    <w:autoSpaceDE/>
                    <w:autoSpaceDN/>
                    <w:spacing w:after="240"/>
                    <w:rPr>
                      <w:rFonts w:ascii="Calibri" w:hAnsi="Calibri" w:cs="Calibri"/>
                      <w:lang w:eastAsia="ru-RU"/>
                    </w:rPr>
                  </w:pPr>
                  <w:r w:rsidRPr="00026849">
                    <w:rPr>
                      <w:rFonts w:ascii="Calibri" w:hAnsi="Calibri" w:cs="Calibri"/>
                      <w:lang w:eastAsia="ru-RU"/>
                    </w:rPr>
                    <w:t>Горденко, Н. В. Иностранный язык. Развитие английской разговорной речи : учебное пособие / Н. В. Горденко, Д. В. Горденко. — Москва : Ай Пи Ар Медиа, 2020. — 136 c. — ISBN 978-5-4497-0420-7. — Текст : электронный // Электронно-библиотечная система IPR BOOKS : [сайт]. — URL: https://www.iprbookshop.ru/94203.html (дата обращения: 13.12.2021). — Режим доступа: для авторизир. пользователей. - DOI: https://doi.org/10.23682/94203</w:t>
                  </w:r>
                </w:p>
              </w:tc>
            </w:tr>
            <w:tr w:rsidR="00026849" w:rsidRPr="00026849" w14:paraId="7EEB8AD3" w14:textId="77777777" w:rsidTr="00026849">
              <w:trPr>
                <w:trHeight w:val="2100"/>
              </w:trPr>
              <w:tc>
                <w:tcPr>
                  <w:tcW w:w="6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3C1482" w14:textId="77777777" w:rsidR="00026849" w:rsidRPr="00026849" w:rsidRDefault="00026849" w:rsidP="00026849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026849">
                    <w:rPr>
                      <w:rFonts w:ascii="Calibri" w:hAnsi="Calibri" w:cs="Calibri"/>
                      <w:lang w:eastAsia="ru-RU"/>
                    </w:rPr>
                    <w:t>Мурашова, Л. П. Иностранный язык в сфере юриспруденции : учебное пособие для бакалавров направления подготовки 40.03.01. «Юриспруденция» / Л. П. Мурашова, В. С. Колодезная. — Краснодар, Саратов : Южный институт менеджмента, Ай Пи Эр Медиа, 2017. — 81 c. — ISBN 978-5-93926-290-3. — Текст : электронный // Электронно-библиотечная система IPR BOOKS : [сайт]. — URL: https://www.iprbookshop.ru/62642.html (дата обращения: 13.12.2021). — Режим доступа: для авторизир. пользователей</w:t>
                  </w:r>
                </w:p>
              </w:tc>
            </w:tr>
            <w:tr w:rsidR="00026849" w:rsidRPr="00026849" w14:paraId="1D3DB0FF" w14:textId="77777777" w:rsidTr="00026849">
              <w:trPr>
                <w:trHeight w:val="1800"/>
              </w:trPr>
              <w:tc>
                <w:tcPr>
                  <w:tcW w:w="6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39CB6C" w14:textId="77777777" w:rsidR="00026849" w:rsidRPr="00026849" w:rsidRDefault="00026849" w:rsidP="00026849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026849">
                    <w:rPr>
                      <w:rFonts w:ascii="Calibri" w:hAnsi="Calibri" w:cs="Calibri"/>
                      <w:lang w:eastAsia="ru-RU"/>
                    </w:rPr>
                    <w:t>Русяева, М. М. Английский язык для юридических специальностей. English for Law students : учебное пособие / М. М. Русяева. — Саранск : Средне-Волжский институт (филиал) ВГУЮ (РПА Минюста России), 2021. — 103 c. — ISBN 978-5-6046540-9-5. — Текст : электронный // Электронно-библиотечная система IPR BOOKS : [сайт]. — URL: https://www.iprbookshop.ru/115008.html (дата обращения: 13.12.2021). — Режим доступа: для авторизир. пользователей</w:t>
                  </w:r>
                </w:p>
              </w:tc>
            </w:tr>
          </w:tbl>
          <w:p w14:paraId="5488D51C" w14:textId="2F26CF51" w:rsidR="002C1FA7" w:rsidRDefault="002C1FA7">
            <w:pPr>
              <w:pStyle w:val="TableParagraph"/>
              <w:spacing w:line="259" w:lineRule="auto"/>
              <w:ind w:left="4" w:right="137"/>
              <w:rPr>
                <w:sz w:val="24"/>
              </w:rPr>
            </w:pPr>
          </w:p>
        </w:tc>
        <w:tc>
          <w:tcPr>
            <w:tcW w:w="2762" w:type="dxa"/>
          </w:tcPr>
          <w:p w14:paraId="7D547E96" w14:textId="77777777" w:rsidR="00026849" w:rsidRDefault="00026849">
            <w:pPr>
              <w:pStyle w:val="TableParagraph"/>
              <w:spacing w:before="179"/>
              <w:ind w:left="5"/>
              <w:rPr>
                <w:rFonts w:ascii="Calibri" w:hAnsi="Calibri" w:cs="Calibri"/>
                <w:lang w:eastAsia="ru-RU"/>
              </w:rPr>
            </w:pPr>
          </w:p>
          <w:p w14:paraId="00897D86" w14:textId="45FC5BA4" w:rsidR="002C1FA7" w:rsidRDefault="00BB7B58">
            <w:pPr>
              <w:pStyle w:val="TableParagraph"/>
              <w:spacing w:before="179"/>
              <w:ind w:left="5"/>
              <w:rPr>
                <w:rFonts w:ascii="Calibri" w:hAnsi="Calibri" w:cs="Calibri"/>
                <w:lang w:eastAsia="ru-RU"/>
              </w:rPr>
            </w:pPr>
            <w:hyperlink r:id="rId8" w:history="1">
              <w:r w:rsidR="00026849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https://www.iprbookshop.ru/94203.html</w:t>
              </w:r>
            </w:hyperlink>
          </w:p>
          <w:p w14:paraId="2D8942CB" w14:textId="77777777" w:rsidR="00026849" w:rsidRDefault="00026849">
            <w:pPr>
              <w:pStyle w:val="TableParagraph"/>
              <w:spacing w:before="179"/>
              <w:ind w:left="5"/>
              <w:rPr>
                <w:rFonts w:ascii="Calibri" w:hAnsi="Calibri"/>
              </w:rPr>
            </w:pPr>
          </w:p>
          <w:p w14:paraId="05D43ACB" w14:textId="77777777" w:rsidR="00026849" w:rsidRDefault="00026849">
            <w:pPr>
              <w:pStyle w:val="TableParagraph"/>
              <w:spacing w:before="179"/>
              <w:ind w:left="5"/>
              <w:rPr>
                <w:rFonts w:ascii="Calibri" w:hAnsi="Calibri"/>
              </w:rPr>
            </w:pPr>
          </w:p>
          <w:p w14:paraId="39E03771" w14:textId="77777777" w:rsidR="00026849" w:rsidRDefault="00026849">
            <w:pPr>
              <w:pStyle w:val="TableParagraph"/>
              <w:spacing w:before="179"/>
              <w:ind w:left="5"/>
              <w:rPr>
                <w:rFonts w:ascii="Calibri" w:hAnsi="Calibri"/>
              </w:rPr>
            </w:pPr>
          </w:p>
          <w:p w14:paraId="55F040DC" w14:textId="4BCCAD6B" w:rsidR="00026849" w:rsidRDefault="00BB7B58">
            <w:pPr>
              <w:pStyle w:val="TableParagraph"/>
              <w:spacing w:before="179"/>
              <w:ind w:left="5"/>
              <w:rPr>
                <w:rFonts w:ascii="Calibri" w:hAnsi="Calibri" w:cs="Calibri"/>
                <w:lang w:eastAsia="ru-RU"/>
              </w:rPr>
            </w:pPr>
            <w:hyperlink r:id="rId9" w:history="1">
              <w:r w:rsidR="00026849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https://www.iprbookshop.ru/62642.html</w:t>
              </w:r>
            </w:hyperlink>
          </w:p>
          <w:p w14:paraId="0625BB44" w14:textId="77777777" w:rsidR="00026849" w:rsidRDefault="00026849">
            <w:pPr>
              <w:pStyle w:val="TableParagraph"/>
              <w:spacing w:before="179"/>
              <w:ind w:left="5"/>
              <w:rPr>
                <w:rFonts w:ascii="Calibri" w:hAnsi="Calibri" w:cs="Calibri"/>
                <w:lang w:eastAsia="ru-RU"/>
              </w:rPr>
            </w:pPr>
          </w:p>
          <w:p w14:paraId="708DC790" w14:textId="77777777" w:rsidR="00026849" w:rsidRDefault="00026849">
            <w:pPr>
              <w:pStyle w:val="TableParagraph"/>
              <w:spacing w:before="179"/>
              <w:ind w:left="5"/>
              <w:rPr>
                <w:rFonts w:ascii="Calibri" w:hAnsi="Calibri" w:cs="Calibri"/>
                <w:lang w:eastAsia="ru-RU"/>
              </w:rPr>
            </w:pPr>
          </w:p>
          <w:p w14:paraId="0A2DD16F" w14:textId="77777777" w:rsidR="00026849" w:rsidRDefault="00026849">
            <w:pPr>
              <w:pStyle w:val="TableParagraph"/>
              <w:spacing w:before="179"/>
              <w:ind w:left="5"/>
              <w:rPr>
                <w:rFonts w:ascii="Calibri" w:hAnsi="Calibri" w:cs="Calibri"/>
                <w:lang w:eastAsia="ru-RU"/>
              </w:rPr>
            </w:pPr>
          </w:p>
          <w:p w14:paraId="1AC83504" w14:textId="2077BED2" w:rsidR="00026849" w:rsidRDefault="00BB7B58">
            <w:pPr>
              <w:pStyle w:val="TableParagraph"/>
              <w:spacing w:before="179"/>
              <w:ind w:left="5"/>
              <w:rPr>
                <w:rFonts w:ascii="Calibri" w:hAnsi="Calibri" w:cs="Calibri"/>
                <w:lang w:eastAsia="ru-RU"/>
              </w:rPr>
            </w:pPr>
            <w:hyperlink r:id="rId10" w:history="1">
              <w:r w:rsidR="00026849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https://www.iprbookshop.ru/115008.html</w:t>
              </w:r>
            </w:hyperlink>
          </w:p>
          <w:p w14:paraId="4538872A" w14:textId="77777777" w:rsidR="00026849" w:rsidRDefault="00026849">
            <w:pPr>
              <w:pStyle w:val="TableParagraph"/>
              <w:spacing w:before="179"/>
              <w:ind w:left="5"/>
              <w:rPr>
                <w:rFonts w:ascii="Calibri" w:hAnsi="Calibri" w:cs="Calibri"/>
                <w:lang w:eastAsia="ru-RU"/>
              </w:rPr>
            </w:pPr>
          </w:p>
          <w:p w14:paraId="53785EBE" w14:textId="6DBBBA8A" w:rsidR="00026849" w:rsidRDefault="00026849">
            <w:pPr>
              <w:pStyle w:val="TableParagraph"/>
              <w:spacing w:before="179"/>
              <w:ind w:left="5"/>
              <w:rPr>
                <w:rFonts w:ascii="Calibri" w:hAnsi="Calibri"/>
              </w:rPr>
            </w:pPr>
          </w:p>
        </w:tc>
      </w:tr>
    </w:tbl>
    <w:p w14:paraId="774B54CC" w14:textId="77777777" w:rsidR="00026849" w:rsidRDefault="00026849" w:rsidP="00026849">
      <w:pPr>
        <w:pStyle w:val="1"/>
        <w:tabs>
          <w:tab w:val="left" w:pos="2243"/>
        </w:tabs>
        <w:spacing w:before="0" w:line="256" w:lineRule="auto"/>
        <w:ind w:left="1819" w:right="888" w:firstLine="0"/>
      </w:pPr>
      <w:bookmarkStart w:id="13" w:name="5.2_Перечень_лицензионного_и_свободно_ра"/>
      <w:bookmarkStart w:id="14" w:name="_bookmark6"/>
      <w:bookmarkEnd w:id="13"/>
      <w:bookmarkEnd w:id="14"/>
    </w:p>
    <w:p w14:paraId="4C7F229A" w14:textId="77777777" w:rsidR="002C1FA7" w:rsidRDefault="00D367DA">
      <w:pPr>
        <w:pStyle w:val="1"/>
        <w:numPr>
          <w:ilvl w:val="3"/>
          <w:numId w:val="4"/>
        </w:numPr>
        <w:tabs>
          <w:tab w:val="left" w:pos="2243"/>
        </w:tabs>
        <w:spacing w:before="0" w:line="256" w:lineRule="auto"/>
        <w:ind w:left="1579" w:right="888" w:firstLine="240"/>
        <w:jc w:val="left"/>
      </w:pPr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445F501A" w14:textId="77777777" w:rsidR="002C1FA7" w:rsidRDefault="002C1FA7">
      <w:pPr>
        <w:pStyle w:val="a3"/>
        <w:rPr>
          <w:b/>
          <w:sz w:val="20"/>
        </w:rPr>
      </w:pPr>
    </w:p>
    <w:p w14:paraId="1790CD57" w14:textId="77777777" w:rsidR="002C1FA7" w:rsidRDefault="002C1FA7">
      <w:pPr>
        <w:pStyle w:val="a3"/>
        <w:spacing w:before="5"/>
        <w:rPr>
          <w:b/>
          <w:sz w:val="20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2C1FA7" w14:paraId="20E07109" w14:textId="77777777">
        <w:trPr>
          <w:trHeight w:val="292"/>
        </w:trPr>
        <w:tc>
          <w:tcPr>
            <w:tcW w:w="4053" w:type="dxa"/>
          </w:tcPr>
          <w:p w14:paraId="2922388E" w14:textId="77777777" w:rsidR="002C1FA7" w:rsidRDefault="00D367DA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2C1FA7" w14:paraId="5A3E08B3" w14:textId="77777777">
        <w:trPr>
          <w:trHeight w:val="298"/>
        </w:trPr>
        <w:tc>
          <w:tcPr>
            <w:tcW w:w="4053" w:type="dxa"/>
          </w:tcPr>
          <w:p w14:paraId="5D5D2AC1" w14:textId="77777777" w:rsidR="002C1FA7" w:rsidRDefault="00D367DA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2C1FA7" w14:paraId="7E34125B" w14:textId="77777777">
        <w:trPr>
          <w:trHeight w:val="293"/>
        </w:trPr>
        <w:tc>
          <w:tcPr>
            <w:tcW w:w="4053" w:type="dxa"/>
          </w:tcPr>
          <w:p w14:paraId="18E0AC06" w14:textId="77777777" w:rsidR="002C1FA7" w:rsidRDefault="00D367DA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</w:tbl>
    <w:p w14:paraId="2EB12565" w14:textId="77777777" w:rsidR="002C1FA7" w:rsidRDefault="002C1FA7">
      <w:pPr>
        <w:spacing w:line="274" w:lineRule="exact"/>
        <w:rPr>
          <w:sz w:val="26"/>
        </w:rPr>
        <w:sectPr w:rsidR="002C1FA7">
          <w:pgSz w:w="11910" w:h="16840"/>
          <w:pgMar w:top="620" w:right="600" w:bottom="1200" w:left="760" w:header="0" w:footer="925" w:gutter="0"/>
          <w:cols w:space="720"/>
        </w:sectPr>
      </w:pPr>
    </w:p>
    <w:p w14:paraId="5CF462BD" w14:textId="77777777" w:rsidR="002C1FA7" w:rsidRDefault="00D367DA">
      <w:pPr>
        <w:pStyle w:val="1"/>
        <w:numPr>
          <w:ilvl w:val="3"/>
          <w:numId w:val="4"/>
        </w:numPr>
        <w:tabs>
          <w:tab w:val="left" w:pos="2216"/>
        </w:tabs>
        <w:spacing w:before="65" w:line="259" w:lineRule="auto"/>
        <w:ind w:left="2237" w:right="1098" w:hanging="445"/>
        <w:jc w:val="left"/>
      </w:pPr>
      <w:bookmarkStart w:id="15" w:name="5.3_Перечень_информационных_справочных_с"/>
      <w:bookmarkStart w:id="16" w:name="_bookmark7"/>
      <w:bookmarkEnd w:id="15"/>
      <w:bookmarkEnd w:id="16"/>
      <w:r>
        <w:lastRenderedPageBreak/>
        <w:t>Перечень информационных справочных систем (ИСС) и современных профессиональных баз данных</w:t>
      </w:r>
      <w:r>
        <w:rPr>
          <w:spacing w:val="-9"/>
        </w:rPr>
        <w:t xml:space="preserve"> </w:t>
      </w:r>
      <w:r>
        <w:t>(СПБД)</w:t>
      </w:r>
    </w:p>
    <w:p w14:paraId="267CDEB4" w14:textId="77777777" w:rsidR="002C1FA7" w:rsidRDefault="002C1FA7">
      <w:pPr>
        <w:pStyle w:val="a3"/>
        <w:rPr>
          <w:b/>
          <w:sz w:val="20"/>
        </w:rPr>
      </w:pPr>
    </w:p>
    <w:p w14:paraId="1F786467" w14:textId="77777777" w:rsidR="002C1FA7" w:rsidRDefault="002C1FA7">
      <w:pPr>
        <w:pStyle w:val="a3"/>
        <w:spacing w:before="3"/>
        <w:rPr>
          <w:b/>
          <w:sz w:val="24"/>
        </w:rPr>
      </w:pPr>
    </w:p>
    <w:p w14:paraId="40DDA5D5" w14:textId="50AC58D5" w:rsidR="002C1FA7" w:rsidRDefault="002C1FA7">
      <w:pPr>
        <w:pStyle w:val="a3"/>
        <w:rPr>
          <w:b/>
          <w:sz w:val="30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C62B0B" w14:paraId="19ABF705" w14:textId="77777777" w:rsidTr="00922E2A">
        <w:trPr>
          <w:trHeight w:val="508"/>
        </w:trPr>
        <w:tc>
          <w:tcPr>
            <w:tcW w:w="1442" w:type="dxa"/>
          </w:tcPr>
          <w:p w14:paraId="40C3B7AD" w14:textId="77777777" w:rsidR="00C62B0B" w:rsidRDefault="00C62B0B" w:rsidP="00922E2A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bookmarkStart w:id="17" w:name="_Hlk90231099"/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2F6A3CD1" w14:textId="77777777" w:rsidR="00C62B0B" w:rsidRDefault="00C62B0B" w:rsidP="00922E2A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C62B0B" w14:paraId="75AB1079" w14:textId="77777777" w:rsidTr="00922E2A">
        <w:trPr>
          <w:trHeight w:val="340"/>
        </w:trPr>
        <w:tc>
          <w:tcPr>
            <w:tcW w:w="1442" w:type="dxa"/>
          </w:tcPr>
          <w:p w14:paraId="75302D2A" w14:textId="77777777" w:rsidR="00C62B0B" w:rsidRDefault="00C62B0B" w:rsidP="00922E2A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5441A6DB" w14:textId="77777777" w:rsidR="00C62B0B" w:rsidRDefault="00C62B0B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C62B0B" w14:paraId="044408CA" w14:textId="77777777" w:rsidTr="00922E2A">
        <w:trPr>
          <w:trHeight w:val="338"/>
        </w:trPr>
        <w:tc>
          <w:tcPr>
            <w:tcW w:w="1442" w:type="dxa"/>
          </w:tcPr>
          <w:p w14:paraId="3EA3E7E5" w14:textId="77777777" w:rsidR="00C62B0B" w:rsidRDefault="00C62B0B" w:rsidP="00922E2A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3104126F" w14:textId="77777777" w:rsidR="00C62B0B" w:rsidRDefault="00C62B0B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C62B0B" w14:paraId="105F2185" w14:textId="77777777" w:rsidTr="00922E2A">
        <w:trPr>
          <w:trHeight w:val="340"/>
        </w:trPr>
        <w:tc>
          <w:tcPr>
            <w:tcW w:w="1442" w:type="dxa"/>
          </w:tcPr>
          <w:p w14:paraId="4111E667" w14:textId="77777777" w:rsidR="00C62B0B" w:rsidRDefault="00C62B0B" w:rsidP="00922E2A">
            <w:pPr>
              <w:pStyle w:val="TableParagraph"/>
              <w:spacing w:before="29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66C0E006" w14:textId="77777777" w:rsidR="00C62B0B" w:rsidRDefault="00C62B0B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C62B0B" w14:paraId="5B2207C0" w14:textId="77777777" w:rsidTr="00922E2A">
        <w:trPr>
          <w:trHeight w:val="340"/>
        </w:trPr>
        <w:tc>
          <w:tcPr>
            <w:tcW w:w="1442" w:type="dxa"/>
          </w:tcPr>
          <w:p w14:paraId="2C95AEE7" w14:textId="77777777" w:rsidR="00C62B0B" w:rsidRDefault="00C62B0B" w:rsidP="00922E2A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0563A79E" w14:textId="77777777" w:rsidR="00C62B0B" w:rsidRDefault="00C62B0B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C62B0B" w14:paraId="3958DB47" w14:textId="77777777" w:rsidTr="00922E2A">
        <w:trPr>
          <w:trHeight w:val="597"/>
        </w:trPr>
        <w:tc>
          <w:tcPr>
            <w:tcW w:w="1442" w:type="dxa"/>
          </w:tcPr>
          <w:p w14:paraId="43904929" w14:textId="77777777" w:rsidR="00C62B0B" w:rsidRDefault="00C62B0B" w:rsidP="00922E2A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11537FC4" w14:textId="77777777" w:rsidR="00C62B0B" w:rsidRPr="00C21F76" w:rsidRDefault="00C62B0B" w:rsidP="00922E2A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C21F76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C21F76">
              <w:rPr>
                <w:sz w:val="25"/>
                <w:lang w:val="en-US"/>
              </w:rPr>
              <w:t xml:space="preserve"> OECD iLibrary</w:t>
            </w:r>
          </w:p>
          <w:p w14:paraId="4B593BD3" w14:textId="77777777" w:rsidR="00C62B0B" w:rsidRDefault="00BB7B58" w:rsidP="00922E2A">
            <w:pPr>
              <w:pStyle w:val="TableParagraph"/>
              <w:spacing w:before="22" w:line="273" w:lineRule="exact"/>
              <w:ind w:left="7"/>
              <w:rPr>
                <w:sz w:val="25"/>
              </w:rPr>
            </w:pPr>
            <w:hyperlink r:id="rId15">
              <w:r w:rsidR="00C62B0B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  <w:tr w:rsidR="00C62B0B" w14:paraId="05072004" w14:textId="77777777" w:rsidTr="00922E2A">
        <w:trPr>
          <w:trHeight w:val="240"/>
        </w:trPr>
        <w:tc>
          <w:tcPr>
            <w:tcW w:w="1442" w:type="dxa"/>
          </w:tcPr>
          <w:p w14:paraId="20E11387" w14:textId="77777777" w:rsidR="00C62B0B" w:rsidRDefault="00C62B0B" w:rsidP="00922E2A">
            <w:pPr>
              <w:pStyle w:val="TableParagraph"/>
              <w:spacing w:before="169"/>
              <w:ind w:right="626"/>
              <w:jc w:val="right"/>
            </w:pPr>
            <w:r>
              <w:t>6.</w:t>
            </w:r>
          </w:p>
        </w:tc>
        <w:tc>
          <w:tcPr>
            <w:tcW w:w="8498" w:type="dxa"/>
          </w:tcPr>
          <w:p w14:paraId="75B6E89F" w14:textId="77777777" w:rsidR="00C62B0B" w:rsidRDefault="00C62B0B" w:rsidP="00922E2A">
            <w:pPr>
              <w:pStyle w:val="TableParagraph"/>
              <w:spacing w:line="284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КонсультантПлюс (www.consultant.ru)</w:t>
            </w:r>
          </w:p>
        </w:tc>
      </w:tr>
      <w:tr w:rsidR="00C62B0B" w14:paraId="3E1E1444" w14:textId="77777777" w:rsidTr="00922E2A">
        <w:trPr>
          <w:trHeight w:val="232"/>
        </w:trPr>
        <w:tc>
          <w:tcPr>
            <w:tcW w:w="1442" w:type="dxa"/>
          </w:tcPr>
          <w:p w14:paraId="7D63DD7D" w14:textId="77777777" w:rsidR="00C62B0B" w:rsidRDefault="00C62B0B" w:rsidP="00922E2A">
            <w:pPr>
              <w:pStyle w:val="TableParagraph"/>
              <w:spacing w:before="169"/>
              <w:ind w:right="626"/>
              <w:jc w:val="right"/>
            </w:pPr>
            <w:r>
              <w:t>7.</w:t>
            </w:r>
          </w:p>
        </w:tc>
        <w:tc>
          <w:tcPr>
            <w:tcW w:w="8498" w:type="dxa"/>
          </w:tcPr>
          <w:p w14:paraId="7B3512C5" w14:textId="77777777" w:rsidR="00C62B0B" w:rsidRDefault="00C62B0B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«ГАРАНТ» (www.garant.ru)</w:t>
            </w:r>
          </w:p>
        </w:tc>
      </w:tr>
      <w:tr w:rsidR="00C62B0B" w14:paraId="789DA880" w14:textId="77777777" w:rsidTr="00922E2A">
        <w:trPr>
          <w:trHeight w:val="225"/>
        </w:trPr>
        <w:tc>
          <w:tcPr>
            <w:tcW w:w="1442" w:type="dxa"/>
          </w:tcPr>
          <w:p w14:paraId="22FC428E" w14:textId="77777777" w:rsidR="00C62B0B" w:rsidRDefault="00C62B0B" w:rsidP="00922E2A">
            <w:pPr>
              <w:pStyle w:val="TableParagraph"/>
              <w:spacing w:before="166"/>
              <w:ind w:right="626"/>
              <w:jc w:val="right"/>
            </w:pPr>
            <w:r>
              <w:t>8.</w:t>
            </w:r>
          </w:p>
        </w:tc>
        <w:tc>
          <w:tcPr>
            <w:tcW w:w="8498" w:type="dxa"/>
          </w:tcPr>
          <w:p w14:paraId="429210DC" w14:textId="77777777" w:rsidR="00C62B0B" w:rsidRDefault="00C62B0B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Информационно-справочная система «Кодекс» (www.kodeks.ru)</w:t>
            </w:r>
          </w:p>
        </w:tc>
      </w:tr>
      <w:tr w:rsidR="00C62B0B" w:rsidRPr="006C068E" w14:paraId="782EEEA8" w14:textId="77777777" w:rsidTr="00922E2A">
        <w:trPr>
          <w:trHeight w:val="340"/>
        </w:trPr>
        <w:tc>
          <w:tcPr>
            <w:tcW w:w="1442" w:type="dxa"/>
          </w:tcPr>
          <w:p w14:paraId="53563BDF" w14:textId="77777777" w:rsidR="00C62B0B" w:rsidRDefault="00C62B0B" w:rsidP="00922E2A">
            <w:pPr>
              <w:pStyle w:val="TableParagraph"/>
              <w:spacing w:before="29"/>
              <w:ind w:right="626"/>
              <w:jc w:val="right"/>
            </w:pPr>
            <w:r>
              <w:t>9.</w:t>
            </w:r>
          </w:p>
        </w:tc>
        <w:tc>
          <w:tcPr>
            <w:tcW w:w="8498" w:type="dxa"/>
          </w:tcPr>
          <w:p w14:paraId="2E43C024" w14:textId="77777777" w:rsidR="00C62B0B" w:rsidRPr="006C068E" w:rsidRDefault="00C62B0B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Электронно-библиотечная система </w:t>
            </w:r>
            <w:r w:rsidRPr="006C068E">
              <w:rPr>
                <w:sz w:val="25"/>
              </w:rPr>
              <w:t>IPRbooks</w:t>
            </w:r>
            <w:r w:rsidRPr="006C068E">
              <w:rPr>
                <w:color w:val="0070C0"/>
                <w:sz w:val="25"/>
              </w:rPr>
              <w:t xml:space="preserve"> </w:t>
            </w:r>
            <w:hyperlink r:id="rId16" w:tgtFrame="_blank" w:history="1">
              <w:r w:rsidRPr="006C068E">
                <w:rPr>
                  <w:color w:val="0070C0"/>
                  <w:sz w:val="25"/>
                </w:rPr>
                <w:t>http://www.iprbookshop.ru/</w:t>
              </w:r>
            </w:hyperlink>
            <w:r>
              <w:rPr>
                <w:sz w:val="25"/>
              </w:rPr>
              <w:t xml:space="preserve"> </w:t>
            </w:r>
          </w:p>
        </w:tc>
      </w:tr>
      <w:bookmarkEnd w:id="17"/>
    </w:tbl>
    <w:p w14:paraId="62145F10" w14:textId="428FD9F4" w:rsidR="00C62B0B" w:rsidRDefault="00C62B0B">
      <w:pPr>
        <w:pStyle w:val="a3"/>
        <w:rPr>
          <w:b/>
          <w:sz w:val="30"/>
        </w:rPr>
      </w:pPr>
    </w:p>
    <w:p w14:paraId="23A94A1F" w14:textId="77777777" w:rsidR="00C62B0B" w:rsidRDefault="00C62B0B">
      <w:pPr>
        <w:pStyle w:val="a3"/>
        <w:rPr>
          <w:b/>
          <w:sz w:val="30"/>
        </w:rPr>
      </w:pPr>
    </w:p>
    <w:p w14:paraId="122FADD4" w14:textId="77777777" w:rsidR="002C1FA7" w:rsidRDefault="00D367DA">
      <w:pPr>
        <w:pStyle w:val="1"/>
        <w:numPr>
          <w:ilvl w:val="2"/>
          <w:numId w:val="4"/>
        </w:numPr>
        <w:tabs>
          <w:tab w:val="left" w:pos="2337"/>
        </w:tabs>
        <w:spacing w:before="241" w:line="256" w:lineRule="auto"/>
        <w:ind w:left="4524" w:right="1359" w:hanging="2470"/>
        <w:jc w:val="left"/>
      </w:pPr>
      <w:bookmarkStart w:id="18" w:name="6._МАТЕРИАЛЬНО-ТЕХНИЧЕСКОЕ_ОБЕСПЕЧЕНИЕ_Д"/>
      <w:bookmarkStart w:id="19" w:name="_bookmark8"/>
      <w:bookmarkEnd w:id="18"/>
      <w:bookmarkEnd w:id="19"/>
      <w:r>
        <w:t>МАТЕРИАЛЬНО-ТЕХНИЧЕСКОЕ ОБЕСПЕЧЕНИЕ ДИСЦИПЛИНЫ</w:t>
      </w:r>
    </w:p>
    <w:p w14:paraId="4A2C6280" w14:textId="77777777" w:rsidR="002C1FA7" w:rsidRDefault="00D367DA">
      <w:pPr>
        <w:pStyle w:val="a3"/>
        <w:spacing w:before="4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23CBA317" w14:textId="77777777" w:rsidR="002C1FA7" w:rsidRDefault="00D367DA">
      <w:pPr>
        <w:pStyle w:val="a3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563C73FC" w14:textId="702513EB" w:rsidR="002C1FA7" w:rsidRDefault="00D367DA">
      <w:pPr>
        <w:pStyle w:val="a3"/>
        <w:spacing w:before="2"/>
        <w:ind w:left="941" w:right="246" w:firstLine="707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696169">
        <w:t>института</w:t>
      </w:r>
      <w:r>
        <w:t>.</w:t>
      </w:r>
    </w:p>
    <w:p w14:paraId="77124A46" w14:textId="77777777" w:rsidR="00C62B0B" w:rsidRPr="006C068E" w:rsidRDefault="00C62B0B" w:rsidP="00C62B0B">
      <w:pPr>
        <w:spacing w:before="67"/>
        <w:ind w:left="941" w:right="246" w:firstLine="707"/>
        <w:jc w:val="both"/>
        <w:rPr>
          <w:sz w:val="28"/>
        </w:rPr>
      </w:pPr>
      <w:r w:rsidRPr="006C068E">
        <w:rPr>
          <w:sz w:val="28"/>
        </w:rPr>
        <w:t>Лекционные занятия</w:t>
      </w:r>
      <w:r>
        <w:rPr>
          <w:sz w:val="28"/>
        </w:rPr>
        <w:t xml:space="preserve">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6C068E">
        <w:rPr>
          <w:spacing w:val="62"/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пособия.</w:t>
      </w:r>
    </w:p>
    <w:p w14:paraId="7DA9D30B" w14:textId="62F021C2" w:rsidR="00C62B0B" w:rsidRDefault="00C62B0B" w:rsidP="00C62B0B">
      <w:pPr>
        <w:pStyle w:val="a3"/>
        <w:spacing w:before="2"/>
        <w:ind w:left="941" w:right="246" w:firstLine="707"/>
        <w:jc w:val="both"/>
      </w:pPr>
      <w:r>
        <w:lastRenderedPageBreak/>
        <w:t xml:space="preserve">Практические занятия - </w:t>
      </w:r>
      <w:r w:rsidRPr="006C068E">
        <w:t>учебные аудитори</w:t>
      </w:r>
      <w:r>
        <w:t>и</w:t>
      </w:r>
      <w:r w:rsidRPr="006C068E"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t>н</w:t>
      </w:r>
      <w:r w:rsidRPr="006C068E">
        <w:t xml:space="preserve">оутбук, </w:t>
      </w:r>
      <w:r>
        <w:t>м</w:t>
      </w:r>
      <w:r w:rsidRPr="006C068E"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026849">
        <w:t xml:space="preserve"> </w:t>
      </w:r>
      <w:r w:rsidRPr="006C068E">
        <w:t>интерактивные учебно-наглядные пособия</w:t>
      </w:r>
      <w:r w:rsidR="00026849">
        <w:t>.</w:t>
      </w:r>
    </w:p>
    <w:p w14:paraId="20010A2D" w14:textId="41A51104" w:rsidR="00026849" w:rsidRPr="00026849" w:rsidRDefault="00026849" w:rsidP="00C62B0B">
      <w:pPr>
        <w:pStyle w:val="a3"/>
        <w:spacing w:before="2"/>
        <w:ind w:left="941" w:right="246" w:firstLine="707"/>
        <w:jc w:val="both"/>
      </w:pPr>
      <w:r w:rsidRPr="00026849">
        <w:rPr>
          <w:b/>
          <w:i/>
        </w:rPr>
        <w:t>Аудитория для проведения занятий лекционного типа</w:t>
      </w:r>
      <w:r>
        <w:rPr>
          <w:b/>
          <w:i/>
        </w:rPr>
        <w:t>,</w:t>
      </w:r>
      <w:r w:rsidRPr="00026849">
        <w:rPr>
          <w:b/>
          <w:i/>
        </w:rPr>
        <w:t xml:space="preserve"> № 30-2</w:t>
      </w:r>
      <w:r w:rsidRPr="00026849">
        <w:br/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39ECD840" w14:textId="77777777" w:rsidR="00026849" w:rsidRPr="00026849" w:rsidRDefault="00026849" w:rsidP="00026849">
      <w:pPr>
        <w:pStyle w:val="a3"/>
        <w:spacing w:before="2"/>
        <w:ind w:left="941" w:right="246" w:firstLine="707"/>
        <w:jc w:val="both"/>
        <w:rPr>
          <w:b/>
          <w:i/>
        </w:rPr>
      </w:pPr>
      <w:r w:rsidRPr="00026849">
        <w:rPr>
          <w:b/>
          <w:i/>
        </w:rPr>
        <w:t>Аудитории для проведения занятий семинарского типа, ауд.53</w:t>
      </w:r>
    </w:p>
    <w:p w14:paraId="4315E487" w14:textId="4E30D47C" w:rsidR="00026849" w:rsidRDefault="00026849" w:rsidP="00026849">
      <w:pPr>
        <w:pStyle w:val="a3"/>
        <w:spacing w:before="2"/>
        <w:ind w:left="941" w:right="246" w:firstLine="707"/>
        <w:jc w:val="both"/>
      </w:pPr>
      <w:r w:rsidRPr="00026849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683A6116" w14:textId="77777777" w:rsidR="002C1FA7" w:rsidRDefault="002C1FA7">
      <w:pPr>
        <w:pStyle w:val="a3"/>
        <w:spacing w:after="1"/>
      </w:pPr>
    </w:p>
    <w:p w14:paraId="04EFFAB3" w14:textId="77777777" w:rsidR="002C1FA7" w:rsidRDefault="002C1FA7">
      <w:pPr>
        <w:pStyle w:val="a3"/>
        <w:rPr>
          <w:sz w:val="20"/>
        </w:rPr>
      </w:pPr>
    </w:p>
    <w:p w14:paraId="0571670B" w14:textId="77777777" w:rsidR="002C1FA7" w:rsidRDefault="002C1FA7">
      <w:pPr>
        <w:pStyle w:val="a3"/>
        <w:spacing w:before="8"/>
        <w:rPr>
          <w:sz w:val="21"/>
        </w:rPr>
      </w:pPr>
    </w:p>
    <w:p w14:paraId="6A8AC572" w14:textId="77777777" w:rsidR="002C1FA7" w:rsidRDefault="00D367DA">
      <w:pPr>
        <w:pStyle w:val="1"/>
        <w:numPr>
          <w:ilvl w:val="2"/>
          <w:numId w:val="4"/>
        </w:numPr>
        <w:tabs>
          <w:tab w:val="left" w:pos="1753"/>
        </w:tabs>
        <w:spacing w:line="256" w:lineRule="auto"/>
        <w:ind w:left="3608" w:right="779" w:hanging="2137"/>
        <w:jc w:val="left"/>
      </w:pPr>
      <w:bookmarkStart w:id="20" w:name="7._МЕТОДИЧЕСКИЕ_УКАЗАНИЯ_ДЛЯ_ОБУЧАЮЩЕГОС"/>
      <w:bookmarkStart w:id="21" w:name="_bookmark9"/>
      <w:bookmarkEnd w:id="20"/>
      <w:bookmarkEnd w:id="21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68C585F2" w14:textId="77777777" w:rsidR="002C1FA7" w:rsidRDefault="002C1FA7">
      <w:pPr>
        <w:pStyle w:val="a3"/>
        <w:rPr>
          <w:b/>
          <w:sz w:val="39"/>
        </w:rPr>
      </w:pPr>
    </w:p>
    <w:p w14:paraId="7CB08574" w14:textId="77777777" w:rsidR="002C1FA7" w:rsidRDefault="00D367DA">
      <w:pPr>
        <w:pStyle w:val="a3"/>
        <w:spacing w:line="259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1AFCAC9A" w14:textId="77777777" w:rsidR="002C1FA7" w:rsidRDefault="00D367DA">
      <w:pPr>
        <w:pStyle w:val="a4"/>
        <w:numPr>
          <w:ilvl w:val="0"/>
          <w:numId w:val="3"/>
        </w:numPr>
        <w:tabs>
          <w:tab w:val="left" w:pos="2358"/>
        </w:tabs>
        <w:spacing w:before="2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6A76545A" w14:textId="77777777" w:rsidR="002C1FA7" w:rsidRDefault="00D367DA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588EFAAD" w14:textId="77777777" w:rsidR="002C1FA7" w:rsidRDefault="00D367DA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0033B3F7" w14:textId="77777777" w:rsidR="002C1FA7" w:rsidRDefault="00D367DA">
      <w:pPr>
        <w:pStyle w:val="a3"/>
        <w:spacing w:line="259" w:lineRule="auto"/>
        <w:ind w:left="940" w:right="245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04014B1" w14:textId="77777777" w:rsidR="002C1FA7" w:rsidRDefault="00D367DA">
      <w:pPr>
        <w:pStyle w:val="1"/>
        <w:numPr>
          <w:ilvl w:val="2"/>
          <w:numId w:val="4"/>
        </w:numPr>
        <w:tabs>
          <w:tab w:val="left" w:pos="1340"/>
        </w:tabs>
        <w:spacing w:before="241" w:line="256" w:lineRule="auto"/>
        <w:ind w:left="1346" w:right="365" w:hanging="288"/>
        <w:jc w:val="left"/>
      </w:pPr>
      <w:bookmarkStart w:id="22" w:name="8._ОСОБЕННОСТИ_ОСВОЕНИЯ_ДИСЦИПЛИНЫ_ДЛЯ_И"/>
      <w:bookmarkStart w:id="23" w:name="_bookmark10"/>
      <w:bookmarkEnd w:id="22"/>
      <w:bookmarkEnd w:id="23"/>
      <w:r>
        <w:lastRenderedPageBreak/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35667D7A" w14:textId="77777777" w:rsidR="002C1FA7" w:rsidRDefault="002C1FA7">
      <w:pPr>
        <w:pStyle w:val="a3"/>
        <w:spacing w:before="3"/>
        <w:rPr>
          <w:b/>
          <w:sz w:val="39"/>
        </w:rPr>
      </w:pPr>
    </w:p>
    <w:p w14:paraId="37E88D7C" w14:textId="77777777" w:rsidR="002C1FA7" w:rsidRDefault="00D367DA">
      <w:pPr>
        <w:pStyle w:val="a3"/>
        <w:spacing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6F889FF1" w14:textId="3336A3C0" w:rsidR="002C1FA7" w:rsidRDefault="00D367DA">
      <w:pPr>
        <w:pStyle w:val="a3"/>
        <w:spacing w:before="157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696169">
        <w:t>Институт</w:t>
      </w:r>
      <w:r>
        <w:t xml:space="preserve"> обеспечивает:</w:t>
      </w:r>
    </w:p>
    <w:p w14:paraId="676CCED8" w14:textId="77777777" w:rsidR="002C1FA7" w:rsidRDefault="00D367DA">
      <w:pPr>
        <w:pStyle w:val="a4"/>
        <w:numPr>
          <w:ilvl w:val="1"/>
          <w:numId w:val="2"/>
        </w:numPr>
        <w:tabs>
          <w:tab w:val="left" w:pos="1900"/>
        </w:tabs>
        <w:spacing w:before="160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54481CB1" w14:textId="77777777" w:rsidR="002C1FA7" w:rsidRDefault="00D367DA">
      <w:pPr>
        <w:pStyle w:val="a4"/>
        <w:numPr>
          <w:ilvl w:val="1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6D81A58A" w14:textId="77777777" w:rsidR="002C1FA7" w:rsidRDefault="00D367DA">
      <w:pPr>
        <w:pStyle w:val="a4"/>
        <w:numPr>
          <w:ilvl w:val="1"/>
          <w:numId w:val="2"/>
        </w:numPr>
        <w:tabs>
          <w:tab w:val="left" w:pos="1943"/>
        </w:tabs>
        <w:spacing w:before="159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21B886E9" w14:textId="77777777" w:rsidR="002C1FA7" w:rsidRDefault="00D367DA">
      <w:pPr>
        <w:pStyle w:val="a3"/>
        <w:spacing w:before="159" w:line="259" w:lineRule="auto"/>
        <w:ind w:left="941" w:right="245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21F143C" w14:textId="77777777" w:rsidR="00D367DA" w:rsidRDefault="00D367DA" w:rsidP="00C62B0B">
      <w:pPr>
        <w:pStyle w:val="1"/>
        <w:spacing w:before="65"/>
        <w:ind w:left="3471" w:firstLine="0"/>
      </w:pPr>
      <w:bookmarkStart w:id="24" w:name="ФОНД_ОЦЕНОЧНЫХ_СРЕДСТВ"/>
      <w:bookmarkStart w:id="25" w:name="_bookmark11"/>
      <w:bookmarkEnd w:id="24"/>
      <w:bookmarkEnd w:id="25"/>
    </w:p>
    <w:sectPr w:rsidR="00D367DA" w:rsidSect="00C62B0B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4DA69" w14:textId="77777777" w:rsidR="00BB7B58" w:rsidRDefault="00BB7B58">
      <w:r>
        <w:separator/>
      </w:r>
    </w:p>
  </w:endnote>
  <w:endnote w:type="continuationSeparator" w:id="0">
    <w:p w14:paraId="1994DD4E" w14:textId="77777777" w:rsidR="00BB7B58" w:rsidRDefault="00BB7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C9245" w14:textId="6BF8260E" w:rsidR="002C1FA7" w:rsidRDefault="00026849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7C81334E" wp14:editId="6E2A6882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9A2F13" w14:textId="588D336D" w:rsidR="002C1FA7" w:rsidRDefault="00D367D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7CEB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8133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039A2F13" w14:textId="588D336D" w:rsidR="002C1FA7" w:rsidRDefault="00D367D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7CEB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561D1" w14:textId="77777777" w:rsidR="00BB7B58" w:rsidRDefault="00BB7B58">
      <w:r>
        <w:separator/>
      </w:r>
    </w:p>
  </w:footnote>
  <w:footnote w:type="continuationSeparator" w:id="0">
    <w:p w14:paraId="563FD596" w14:textId="77777777" w:rsidR="00BB7B58" w:rsidRDefault="00BB7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34988"/>
    <w:multiLevelType w:val="multilevel"/>
    <w:tmpl w:val="58CAC8A6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1">
    <w:nsid w:val="08DC05E9"/>
    <w:multiLevelType w:val="hybridMultilevel"/>
    <w:tmpl w:val="C44885A6"/>
    <w:lvl w:ilvl="0" w:tplc="B366D1A6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5D660DA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27904C9C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7F4E4762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E9CA8CC8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7A4ACD8E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43DEFF46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EE802310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602004F8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2">
    <w:nsid w:val="3D082846"/>
    <w:multiLevelType w:val="hybridMultilevel"/>
    <w:tmpl w:val="67F80824"/>
    <w:lvl w:ilvl="0" w:tplc="BA945F82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9A40F216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9B277EE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56264DB0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BD6092B4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76609FEA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3ADA43EA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D30046C4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1FE4AE24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3">
    <w:nsid w:val="456872F2"/>
    <w:multiLevelType w:val="multilevel"/>
    <w:tmpl w:val="1B60816E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4">
    <w:nsid w:val="79E526C1"/>
    <w:multiLevelType w:val="multilevel"/>
    <w:tmpl w:val="D550F5EC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FA7"/>
    <w:rsid w:val="000062FE"/>
    <w:rsid w:val="00026849"/>
    <w:rsid w:val="00197562"/>
    <w:rsid w:val="002C1FA7"/>
    <w:rsid w:val="002E7CEB"/>
    <w:rsid w:val="00315980"/>
    <w:rsid w:val="00696169"/>
    <w:rsid w:val="006C4699"/>
    <w:rsid w:val="00892CD2"/>
    <w:rsid w:val="00961213"/>
    <w:rsid w:val="00A54663"/>
    <w:rsid w:val="00BB7B58"/>
    <w:rsid w:val="00C62B0B"/>
    <w:rsid w:val="00D367DA"/>
    <w:rsid w:val="00DF238F"/>
    <w:rsid w:val="00F63887"/>
    <w:rsid w:val="00F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DBC25"/>
  <w15:docId w15:val="{E7189297-26CB-41E1-8A1A-65EF7DF1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0268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849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0268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8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4203.html" TargetMode="External"/><Relationship Id="rId13" Type="http://schemas.openxmlformats.org/officeDocument/2006/relationships/hyperlink" Target="http://www.cyberleninka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prbookshop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ecd-ilibrary.org/" TargetMode="External"/><Relationship Id="rId10" Type="http://schemas.openxmlformats.org/officeDocument/2006/relationships/hyperlink" Target="https://www.iprbookshop.ru/11500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62642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2146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10</cp:revision>
  <cp:lastPrinted>2022-04-25T10:03:00Z</cp:lastPrinted>
  <dcterms:created xsi:type="dcterms:W3CDTF">2022-04-14T10:05:00Z</dcterms:created>
  <dcterms:modified xsi:type="dcterms:W3CDTF">2023-09-22T09:55:00Z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