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39338C" w:rsidRDefault="0039338C" w:rsidP="0039338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734311" w:rsidRDefault="00734311" w:rsidP="00734311">
      <w:pPr>
        <w:jc w:val="right"/>
        <w:rPr>
          <w:b/>
          <w:bCs/>
          <w:sz w:val="28"/>
          <w:szCs w:val="28"/>
        </w:rPr>
      </w:pPr>
    </w:p>
    <w:p w:rsidR="00734311" w:rsidRDefault="00734311" w:rsidP="00734311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734311" w:rsidTr="00734311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34311" w:rsidRDefault="00734311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734311" w:rsidTr="00734311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734311" w:rsidRDefault="00734311">
            <w:pPr>
              <w:jc w:val="right"/>
              <w:rPr>
                <w:sz w:val="24"/>
                <w:lang w:val="en-US"/>
              </w:rPr>
            </w:pPr>
            <w:proofErr w:type="spellStart"/>
            <w:r>
              <w:rPr>
                <w:i/>
                <w:color w:val="000000"/>
                <w:sz w:val="24"/>
                <w:lang w:val="en-US"/>
              </w:rPr>
              <w:t>Ректор</w:t>
            </w:r>
            <w:proofErr w:type="spellEnd"/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734311" w:rsidRDefault="00734311">
            <w:pPr>
              <w:rPr>
                <w:sz w:val="24"/>
                <w:lang w:val="en-US"/>
              </w:rPr>
            </w:pPr>
          </w:p>
          <w:p w:rsidR="00734311" w:rsidRDefault="00734311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734311" w:rsidRDefault="00734311">
            <w:pPr>
              <w:rPr>
                <w:sz w:val="24"/>
                <w:lang w:val="en-US"/>
              </w:rPr>
            </w:pPr>
          </w:p>
          <w:p w:rsidR="00734311" w:rsidRDefault="00734311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734311" w:rsidRDefault="00734311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734311" w:rsidTr="00734311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34311" w:rsidRDefault="00734311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34311" w:rsidRDefault="00734311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734311" w:rsidRDefault="00734311">
            <w:pPr>
              <w:rPr>
                <w:sz w:val="24"/>
                <w:lang w:val="en-US"/>
              </w:rPr>
            </w:pPr>
          </w:p>
        </w:tc>
      </w:tr>
      <w:tr w:rsidR="00734311" w:rsidTr="00734311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734311" w:rsidRDefault="007343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734311" w:rsidRDefault="00734311" w:rsidP="00734311">
      <w:pPr>
        <w:jc w:val="right"/>
      </w:pPr>
    </w:p>
    <w:p w:rsidR="00734311" w:rsidRDefault="00734311" w:rsidP="00734311">
      <w:pPr>
        <w:jc w:val="right"/>
      </w:pPr>
    </w:p>
    <w:p w:rsidR="00734311" w:rsidRDefault="00734311" w:rsidP="00734311">
      <w:pPr>
        <w:jc w:val="right"/>
      </w:pPr>
    </w:p>
    <w:p w:rsidR="00734311" w:rsidRDefault="00734311" w:rsidP="00734311">
      <w:pPr>
        <w:jc w:val="right"/>
      </w:pPr>
    </w:p>
    <w:p w:rsidR="00734311" w:rsidRDefault="00734311" w:rsidP="00734311">
      <w:pPr>
        <w:jc w:val="right"/>
      </w:pPr>
    </w:p>
    <w:p w:rsidR="00734311" w:rsidRDefault="00734311" w:rsidP="00734311">
      <w:pPr>
        <w:jc w:val="right"/>
      </w:pPr>
    </w:p>
    <w:p w:rsidR="00734311" w:rsidRDefault="00734311" w:rsidP="00734311">
      <w:pPr>
        <w:jc w:val="right"/>
      </w:pPr>
    </w:p>
    <w:p w:rsidR="00734311" w:rsidRDefault="00734311" w:rsidP="00734311">
      <w:bookmarkStart w:id="0" w:name="_GoBack"/>
      <w:bookmarkEnd w:id="0"/>
    </w:p>
    <w:p w:rsidR="0039338C" w:rsidRDefault="0039338C" w:rsidP="0039338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6A51BF">
      <w:pPr>
        <w:ind w:left="5670"/>
      </w:pPr>
    </w:p>
    <w:p w:rsidR="0039338C" w:rsidRDefault="0039338C" w:rsidP="0039338C">
      <w:pPr>
        <w:ind w:left="284"/>
      </w:pPr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6F0355" w:rsidRPr="006F0355" w:rsidRDefault="006F0355" w:rsidP="0039338C">
      <w:pPr>
        <w:jc w:val="center"/>
        <w:rPr>
          <w:b/>
          <w:bCs/>
          <w:color w:val="000000" w:themeColor="text1"/>
          <w:sz w:val="24"/>
          <w:szCs w:val="24"/>
        </w:rPr>
      </w:pPr>
      <w:r w:rsidRPr="006F0355">
        <w:rPr>
          <w:color w:val="000000"/>
          <w:sz w:val="24"/>
          <w:szCs w:val="24"/>
          <w:lang w:eastAsia="ru-RU"/>
        </w:rPr>
        <w:t>Элективные дисциплины по физической культуре и спорту</w:t>
      </w:r>
      <w:r w:rsidRPr="006F0355">
        <w:rPr>
          <w:b/>
          <w:bCs/>
          <w:color w:val="000000" w:themeColor="text1"/>
          <w:sz w:val="24"/>
          <w:szCs w:val="24"/>
        </w:rPr>
        <w:t xml:space="preserve"> </w:t>
      </w:r>
    </w:p>
    <w:p w:rsidR="0039338C" w:rsidRDefault="0039338C" w:rsidP="0039338C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6E383F">
        <w:rPr>
          <w:b/>
          <w:bCs/>
          <w:color w:val="000000" w:themeColor="text1"/>
          <w:sz w:val="28"/>
          <w:szCs w:val="28"/>
        </w:rPr>
        <w:t>Игровые виды спорта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39338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39338C" w:rsidRDefault="0039338C" w:rsidP="0039338C">
      <w:pPr>
        <w:rPr>
          <w:sz w:val="28"/>
          <w:szCs w:val="28"/>
        </w:rPr>
      </w:pPr>
    </w:p>
    <w:p w:rsidR="0039338C" w:rsidRDefault="0039338C" w:rsidP="0039338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39338C" w:rsidRDefault="0039338C" w:rsidP="0039338C">
      <w:pPr>
        <w:rPr>
          <w:sz w:val="28"/>
          <w:szCs w:val="28"/>
        </w:rPr>
      </w:pPr>
    </w:p>
    <w:p w:rsidR="0039338C" w:rsidRDefault="0039338C" w:rsidP="0039338C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4"/>
          <w:szCs w:val="24"/>
        </w:rPr>
        <w:t xml:space="preserve"> </w:t>
      </w:r>
    </w:p>
    <w:p w:rsidR="0039338C" w:rsidRDefault="0039338C" w:rsidP="0039338C">
      <w:r>
        <w:rPr>
          <w:sz w:val="24"/>
          <w:szCs w:val="24"/>
        </w:rPr>
        <w:t xml:space="preserve"> </w:t>
      </w:r>
    </w:p>
    <w:p w:rsidR="0039338C" w:rsidRDefault="0039338C" w:rsidP="0039338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39338C" w:rsidRDefault="008A1B97" w:rsidP="0039338C">
      <w:pPr>
        <w:spacing w:line="276" w:lineRule="auto"/>
      </w:pPr>
      <w:r>
        <w:rPr>
          <w:sz w:val="28"/>
          <w:szCs w:val="28"/>
        </w:rPr>
        <w:t xml:space="preserve">   </w:t>
      </w:r>
      <w:r w:rsidR="0039338C">
        <w:rPr>
          <w:sz w:val="28"/>
          <w:szCs w:val="28"/>
        </w:rPr>
        <w:t>Киселев З.А.</w:t>
      </w:r>
    </w:p>
    <w:p w:rsidR="0039338C" w:rsidRDefault="0039338C" w:rsidP="0039338C">
      <w:r>
        <w:rPr>
          <w:sz w:val="28"/>
          <w:szCs w:val="28"/>
        </w:rPr>
        <w:t xml:space="preserve">           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5203E1" w:rsidRDefault="0039338C" w:rsidP="00BC2534">
      <w:pPr>
        <w:jc w:val="center"/>
        <w:rPr>
          <w:sz w:val="20"/>
        </w:rPr>
      </w:pPr>
      <w:r>
        <w:rPr>
          <w:sz w:val="28"/>
          <w:szCs w:val="28"/>
        </w:rPr>
        <w:t>202</w:t>
      </w:r>
      <w:r w:rsidR="00BC2534">
        <w:rPr>
          <w:sz w:val="28"/>
          <w:szCs w:val="28"/>
        </w:rPr>
        <w:t>2</w:t>
      </w:r>
    </w:p>
    <w:p w:rsidR="005203E1" w:rsidRDefault="005203E1">
      <w:pPr>
        <w:rPr>
          <w:sz w:val="20"/>
        </w:rPr>
        <w:sectPr w:rsidR="005203E1" w:rsidSect="0039338C">
          <w:type w:val="continuous"/>
          <w:pgSz w:w="12240" w:h="15840"/>
          <w:pgMar w:top="700" w:right="580" w:bottom="280" w:left="1843" w:header="720" w:footer="720" w:gutter="0"/>
          <w:cols w:space="720"/>
        </w:sectPr>
      </w:pPr>
    </w:p>
    <w:p w:rsidR="005203E1" w:rsidRDefault="008A1B97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689378596"/>
        <w:docPartObj>
          <w:docPartGallery w:val="Table of Contents"/>
          <w:docPartUnique/>
        </w:docPartObj>
      </w:sdtPr>
      <w:sdtEndPr/>
      <w:sdtContent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8A1B97" w:rsidRPr="00BC2534">
              <w:t>ЦЕЛИ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ОСВОЕНИЯ</w:t>
            </w:r>
            <w:r w:rsidR="008A1B97" w:rsidRPr="00BC2534">
              <w:rPr>
                <w:spacing w:val="-1"/>
              </w:rPr>
              <w:t xml:space="preserve"> </w:t>
            </w:r>
            <w:r w:rsidR="008A1B97" w:rsidRPr="00BC2534">
              <w:t>ДИСЦИПЛИНЫ</w:t>
            </w:r>
            <w:r w:rsidR="00BC2534">
              <w:t xml:space="preserve"> </w:t>
            </w:r>
            <w:r w:rsidR="00BC2534">
              <w:tab/>
            </w:r>
            <w:r w:rsidR="00730106" w:rsidRPr="00BC2534">
              <w:t xml:space="preserve"> </w:t>
            </w:r>
            <w:r w:rsidR="008A1B97" w:rsidRPr="00BC2534">
              <w:t>3</w:t>
            </w:r>
          </w:hyperlink>
        </w:p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8A1B97" w:rsidRPr="00BC2534">
              <w:t>МЕСТО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ДИСЦИПЛИНЫ</w:t>
            </w:r>
            <w:r w:rsidR="008A1B97" w:rsidRPr="00BC2534">
              <w:rPr>
                <w:spacing w:val="-6"/>
              </w:rPr>
              <w:t xml:space="preserve"> </w:t>
            </w:r>
            <w:r w:rsidR="008A1B97" w:rsidRPr="00BC2534">
              <w:t>В</w:t>
            </w:r>
            <w:r w:rsidR="008A1B97" w:rsidRPr="00BC2534">
              <w:rPr>
                <w:spacing w:val="-1"/>
              </w:rPr>
              <w:t xml:space="preserve"> </w:t>
            </w:r>
            <w:r w:rsidR="008A1B97" w:rsidRPr="00BC2534">
              <w:t>СТРУКТУРЕ</w:t>
            </w:r>
            <w:r w:rsidR="008A1B97" w:rsidRPr="00BC2534">
              <w:rPr>
                <w:spacing w:val="-6"/>
              </w:rPr>
              <w:t xml:space="preserve"> </w:t>
            </w:r>
            <w:r w:rsidR="008A1B97" w:rsidRPr="00BC2534">
              <w:t>ОБРАЗОВАТЕЛЬНОЙ</w:t>
            </w:r>
            <w:r w:rsidR="008A1B97" w:rsidRPr="00BC2534">
              <w:rPr>
                <w:spacing w:val="-1"/>
              </w:rPr>
              <w:t xml:space="preserve"> </w:t>
            </w:r>
            <w:r w:rsidR="008A1B97" w:rsidRPr="00BC2534">
              <w:t>ПРОГРАММЫ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3</w:t>
            </w:r>
          </w:hyperlink>
        </w:p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8A1B97" w:rsidRPr="00BC2534">
              <w:t>ПЛАНИРУЕМЫЕ</w:t>
            </w:r>
            <w:r w:rsidR="008A1B97" w:rsidRPr="00BC2534">
              <w:rPr>
                <w:spacing w:val="-6"/>
              </w:rPr>
              <w:t xml:space="preserve"> </w:t>
            </w:r>
            <w:r w:rsidR="008A1B97" w:rsidRPr="00BC2534">
              <w:t>РЕЗУЛЬТАТЫ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ОБУЧЕНИЯ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ПО</w:t>
            </w:r>
            <w:r w:rsidR="008A1B97" w:rsidRPr="00BC2534">
              <w:rPr>
                <w:spacing w:val="-1"/>
              </w:rPr>
              <w:t xml:space="preserve"> </w:t>
            </w:r>
            <w:r w:rsidR="008A1B97" w:rsidRPr="00BC2534">
              <w:t>ДИСЦИПЛИНЕ</w:t>
            </w:r>
            <w:r w:rsidR="00BC2534">
              <w:tab/>
            </w:r>
            <w:r w:rsidR="008A1B97" w:rsidRPr="00BC2534">
              <w:t>3</w:t>
            </w:r>
          </w:hyperlink>
        </w:p>
        <w:p w:rsidR="005203E1" w:rsidRPr="00BC2534" w:rsidRDefault="00427E29" w:rsidP="00BC2534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3" w:history="1">
            <w:r w:rsidR="008A1B97" w:rsidRPr="00BC2534">
              <w:t>СТРУКТУРА И СОДЕРЖАНИЕ ДИСЦИПЛИНЫ</w:t>
            </w:r>
            <w:r w:rsidR="00BC2534">
              <w:tab/>
            </w:r>
            <w:r w:rsidR="008A1B97" w:rsidRPr="00BC2534">
              <w:t>4</w:t>
            </w:r>
          </w:hyperlink>
        </w:p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8A1B97" w:rsidRPr="00BC2534">
              <w:t>УЧЕБНО-МЕТОДИЧЕСКОЕ И ИНФОРМАЦИОННОЕ ОБЕСПЕЧЕНИЕ</w:t>
            </w:r>
          </w:hyperlink>
          <w:r w:rsidR="008A1B97" w:rsidRPr="00BC2534">
            <w:rPr>
              <w:spacing w:val="1"/>
            </w:rPr>
            <w:t xml:space="preserve"> </w:t>
          </w:r>
          <w:hyperlink w:anchor="_bookmark4" w:history="1">
            <w:r w:rsidR="008A1B97" w:rsidRPr="00BC2534">
              <w:t>ДИСЦИПЛИНЫ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rPr>
                <w:spacing w:val="-2"/>
              </w:rPr>
              <w:t>6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8A1B97" w:rsidRPr="00BC2534">
              <w:t>Рекомендуемая</w:t>
            </w:r>
            <w:r w:rsidR="008A1B97" w:rsidRPr="00BC2534">
              <w:rPr>
                <w:spacing w:val="-5"/>
              </w:rPr>
              <w:t xml:space="preserve"> </w:t>
            </w:r>
            <w:r w:rsidR="008A1B97" w:rsidRPr="00BC2534">
              <w:t>литература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6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8A1B97" w:rsidRPr="00BC2534">
              <w:t>Перечень лицензионного и свободно распространяемого программного обеспечения, в</w:t>
            </w:r>
          </w:hyperlink>
          <w:r w:rsidR="008A1B97" w:rsidRPr="00BC2534">
            <w:rPr>
              <w:spacing w:val="1"/>
            </w:rPr>
            <w:t xml:space="preserve"> </w:t>
          </w:r>
          <w:hyperlink w:anchor="_bookmark6" w:history="1">
            <w:proofErr w:type="spellStart"/>
            <w:r w:rsidR="008A1B97" w:rsidRPr="00BC2534">
              <w:t>т.ч</w:t>
            </w:r>
            <w:proofErr w:type="spellEnd"/>
            <w:r w:rsidR="008A1B97" w:rsidRPr="00BC2534">
              <w:t>.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отечественного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производства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rPr>
                <w:spacing w:val="-2"/>
              </w:rPr>
              <w:t>7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8A1B97" w:rsidRPr="00BC2534">
              <w:t>Перечень информационных справочных систем (ИСС) и современных</w:t>
            </w:r>
          </w:hyperlink>
          <w:r w:rsidR="008A1B97" w:rsidRPr="00BC2534">
            <w:rPr>
              <w:spacing w:val="1"/>
            </w:rPr>
            <w:t xml:space="preserve"> </w:t>
          </w:r>
          <w:hyperlink w:anchor="_bookmark7" w:history="1">
            <w:r w:rsidR="008A1B97" w:rsidRPr="00BC2534">
              <w:t>профессиональных</w:t>
            </w:r>
            <w:r w:rsidR="008A1B97" w:rsidRPr="00BC2534">
              <w:rPr>
                <w:spacing w:val="-5"/>
              </w:rPr>
              <w:t xml:space="preserve"> </w:t>
            </w:r>
            <w:r w:rsidR="008A1B97" w:rsidRPr="00BC2534">
              <w:t>баз</w:t>
            </w:r>
            <w:r w:rsidR="008A1B97" w:rsidRPr="00BC2534">
              <w:rPr>
                <w:spacing w:val="-4"/>
              </w:rPr>
              <w:t xml:space="preserve"> </w:t>
            </w:r>
            <w:r w:rsidR="008A1B97" w:rsidRPr="00BC2534">
              <w:t>данных</w:t>
            </w:r>
            <w:r w:rsidR="008A1B97" w:rsidRPr="00BC2534">
              <w:rPr>
                <w:spacing w:val="-4"/>
              </w:rPr>
              <w:t xml:space="preserve"> </w:t>
            </w:r>
            <w:r w:rsidR="008A1B97" w:rsidRPr="00BC2534">
              <w:t>(СПБД)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rPr>
                <w:spacing w:val="-2"/>
              </w:rPr>
              <w:t>7</w:t>
            </w:r>
          </w:hyperlink>
        </w:p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8A1B97" w:rsidRPr="00BC2534">
              <w:t>МАТЕРИАЛЬНО-ТЕХНИЧЕСКОЕ</w:t>
            </w:r>
            <w:r w:rsidR="008A1B97" w:rsidRPr="00BC2534">
              <w:rPr>
                <w:spacing w:val="-4"/>
              </w:rPr>
              <w:t xml:space="preserve"> </w:t>
            </w:r>
            <w:r w:rsidR="008A1B97" w:rsidRPr="00BC2534">
              <w:t>ОБЕСПЕЧЕНИЕ</w:t>
            </w:r>
            <w:r w:rsidR="008A1B97" w:rsidRPr="00BC2534">
              <w:rPr>
                <w:spacing w:val="-4"/>
              </w:rPr>
              <w:t xml:space="preserve"> </w:t>
            </w:r>
            <w:r w:rsidR="008A1B97" w:rsidRPr="00BC2534">
              <w:t>ДИСЦИПЛИНЫ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8</w:t>
            </w:r>
          </w:hyperlink>
        </w:p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8A1B97" w:rsidRPr="00BC2534">
              <w:t>МЕТОДИЧЕСКИЕ УКАЗАНИЯ ДЛЯ ОБУЧАЮЩЕГОСЯ ПО ОСВОЕНИЮ</w:t>
            </w:r>
          </w:hyperlink>
          <w:r w:rsidR="008A1B97" w:rsidRPr="00BC2534">
            <w:rPr>
              <w:spacing w:val="1"/>
            </w:rPr>
            <w:t xml:space="preserve"> </w:t>
          </w:r>
          <w:hyperlink w:anchor="_bookmark9" w:history="1">
            <w:r w:rsidR="008A1B97" w:rsidRPr="00BC2534">
              <w:t>ДИСЦИПЛИНЫ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rPr>
                <w:spacing w:val="-1"/>
              </w:rPr>
              <w:t>9</w:t>
            </w:r>
          </w:hyperlink>
        </w:p>
        <w:p w:rsidR="005203E1" w:rsidRPr="00BC2534" w:rsidRDefault="00427E29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8A1B97" w:rsidRPr="00BC2534">
              <w:t>ОСОБЕННОСТИ ОСВОЕНИЯ ДИСЦИПЛИНЫ ДЛЯ ИНВАЛИДОВ И ЛИЦ С</w:t>
            </w:r>
          </w:hyperlink>
          <w:r w:rsidR="008A1B97" w:rsidRPr="00BC2534">
            <w:rPr>
              <w:spacing w:val="1"/>
            </w:rPr>
            <w:t xml:space="preserve"> </w:t>
          </w:r>
          <w:hyperlink w:anchor="_bookmark10" w:history="1">
            <w:r w:rsidR="008A1B97" w:rsidRPr="00BC2534">
              <w:t>ОГРАНИЧЕННЫМИ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ВОЗМОЖНОСТЯМИ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ЗДОРОВЬЯ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10</w:t>
            </w:r>
          </w:hyperlink>
        </w:p>
        <w:p w:rsidR="005203E1" w:rsidRPr="00BC2534" w:rsidRDefault="00427E29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8A1B97" w:rsidRPr="00BC2534">
              <w:t>ФОНД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ОЦЕНОЧНЫХ</w:t>
            </w:r>
            <w:r w:rsidR="008A1B97" w:rsidRPr="00BC2534">
              <w:rPr>
                <w:spacing w:val="-5"/>
              </w:rPr>
              <w:t xml:space="preserve"> </w:t>
            </w:r>
            <w:r w:rsidR="008A1B97" w:rsidRPr="00BC2534">
              <w:t>СРЕДСТВ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12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8A1B97" w:rsidRPr="00BC2534">
              <w:t>Контрольные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вопросы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и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задания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к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промежуточной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аттестации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12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8A1B97" w:rsidRPr="00BC2534">
              <w:t>Темы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письменных</w:t>
            </w:r>
            <w:r w:rsidR="008A1B97" w:rsidRPr="00BC2534">
              <w:rPr>
                <w:spacing w:val="-4"/>
              </w:rPr>
              <w:t xml:space="preserve"> </w:t>
            </w:r>
            <w:r w:rsidR="008A1B97" w:rsidRPr="00BC2534">
              <w:t>работ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13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8A1B97" w:rsidRPr="00BC2534">
              <w:t>Контрольные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точки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13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8A1B97" w:rsidRPr="00BC2534">
              <w:t>Другие</w:t>
            </w:r>
            <w:r w:rsidR="008A1B97" w:rsidRPr="00BC2534">
              <w:rPr>
                <w:spacing w:val="-4"/>
              </w:rPr>
              <w:t xml:space="preserve"> </w:t>
            </w:r>
            <w:r w:rsidR="008A1B97" w:rsidRPr="00BC2534">
              <w:t>объекты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оценивания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13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8A1B97" w:rsidRPr="00BC2534">
              <w:t>Самостоятельная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работа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обучающегося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14</w:t>
            </w:r>
          </w:hyperlink>
        </w:p>
        <w:p w:rsidR="005203E1" w:rsidRPr="00BC2534" w:rsidRDefault="00427E29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8A1B97" w:rsidRPr="00BC2534">
              <w:t>Шкала</w:t>
            </w:r>
            <w:r w:rsidR="008A1B97" w:rsidRPr="00BC2534">
              <w:rPr>
                <w:spacing w:val="-2"/>
              </w:rPr>
              <w:t xml:space="preserve"> </w:t>
            </w:r>
            <w:r w:rsidR="008A1B97" w:rsidRPr="00BC2534">
              <w:t>оценивания</w:t>
            </w:r>
            <w:r w:rsidR="008A1B97" w:rsidRPr="00BC2534">
              <w:rPr>
                <w:spacing w:val="-3"/>
              </w:rPr>
              <w:t xml:space="preserve"> </w:t>
            </w:r>
            <w:r w:rsidR="008A1B97" w:rsidRPr="00BC2534">
              <w:t>результата</w:t>
            </w:r>
            <w:r w:rsidR="00730106" w:rsidRPr="00BC2534">
              <w:t xml:space="preserve"> </w:t>
            </w:r>
            <w:r w:rsidR="00BC2534">
              <w:tab/>
            </w:r>
            <w:r w:rsidR="008A1B97" w:rsidRPr="00BC2534">
              <w:t>14</w:t>
            </w:r>
          </w:hyperlink>
        </w:p>
      </w:sdtContent>
    </w:sdt>
    <w:p w:rsidR="005203E1" w:rsidRPr="00BC2534" w:rsidRDefault="005203E1">
      <w:pPr>
        <w:rPr>
          <w:b/>
        </w:rPr>
        <w:sectPr w:rsidR="005203E1" w:rsidRPr="00BC2534">
          <w:footerReference w:type="default" r:id="rId7"/>
          <w:pgSz w:w="11910" w:h="16840"/>
          <w:pgMar w:top="900" w:right="600" w:bottom="1080" w:left="760" w:header="0" w:footer="896" w:gutter="0"/>
          <w:pgNumType w:start="2"/>
          <w:cols w:space="720"/>
        </w:sect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5203E1">
        <w:trPr>
          <w:trHeight w:val="551"/>
        </w:trPr>
        <w:tc>
          <w:tcPr>
            <w:tcW w:w="1704" w:type="dxa"/>
          </w:tcPr>
          <w:p w:rsidR="005203E1" w:rsidRDefault="008A1B9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:rsidR="005203E1" w:rsidRDefault="008A1B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203E1" w:rsidRDefault="008A1B9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5203E1" w:rsidRDefault="005203E1">
      <w:pPr>
        <w:pStyle w:val="a3"/>
        <w:rPr>
          <w:b/>
          <w:sz w:val="30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5203E1" w:rsidRDefault="005203E1">
      <w:pPr>
        <w:pStyle w:val="a3"/>
        <w:spacing w:before="1"/>
        <w:rPr>
          <w:b/>
        </w:rPr>
      </w:pPr>
    </w:p>
    <w:p w:rsidR="005203E1" w:rsidRPr="006764EC" w:rsidRDefault="008A1B97" w:rsidP="006764EC">
      <w:pPr>
        <w:ind w:firstLine="720"/>
        <w:jc w:val="both"/>
        <w:rPr>
          <w:sz w:val="28"/>
          <w:szCs w:val="28"/>
        </w:rPr>
      </w:pPr>
      <w:r w:rsidRPr="006764EC">
        <w:rPr>
          <w:sz w:val="28"/>
          <w:szCs w:val="28"/>
        </w:rPr>
        <w:t xml:space="preserve">Дисциплина </w:t>
      </w:r>
      <w:r w:rsidR="006E383F" w:rsidRPr="006764EC">
        <w:rPr>
          <w:sz w:val="28"/>
          <w:szCs w:val="28"/>
        </w:rPr>
        <w:t>Б1.В.ДЭ.11.01</w:t>
      </w:r>
      <w:r w:rsidR="006764EC" w:rsidRPr="006764EC">
        <w:rPr>
          <w:sz w:val="28"/>
          <w:szCs w:val="28"/>
        </w:rPr>
        <w:t xml:space="preserve"> </w:t>
      </w:r>
      <w:r w:rsidR="006F0355" w:rsidRPr="006F0355">
        <w:rPr>
          <w:color w:val="000000"/>
          <w:sz w:val="28"/>
          <w:szCs w:val="28"/>
          <w:lang w:eastAsia="ru-RU"/>
        </w:rPr>
        <w:t>Элективные дисциплины по физической культуре и спорту</w:t>
      </w:r>
      <w:r w:rsidR="006E383F" w:rsidRPr="006764EC">
        <w:rPr>
          <w:sz w:val="28"/>
          <w:szCs w:val="28"/>
        </w:rPr>
        <w:t xml:space="preserve"> </w:t>
      </w:r>
      <w:r w:rsidR="003F6AB4" w:rsidRPr="006764EC">
        <w:rPr>
          <w:sz w:val="28"/>
          <w:szCs w:val="28"/>
        </w:rPr>
        <w:t>«</w:t>
      </w:r>
      <w:r w:rsidR="00730106" w:rsidRPr="006764EC">
        <w:rPr>
          <w:sz w:val="28"/>
          <w:szCs w:val="28"/>
        </w:rPr>
        <w:t>Игровые виды спорта</w:t>
      </w:r>
      <w:r w:rsidR="003F6AB4" w:rsidRPr="006764EC">
        <w:rPr>
          <w:sz w:val="28"/>
          <w:szCs w:val="28"/>
        </w:rPr>
        <w:t>»</w:t>
      </w:r>
      <w:r w:rsidR="00730106" w:rsidRPr="006764EC">
        <w:rPr>
          <w:sz w:val="28"/>
          <w:szCs w:val="28"/>
        </w:rPr>
        <w:t xml:space="preserve"> </w:t>
      </w:r>
      <w:r w:rsidRPr="006764EC">
        <w:rPr>
          <w:sz w:val="28"/>
          <w:szCs w:val="28"/>
        </w:rPr>
        <w:t xml:space="preserve">относится к </w:t>
      </w:r>
      <w:proofErr w:type="gramStart"/>
      <w:r w:rsidRPr="006764EC">
        <w:rPr>
          <w:sz w:val="28"/>
          <w:szCs w:val="28"/>
        </w:rPr>
        <w:t>обязательной</w:t>
      </w:r>
      <w:r w:rsidR="003F6AB4" w:rsidRPr="006764EC">
        <w:rPr>
          <w:sz w:val="28"/>
          <w:szCs w:val="28"/>
        </w:rPr>
        <w:t xml:space="preserve"> </w:t>
      </w:r>
      <w:r w:rsidRPr="006764EC">
        <w:rPr>
          <w:spacing w:val="-67"/>
          <w:sz w:val="28"/>
          <w:szCs w:val="28"/>
        </w:rPr>
        <w:t xml:space="preserve"> </w:t>
      </w:r>
      <w:r w:rsidRPr="006764EC">
        <w:rPr>
          <w:sz w:val="28"/>
          <w:szCs w:val="28"/>
        </w:rPr>
        <w:t>части</w:t>
      </w:r>
      <w:proofErr w:type="gramEnd"/>
      <w:r w:rsidRPr="006764EC">
        <w:rPr>
          <w:sz w:val="28"/>
          <w:szCs w:val="28"/>
        </w:rPr>
        <w:t xml:space="preserve"> </w:t>
      </w:r>
      <w:r w:rsidR="006764EC">
        <w:rPr>
          <w:sz w:val="28"/>
          <w:szCs w:val="28"/>
        </w:rPr>
        <w:t xml:space="preserve">учебного плана </w:t>
      </w:r>
      <w:r w:rsidRPr="006764EC">
        <w:rPr>
          <w:sz w:val="28"/>
          <w:szCs w:val="28"/>
        </w:rPr>
        <w:t>Блока</w:t>
      </w:r>
      <w:r w:rsidRPr="006764EC">
        <w:rPr>
          <w:spacing w:val="-3"/>
          <w:sz w:val="28"/>
          <w:szCs w:val="28"/>
        </w:rPr>
        <w:t xml:space="preserve"> </w:t>
      </w:r>
      <w:r w:rsidRPr="006764EC">
        <w:rPr>
          <w:sz w:val="28"/>
          <w:szCs w:val="28"/>
        </w:rPr>
        <w:t>1.</w:t>
      </w:r>
    </w:p>
    <w:p w:rsidR="005203E1" w:rsidRDefault="005203E1">
      <w:pPr>
        <w:pStyle w:val="a3"/>
        <w:rPr>
          <w:sz w:val="30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5203E1" w:rsidRDefault="005203E1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306"/>
      </w:tblGrid>
      <w:tr w:rsidR="005203E1">
        <w:trPr>
          <w:trHeight w:val="1173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340" w:right="329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ind w:left="112" w:right="10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spacing w:before="15" w:line="259" w:lineRule="auto"/>
              <w:ind w:left="2056" w:right="68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5203E1">
        <w:trPr>
          <w:trHeight w:val="5939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107" w:right="208"/>
              <w:rPr>
                <w:i/>
              </w:rPr>
            </w:pPr>
            <w:r>
              <w:rPr>
                <w:i/>
              </w:rPr>
              <w:t>УК-7 -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должный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уровень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подготовленности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 полноценной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spacing w:line="259" w:lineRule="auto"/>
              <w:ind w:left="107" w:right="94"/>
              <w:rPr>
                <w:i/>
              </w:rPr>
            </w:pPr>
            <w:r>
              <w:rPr>
                <w:i/>
              </w:rPr>
              <w:t>УК-7.2 - Выбирает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здоровьесберегающие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приемы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укрепления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организма в целях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полноценной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другой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tabs>
                <w:tab w:val="left" w:pos="3138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 w:rsidR="00730106">
              <w:rPr>
                <w:i/>
              </w:rPr>
              <w:t xml:space="preserve"> </w:t>
            </w:r>
            <w:proofErr w:type="spellStart"/>
            <w:r>
              <w:rPr>
                <w:i/>
                <w:spacing w:val="-1"/>
              </w:rPr>
              <w:t>здоровьесберегающие</w:t>
            </w:r>
            <w:proofErr w:type="spellEnd"/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технологии.</w:t>
            </w:r>
            <w:r w:rsidR="00730106">
              <w:rPr>
                <w:i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регуляции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двигательных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периоды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человека.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работоспособности,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активного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долголетия.</w:t>
            </w:r>
          </w:p>
          <w:p w:rsidR="005203E1" w:rsidRDefault="008A1B97">
            <w:pPr>
              <w:pStyle w:val="TableParagraph"/>
              <w:tabs>
                <w:tab w:val="left" w:pos="1895"/>
                <w:tab w:val="left" w:pos="2414"/>
                <w:tab w:val="left" w:pos="3391"/>
                <w:tab w:val="left" w:pos="4046"/>
                <w:tab w:val="left" w:pos="4116"/>
              </w:tabs>
              <w:spacing w:before="150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Планировать индивидуальный двигательный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режим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уровень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физического</w:t>
            </w:r>
            <w:r w:rsidR="00730106">
              <w:rPr>
                <w:i/>
              </w:rPr>
              <w:t xml:space="preserve"> </w:t>
            </w:r>
            <w:r>
              <w:rPr>
                <w:i/>
              </w:rPr>
              <w:t>развития</w:t>
            </w:r>
            <w:r w:rsidR="00730106"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и</w:t>
            </w:r>
            <w:r w:rsidR="00730106">
              <w:rPr>
                <w:i/>
              </w:rPr>
              <w:t xml:space="preserve">  </w:t>
            </w:r>
            <w:r>
              <w:rPr>
                <w:i/>
                <w:spacing w:val="-1"/>
              </w:rPr>
              <w:t>физической</w:t>
            </w:r>
            <w:proofErr w:type="gramEnd"/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подготовленности.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методики     </w:t>
            </w:r>
            <w:r>
              <w:rPr>
                <w:i/>
                <w:spacing w:val="8"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здоровьесбережения</w:t>
            </w:r>
            <w:proofErr w:type="spellEnd"/>
            <w:r w:rsidR="00730106">
              <w:rPr>
                <w:i/>
              </w:rPr>
              <w:t xml:space="preserve">  </w:t>
            </w:r>
            <w:r>
              <w:rPr>
                <w:i/>
              </w:rPr>
              <w:t>с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учетом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собственного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статуса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упражнений</w:t>
            </w:r>
            <w:r>
              <w:rPr>
                <w:i/>
                <w:spacing w:val="1"/>
              </w:rPr>
              <w:t xml:space="preserve"> </w:t>
            </w:r>
            <w:proofErr w:type="gramStart"/>
            <w:r>
              <w:rPr>
                <w:i/>
              </w:rPr>
              <w:t>общефизической,</w:t>
            </w:r>
            <w:r w:rsidR="00730106">
              <w:rPr>
                <w:i/>
              </w:rPr>
              <w:t xml:space="preserve">  </w:t>
            </w:r>
            <w:r>
              <w:rPr>
                <w:i/>
                <w:spacing w:val="-1"/>
              </w:rPr>
              <w:t>профессионально</w:t>
            </w:r>
            <w:proofErr w:type="gramEnd"/>
            <w:r>
              <w:rPr>
                <w:i/>
                <w:spacing w:val="-1"/>
              </w:rPr>
              <w:t>-прикладной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(двигательные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избранного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вида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спорта)</w:t>
            </w:r>
            <w:r w:rsidR="00730106">
              <w:rPr>
                <w:i/>
              </w:rPr>
              <w:t>.</w:t>
            </w:r>
          </w:p>
          <w:p w:rsidR="005203E1" w:rsidRDefault="00730106">
            <w:pPr>
              <w:pStyle w:val="TableParagraph"/>
              <w:spacing w:before="158"/>
              <w:ind w:left="108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</w:p>
        </w:tc>
      </w:tr>
      <w:tr w:rsidR="005203E1">
        <w:trPr>
          <w:trHeight w:val="2889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УК-8 -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повседневной жизни и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безопасные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сохранения природной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среды,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обеспечения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УК-8.2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5203E1" w:rsidRDefault="008A1B97">
            <w:pPr>
              <w:pStyle w:val="TableParagraph"/>
              <w:spacing w:before="20" w:line="259" w:lineRule="auto"/>
              <w:ind w:left="107" w:right="273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оперативные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 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 и/или 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последствий, в том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числе 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человека. Ценности здорового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безопасного образа жизни. Современные 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предупреждения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заболеваний,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учебной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деятельностью. Приемы оказания первой помощи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взаимопомощи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угрожающих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также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жизни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окружающих.</w:t>
            </w:r>
          </w:p>
          <w:p w:rsidR="005203E1" w:rsidRDefault="008A1B97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физической</w:t>
            </w:r>
          </w:p>
        </w:tc>
      </w:tr>
    </w:tbl>
    <w:p w:rsidR="005203E1" w:rsidRDefault="005203E1">
      <w:pPr>
        <w:jc w:val="both"/>
        <w:sectPr w:rsidR="005203E1">
          <w:pgSz w:w="11910" w:h="16840"/>
          <w:pgMar w:top="1140" w:right="600" w:bottom="1200" w:left="760" w:header="0" w:footer="896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306"/>
      </w:tblGrid>
      <w:tr w:rsidR="005203E1">
        <w:trPr>
          <w:trHeight w:val="2505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107" w:right="144"/>
              <w:rPr>
                <w:i/>
              </w:rPr>
            </w:pPr>
            <w:r>
              <w:rPr>
                <w:i/>
              </w:rPr>
              <w:lastRenderedPageBreak/>
              <w:t>устойчивого 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общества, в том числе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 ситуаций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военных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spacing w:line="259" w:lineRule="auto"/>
              <w:ind w:left="107" w:right="91"/>
              <w:jc w:val="both"/>
              <w:rPr>
                <w:i/>
              </w:rPr>
            </w:pP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жизнедеятельности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бытовой,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физкультурно-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спортивной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сферах.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метапредметные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труда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специфическим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воздействиям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внешней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среды</w:t>
            </w:r>
            <w:r w:rsidR="00730106">
              <w:rPr>
                <w:i/>
              </w:rPr>
              <w:t>.</w:t>
            </w:r>
          </w:p>
          <w:p w:rsidR="005203E1" w:rsidRDefault="008A1B97">
            <w:pPr>
              <w:pStyle w:val="TableParagraph"/>
              <w:spacing w:before="154"/>
              <w:ind w:left="107"/>
              <w:jc w:val="both"/>
              <w:rPr>
                <w:i/>
              </w:rPr>
            </w:pPr>
            <w:r>
              <w:rPr>
                <w:i/>
              </w:rPr>
              <w:t>Владеть: .</w:t>
            </w:r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rPr>
          <w:b/>
          <w:sz w:val="24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6"/>
        <w:gridCol w:w="730"/>
        <w:gridCol w:w="728"/>
      </w:tblGrid>
      <w:tr w:rsidR="005203E1" w:rsidTr="002549D1">
        <w:trPr>
          <w:trHeight w:val="866"/>
        </w:trPr>
        <w:tc>
          <w:tcPr>
            <w:tcW w:w="2081" w:type="dxa"/>
            <w:vMerge w:val="restart"/>
          </w:tcPr>
          <w:p w:rsidR="005203E1" w:rsidRDefault="005203E1">
            <w:pPr>
              <w:pStyle w:val="TableParagraph"/>
              <w:spacing w:before="9"/>
              <w:rPr>
                <w:b/>
              </w:rPr>
            </w:pPr>
          </w:p>
          <w:p w:rsidR="005203E1" w:rsidRDefault="008A1B97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5203E1" w:rsidRDefault="008A1B97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9" w:type="dxa"/>
            <w:gridSpan w:val="4"/>
          </w:tcPr>
          <w:p w:rsidR="005203E1" w:rsidRDefault="008A1B97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5203E1" w:rsidRDefault="008A1B97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5203E1" w:rsidTr="002549D1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  <w:gridSpan w:val="3"/>
          </w:tcPr>
          <w:p w:rsidR="005203E1" w:rsidRDefault="008A1B97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8" w:type="dxa"/>
            <w:vMerge w:val="restart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5203E1" w:rsidTr="002549D1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5203E1" w:rsidRDefault="008A1B97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6" w:type="dxa"/>
          </w:tcPr>
          <w:p w:rsidR="005203E1" w:rsidRDefault="008A1B97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:rsidR="005203E1" w:rsidRDefault="008A1B97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</w:tr>
      <w:tr w:rsidR="002549D1" w:rsidTr="002549D1">
        <w:trPr>
          <w:trHeight w:val="1403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before="200" w:line="259" w:lineRule="auto"/>
              <w:ind w:left="105" w:right="684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 xml:space="preserve">Оздоровительные </w:t>
            </w:r>
            <w:proofErr w:type="spellStart"/>
            <w:r>
              <w:t>ситсемы</w:t>
            </w:r>
            <w:proofErr w:type="spellEnd"/>
          </w:p>
        </w:tc>
        <w:tc>
          <w:tcPr>
            <w:tcW w:w="5167" w:type="dxa"/>
          </w:tcPr>
          <w:p w:rsidR="002549D1" w:rsidRDefault="002549D1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 xml:space="preserve">Освоение оздоровительных систем К. Купера, Н. Амосова, Л. </w:t>
            </w:r>
            <w:proofErr w:type="spellStart"/>
            <w:r w:rsidRPr="004F5753">
              <w:rPr>
                <w:rFonts w:eastAsia="SimSun"/>
                <w:lang w:eastAsia="zh-CN"/>
              </w:rPr>
              <w:t>Лидьярда</w:t>
            </w:r>
            <w:proofErr w:type="spellEnd"/>
            <w:r w:rsidRPr="004F5753">
              <w:rPr>
                <w:rFonts w:eastAsia="SimSun"/>
                <w:lang w:eastAsia="zh-CN"/>
              </w:rPr>
              <w:t xml:space="preserve">, Ф. Суслова, П. Иванова, </w:t>
            </w:r>
            <w:proofErr w:type="spellStart"/>
            <w:r w:rsidRPr="004F5753">
              <w:rPr>
                <w:rFonts w:eastAsia="SimSun"/>
                <w:lang w:eastAsia="zh-CN"/>
              </w:rPr>
              <w:t>Пилатеса</w:t>
            </w:r>
            <w:proofErr w:type="spellEnd"/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ind w:left="9"/>
              <w:jc w:val="center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549D1" w:rsidRDefault="002549D1" w:rsidP="000B1CC2">
            <w:pPr>
              <w:pStyle w:val="TableParagraph"/>
              <w:ind w:left="9"/>
              <w:jc w:val="center"/>
            </w:pPr>
            <w:r>
              <w:t>20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549D1" w:rsidRDefault="002549D1">
            <w:pPr>
              <w:pStyle w:val="TableParagraph"/>
              <w:jc w:val="center"/>
            </w:pPr>
            <w:r>
              <w:t>20</w:t>
            </w:r>
          </w:p>
        </w:tc>
      </w:tr>
      <w:tr w:rsidR="002549D1" w:rsidTr="002549D1">
        <w:trPr>
          <w:trHeight w:val="1658"/>
        </w:trPr>
        <w:tc>
          <w:tcPr>
            <w:tcW w:w="2081" w:type="dxa"/>
          </w:tcPr>
          <w:p w:rsidR="002549D1" w:rsidRDefault="002549D1">
            <w:pPr>
              <w:pStyle w:val="TableParagraph"/>
              <w:rPr>
                <w:b/>
                <w:sz w:val="29"/>
              </w:rPr>
            </w:pPr>
          </w:p>
          <w:p w:rsidR="002549D1" w:rsidRDefault="002549D1" w:rsidP="002549D1">
            <w:pPr>
              <w:pStyle w:val="TableParagraph"/>
              <w:spacing w:line="259" w:lineRule="auto"/>
              <w:ind w:left="105" w:right="122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 xml:space="preserve">Базовые программы </w:t>
            </w:r>
            <w:proofErr w:type="spellStart"/>
            <w:r>
              <w:t>здоровьесберегающих</w:t>
            </w:r>
            <w:proofErr w:type="spellEnd"/>
            <w:r>
              <w:t xml:space="preserve"> мероприятий</w:t>
            </w:r>
          </w:p>
        </w:tc>
        <w:tc>
          <w:tcPr>
            <w:tcW w:w="5167" w:type="dxa"/>
          </w:tcPr>
          <w:p w:rsidR="002549D1" w:rsidRDefault="002549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>Освоение базовых программ занятий гигиенической гимнастикой и закаливанием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spacing w:before="1"/>
              <w:ind w:left="9"/>
              <w:jc w:val="center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spacing w:before="7"/>
              <w:rPr>
                <w:b/>
                <w:sz w:val="29"/>
              </w:rPr>
            </w:pPr>
          </w:p>
          <w:p w:rsidR="002549D1" w:rsidRDefault="002549D1" w:rsidP="000B1CC2">
            <w:pPr>
              <w:pStyle w:val="TableParagraph"/>
              <w:spacing w:before="1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2549D1" w:rsidRDefault="002549D1">
            <w:pPr>
              <w:pStyle w:val="TableParagraph"/>
              <w:spacing w:before="1"/>
              <w:jc w:val="center"/>
            </w:pPr>
            <w:r>
              <w:t>25</w:t>
            </w:r>
          </w:p>
        </w:tc>
      </w:tr>
      <w:tr w:rsidR="002549D1" w:rsidTr="002549D1">
        <w:trPr>
          <w:trHeight w:val="1250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line="259" w:lineRule="auto"/>
              <w:ind w:left="105" w:right="196"/>
            </w:pPr>
            <w:r>
              <w:t>Тема 3. Оздоровительные мероприятия.</w:t>
            </w:r>
          </w:p>
        </w:tc>
        <w:tc>
          <w:tcPr>
            <w:tcW w:w="5167" w:type="dxa"/>
          </w:tcPr>
          <w:p w:rsidR="002549D1" w:rsidRDefault="002549D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 xml:space="preserve">Освоение базовых вариантов занятий оздоровительной ходьбой, статодинамическими и дыхательными упражнениями, элементами релаксации и </w:t>
            </w:r>
            <w:proofErr w:type="spellStart"/>
            <w:r w:rsidRPr="004F5753">
              <w:rPr>
                <w:rFonts w:eastAsia="SimSun"/>
                <w:lang w:eastAsia="zh-CN"/>
              </w:rPr>
              <w:t>стретчинга</w:t>
            </w:r>
            <w:proofErr w:type="spellEnd"/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ind w:left="9"/>
              <w:jc w:val="center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549D1" w:rsidRDefault="002549D1" w:rsidP="000B1CC2">
            <w:pPr>
              <w:pStyle w:val="TableParagraph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549D1" w:rsidRDefault="002549D1">
            <w:pPr>
              <w:pStyle w:val="TableParagraph"/>
              <w:jc w:val="center"/>
            </w:pPr>
            <w:r>
              <w:t>20</w:t>
            </w:r>
          </w:p>
        </w:tc>
      </w:tr>
      <w:tr w:rsidR="002549D1" w:rsidTr="002549D1">
        <w:trPr>
          <w:trHeight w:val="978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line="259" w:lineRule="auto"/>
              <w:ind w:left="105" w:right="306"/>
            </w:pPr>
            <w:r>
              <w:t>Тема 4. Оздоровительные</w:t>
            </w:r>
            <w:r>
              <w:rPr>
                <w:spacing w:val="-52"/>
              </w:rPr>
              <w:t xml:space="preserve"> </w:t>
            </w:r>
            <w:r>
              <w:t>технологии.</w:t>
            </w:r>
          </w:p>
        </w:tc>
        <w:tc>
          <w:tcPr>
            <w:tcW w:w="5167" w:type="dxa"/>
          </w:tcPr>
          <w:p w:rsidR="002549D1" w:rsidRDefault="002549D1">
            <w:pPr>
              <w:pStyle w:val="TableParagraph"/>
              <w:tabs>
                <w:tab w:val="left" w:pos="1962"/>
                <w:tab w:val="left" w:pos="3198"/>
                <w:tab w:val="left" w:pos="4077"/>
                <w:tab w:val="left" w:pos="49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 xml:space="preserve">Характеристика здорового образа жизни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определяющих.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36" w:type="dxa"/>
          </w:tcPr>
          <w:p w:rsidR="002549D1" w:rsidRDefault="002549D1" w:rsidP="002549D1">
            <w:pPr>
              <w:pStyle w:val="TableParagraph"/>
              <w:ind w:left="9"/>
              <w:jc w:val="center"/>
            </w:pPr>
          </w:p>
          <w:p w:rsidR="002549D1" w:rsidRDefault="002549D1" w:rsidP="002549D1">
            <w:pPr>
              <w:pStyle w:val="TableParagraph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1"/>
              <w:jc w:val="center"/>
            </w:pPr>
            <w:r>
              <w:t>28</w:t>
            </w:r>
          </w:p>
        </w:tc>
      </w:tr>
      <w:tr w:rsidR="002549D1" w:rsidTr="002549D1">
        <w:trPr>
          <w:trHeight w:val="1933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before="197" w:line="259" w:lineRule="auto"/>
              <w:ind w:left="105" w:right="301"/>
            </w:pPr>
            <w:r>
              <w:t xml:space="preserve">Тема 5. Тренинг </w:t>
            </w:r>
            <w:proofErr w:type="spellStart"/>
            <w:r>
              <w:t>безбарьерной</w:t>
            </w:r>
            <w:proofErr w:type="spellEnd"/>
            <w:r>
              <w:t xml:space="preserve"> среды .</w:t>
            </w:r>
          </w:p>
        </w:tc>
        <w:tc>
          <w:tcPr>
            <w:tcW w:w="5167" w:type="dxa"/>
          </w:tcPr>
          <w:p w:rsidR="002549D1" w:rsidRDefault="002549D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Задачи, решаемые при использовании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(ЛФК)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(АФК)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 Клинико-биологическое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Врачебный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</w:p>
          <w:p w:rsidR="002549D1" w:rsidRDefault="002549D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spacing w:before="202"/>
              <w:ind w:right="295"/>
              <w:jc w:val="right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2549D1">
            <w:pPr>
              <w:pStyle w:val="TableParagraph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202"/>
              <w:jc w:val="center"/>
            </w:pPr>
            <w:r>
              <w:t>35</w:t>
            </w:r>
          </w:p>
        </w:tc>
      </w:tr>
      <w:tr w:rsidR="002549D1" w:rsidTr="002549D1">
        <w:trPr>
          <w:trHeight w:val="1799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line="259" w:lineRule="auto"/>
              <w:ind w:left="105" w:right="234"/>
            </w:pPr>
            <w:r>
              <w:t>Тема 6. Игровые виды спорта.</w:t>
            </w:r>
          </w:p>
        </w:tc>
        <w:tc>
          <w:tcPr>
            <w:tcW w:w="5167" w:type="dxa"/>
          </w:tcPr>
          <w:p w:rsidR="002549D1" w:rsidRDefault="002549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студентов: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профессионально-прикладная – игровые виды спорта.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ind w:right="295"/>
              <w:jc w:val="right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2549D1" w:rsidRDefault="002549D1" w:rsidP="000B1CC2">
            <w:pPr>
              <w:pStyle w:val="TableParagraph"/>
              <w:ind w:right="295"/>
              <w:jc w:val="right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2549D1" w:rsidRDefault="002549D1" w:rsidP="002549D1">
            <w:pPr>
              <w:pStyle w:val="TableParagraph"/>
              <w:jc w:val="center"/>
            </w:pPr>
            <w:r>
              <w:t>30</w:t>
            </w:r>
          </w:p>
        </w:tc>
      </w:tr>
      <w:tr w:rsidR="002549D1" w:rsidTr="002549D1">
        <w:trPr>
          <w:trHeight w:val="520"/>
        </w:trPr>
        <w:tc>
          <w:tcPr>
            <w:tcW w:w="9439" w:type="dxa"/>
            <w:gridSpan w:val="5"/>
          </w:tcPr>
          <w:p w:rsidR="002549D1" w:rsidRDefault="00EE5698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lastRenderedPageBreak/>
              <w:t>Форма аттестации (зачет)</w:t>
            </w:r>
            <w:r w:rsidR="002549D1">
              <w:rPr>
                <w:b/>
              </w:rPr>
              <w:t>:</w:t>
            </w: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549D1" w:rsidTr="002549D1">
        <w:trPr>
          <w:trHeight w:val="520"/>
        </w:trPr>
        <w:tc>
          <w:tcPr>
            <w:tcW w:w="7248" w:type="dxa"/>
            <w:gridSpan w:val="2"/>
          </w:tcPr>
          <w:p w:rsidR="002549D1" w:rsidRDefault="002549D1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6" w:type="dxa"/>
          </w:tcPr>
          <w:p w:rsidR="002549D1" w:rsidRDefault="002549D1">
            <w:pPr>
              <w:pStyle w:val="TableParagraph"/>
              <w:spacing w:before="123"/>
              <w:ind w:left="3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:rsidR="002549D1" w:rsidRDefault="002549D1" w:rsidP="002549D1">
            <w:pPr>
              <w:pStyle w:val="TableParagraph"/>
              <w:spacing w:before="123"/>
              <w:ind w:left="229"/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</w:tr>
    </w:tbl>
    <w:p w:rsidR="005203E1" w:rsidRDefault="005203E1">
      <w:pPr>
        <w:pStyle w:val="a3"/>
        <w:spacing w:before="5"/>
        <w:rPr>
          <w:b/>
          <w:sz w:val="14"/>
        </w:rPr>
      </w:pPr>
    </w:p>
    <w:p w:rsidR="005203E1" w:rsidRDefault="008A1B97">
      <w:pPr>
        <w:spacing w:before="91"/>
        <w:ind w:left="94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:rsidR="005203E1" w:rsidRDefault="005203E1">
      <w:pPr>
        <w:pStyle w:val="a3"/>
        <w:rPr>
          <w:sz w:val="24"/>
        </w:rPr>
      </w:pPr>
    </w:p>
    <w:p w:rsidR="005203E1" w:rsidRDefault="005203E1">
      <w:pPr>
        <w:pStyle w:val="a3"/>
        <w:rPr>
          <w:sz w:val="19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5203E1" w:rsidRDefault="005203E1">
      <w:pPr>
        <w:pStyle w:val="a3"/>
        <w:spacing w:before="1"/>
        <w:rPr>
          <w:b/>
          <w:sz w:val="39"/>
        </w:rPr>
      </w:pPr>
    </w:p>
    <w:p w:rsidR="005203E1" w:rsidRDefault="008A1B97">
      <w:pPr>
        <w:pStyle w:val="a4"/>
        <w:numPr>
          <w:ilvl w:val="3"/>
          <w:numId w:val="5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0"/>
        <w:gridCol w:w="3800"/>
      </w:tblGrid>
      <w:tr w:rsidR="005203E1">
        <w:trPr>
          <w:trHeight w:val="705"/>
        </w:trPr>
        <w:tc>
          <w:tcPr>
            <w:tcW w:w="6310" w:type="dxa"/>
          </w:tcPr>
          <w:p w:rsidR="005203E1" w:rsidRDefault="008A1B97">
            <w:pPr>
              <w:pStyle w:val="TableParagraph"/>
              <w:spacing w:line="259" w:lineRule="auto"/>
              <w:ind w:left="1643" w:right="101" w:hanging="1517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 год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издания, 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3800" w:type="dxa"/>
          </w:tcPr>
          <w:p w:rsidR="005203E1" w:rsidRDefault="008A1B97">
            <w:pPr>
              <w:pStyle w:val="TableParagraph"/>
              <w:spacing w:before="135"/>
              <w:ind w:left="848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203E1" w:rsidRPr="0039338C">
        <w:trPr>
          <w:trHeight w:val="1053"/>
        </w:trPr>
        <w:tc>
          <w:tcPr>
            <w:tcW w:w="6310" w:type="dxa"/>
          </w:tcPr>
          <w:tbl>
            <w:tblPr>
              <w:tblW w:w="6158" w:type="dxa"/>
              <w:tblLayout w:type="fixed"/>
              <w:tblLook w:val="04A0" w:firstRow="1" w:lastRow="0" w:firstColumn="1" w:lastColumn="0" w:noHBand="0" w:noVBand="1"/>
            </w:tblPr>
            <w:tblGrid>
              <w:gridCol w:w="6158"/>
            </w:tblGrid>
            <w:tr w:rsidR="0039338C" w:rsidRPr="0039338C" w:rsidTr="0039338C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6E383F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Игровые виды </w:t>
                  </w:r>
                  <w:proofErr w:type="spellStart"/>
                  <w:r>
                    <w:rPr>
                      <w:lang w:eastAsia="ru-RU"/>
                    </w:rPr>
                    <w:t>сопрта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: учебное пособие / А. В.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Зюкин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, В. С.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Кунарев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, А. Н.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Дитятин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 [и др.</w:t>
                  </w:r>
                  <w:proofErr w:type="gramStart"/>
                  <w:r w:rsidR="0039338C" w:rsidRPr="0039338C">
                    <w:rPr>
                      <w:lang w:eastAsia="ru-RU"/>
                    </w:rPr>
                    <w:t>] ;</w:t>
                  </w:r>
                  <w:proofErr w:type="gramEnd"/>
                  <w:r w:rsidR="0039338C" w:rsidRPr="0039338C">
                    <w:rPr>
                      <w:lang w:eastAsia="ru-RU"/>
                    </w:rPr>
                    <w:t xml:space="preserve"> под редакцией А. В.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Зюкина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, Л. Н. Шелковой, М. В.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Габова</w:t>
                  </w:r>
                  <w:proofErr w:type="spellEnd"/>
                  <w:r w:rsidR="0039338C" w:rsidRPr="0039338C">
                    <w:rPr>
                      <w:lang w:eastAsia="ru-RU"/>
                    </w:rPr>
                    <w:t>. — Санкт-</w:t>
                  </w:r>
                  <w:proofErr w:type="gramStart"/>
                  <w:r w:rsidR="0039338C" w:rsidRPr="0039338C">
                    <w:rPr>
                      <w:lang w:eastAsia="ru-RU"/>
                    </w:rPr>
                    <w:t>Петербург :</w:t>
                  </w:r>
                  <w:proofErr w:type="gramEnd"/>
                  <w:r w:rsidR="0039338C" w:rsidRPr="0039338C">
                    <w:rPr>
                      <w:lang w:eastAsia="ru-RU"/>
                    </w:rPr>
                    <w:t xml:space="preserve"> Российский государственный педагогический университет им. А.И. Герцена, 2019. — 372 c. — ISBN 978-5-8064-2668-1. — </w:t>
                  </w:r>
                  <w:proofErr w:type="gramStart"/>
                  <w:r w:rsidR="0039338C" w:rsidRPr="0039338C">
                    <w:rPr>
                      <w:lang w:eastAsia="ru-RU"/>
                    </w:rPr>
                    <w:t>Текст :</w:t>
                  </w:r>
                  <w:proofErr w:type="gramEnd"/>
                  <w:r w:rsidR="0039338C" w:rsidRPr="0039338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https://www.iprbookshop.ru/98630.html (дата обращения: 13.12.2021). — Режим доступа: для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авторизир</w:t>
                  </w:r>
                  <w:proofErr w:type="spellEnd"/>
                  <w:r w:rsidR="0039338C" w:rsidRPr="0039338C">
                    <w:rPr>
                      <w:lang w:eastAsia="ru-RU"/>
                    </w:rPr>
                    <w:t>. пользователей</w:t>
                  </w:r>
                </w:p>
              </w:tc>
            </w:tr>
            <w:tr w:rsidR="0039338C" w:rsidRPr="0039338C" w:rsidTr="0039338C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t xml:space="preserve">Лифанов, А. Д. </w:t>
                  </w:r>
                  <w:r w:rsidR="006E383F">
                    <w:rPr>
                      <w:lang w:eastAsia="ru-RU"/>
                    </w:rPr>
                    <w:t xml:space="preserve">Игровые виды </w:t>
                  </w:r>
                  <w:proofErr w:type="spellStart"/>
                  <w:r w:rsidR="006E383F">
                    <w:rPr>
                      <w:lang w:eastAsia="ru-RU"/>
                    </w:rPr>
                    <w:t>сопрта</w:t>
                  </w:r>
                  <w:r w:rsidRPr="0039338C">
                    <w:rPr>
                      <w:lang w:eastAsia="ru-RU"/>
                    </w:rPr>
                    <w:t>как</w:t>
                  </w:r>
                  <w:proofErr w:type="spellEnd"/>
                  <w:r w:rsidRPr="0039338C">
                    <w:rPr>
                      <w:lang w:eastAsia="ru-RU"/>
                    </w:rPr>
                    <w:t xml:space="preserve"> основа здорового образа жизни </w:t>
                  </w:r>
                  <w:proofErr w:type="gramStart"/>
                  <w:r w:rsidRPr="0039338C">
                    <w:rPr>
                      <w:lang w:eastAsia="ru-RU"/>
                    </w:rPr>
                    <w:t>студента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учебно-методическое пособие / А. Д. Лифанов, Г. Д. Гейко, А. Г. Хайруллин. — </w:t>
                  </w:r>
                  <w:proofErr w:type="gramStart"/>
                  <w:r w:rsidRPr="0039338C">
                    <w:rPr>
                      <w:lang w:eastAsia="ru-RU"/>
                    </w:rPr>
                    <w:t>Казань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Казанский национальный исследовательский технологический университет, 2019. — 152 c. — ISBN 978-5-7882-2606-4. — </w:t>
                  </w:r>
                  <w:proofErr w:type="gramStart"/>
                  <w:r w:rsidRPr="0039338C">
                    <w:rPr>
                      <w:lang w:eastAsia="ru-RU"/>
                    </w:rPr>
                    <w:t>Текст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https://www.iprbookshop.ru/100657.html (дата обращения: 13.12.2021). — Режим доступа: для </w:t>
                  </w:r>
                  <w:proofErr w:type="spellStart"/>
                  <w:r w:rsidRPr="0039338C">
                    <w:rPr>
                      <w:lang w:eastAsia="ru-RU"/>
                    </w:rPr>
                    <w:t>авторизир</w:t>
                  </w:r>
                  <w:proofErr w:type="spellEnd"/>
                  <w:r w:rsidRPr="0039338C">
                    <w:rPr>
                      <w:lang w:eastAsia="ru-RU"/>
                    </w:rPr>
                    <w:t>. пользователей</w:t>
                  </w:r>
                </w:p>
              </w:tc>
            </w:tr>
            <w:tr w:rsidR="0039338C" w:rsidRPr="0039338C" w:rsidTr="0039338C">
              <w:trPr>
                <w:trHeight w:val="18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t xml:space="preserve">Каткова, А. М. </w:t>
                  </w:r>
                  <w:r w:rsidR="006E383F">
                    <w:rPr>
                      <w:lang w:eastAsia="ru-RU"/>
                    </w:rPr>
                    <w:t xml:space="preserve">Игровые виды </w:t>
                  </w:r>
                  <w:proofErr w:type="spellStart"/>
                  <w:r w:rsidR="006E383F">
                    <w:rPr>
                      <w:lang w:eastAsia="ru-RU"/>
                    </w:rPr>
                    <w:t>сопрта</w:t>
                  </w:r>
                  <w:proofErr w:type="spellEnd"/>
                  <w:r w:rsidRPr="0039338C">
                    <w:rPr>
                      <w:lang w:eastAsia="ru-RU"/>
                    </w:rPr>
                    <w:t xml:space="preserve">: учебное наглядное пособие / А. М. Каткова, А. И. Храмцова. — </w:t>
                  </w:r>
                  <w:proofErr w:type="gramStart"/>
                  <w:r w:rsidRPr="0039338C">
                    <w:rPr>
                      <w:lang w:eastAsia="ru-RU"/>
                    </w:rPr>
                    <w:t>Москва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Московский педагогический государственный университет, 2018. — 64 c. — ISBN 978-5-4263-0617-2. — </w:t>
                  </w:r>
                  <w:proofErr w:type="gramStart"/>
                  <w:r w:rsidRPr="0039338C">
                    <w:rPr>
                      <w:lang w:eastAsia="ru-RU"/>
                    </w:rPr>
                    <w:t>Текст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https://www.iprbookshop.ru/79030.html (дата обращения: 13.12.2021). — Режим доступа: для </w:t>
                  </w:r>
                  <w:proofErr w:type="spellStart"/>
                  <w:r w:rsidRPr="0039338C">
                    <w:rPr>
                      <w:lang w:eastAsia="ru-RU"/>
                    </w:rPr>
                    <w:t>авторизир</w:t>
                  </w:r>
                  <w:proofErr w:type="spellEnd"/>
                  <w:r w:rsidRPr="0039338C">
                    <w:rPr>
                      <w:lang w:eastAsia="ru-RU"/>
                    </w:rPr>
                    <w:t>. пользователей</w:t>
                  </w:r>
                </w:p>
              </w:tc>
            </w:tr>
          </w:tbl>
          <w:p w:rsidR="005203E1" w:rsidRPr="0039338C" w:rsidRDefault="005203E1">
            <w:pPr>
              <w:pStyle w:val="TableParagraph"/>
              <w:spacing w:line="256" w:lineRule="auto"/>
              <w:ind w:left="4" w:right="29"/>
              <w:rPr>
                <w:sz w:val="24"/>
              </w:rPr>
            </w:pPr>
          </w:p>
        </w:tc>
        <w:tc>
          <w:tcPr>
            <w:tcW w:w="3800" w:type="dxa"/>
          </w:tcPr>
          <w:p w:rsidR="005203E1" w:rsidRPr="0039338C" w:rsidRDefault="00427E29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8" w:history="1">
              <w:r w:rsidR="0039338C" w:rsidRPr="0039338C">
                <w:rPr>
                  <w:rStyle w:val="a7"/>
                  <w:lang w:eastAsia="ru-RU"/>
                </w:rPr>
                <w:t>https://www.iprbookshop.ru/98630.html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427E29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9" w:history="1">
              <w:r w:rsidR="0039338C" w:rsidRPr="0039338C">
                <w:rPr>
                  <w:rStyle w:val="a7"/>
                  <w:lang w:eastAsia="ru-RU"/>
                </w:rPr>
                <w:t>https://www.iprbookshop.ru/100657.html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427E29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10" w:history="1">
              <w:r w:rsidR="0039338C" w:rsidRPr="0039338C">
                <w:rPr>
                  <w:rStyle w:val="a7"/>
                  <w:lang w:eastAsia="ru-RU"/>
                </w:rPr>
                <w:t>https://www.iprbookshop.ru/79030.html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</w:tc>
      </w:tr>
    </w:tbl>
    <w:p w:rsidR="005203E1" w:rsidRDefault="005203E1">
      <w:pPr>
        <w:pStyle w:val="a3"/>
        <w:spacing w:before="8"/>
        <w:rPr>
          <w:b/>
          <w:sz w:val="16"/>
        </w:rPr>
      </w:pPr>
    </w:p>
    <w:p w:rsidR="005203E1" w:rsidRDefault="008A1B97">
      <w:pPr>
        <w:pStyle w:val="1"/>
        <w:numPr>
          <w:ilvl w:val="3"/>
          <w:numId w:val="5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5203E1">
        <w:trPr>
          <w:trHeight w:val="293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5203E1">
        <w:trPr>
          <w:trHeight w:val="298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Office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  <w:tr w:rsidR="005203E1">
        <w:trPr>
          <w:trHeight w:val="292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Windows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7"/>
        <w:rPr>
          <w:b/>
          <w:sz w:val="16"/>
        </w:rPr>
      </w:pPr>
    </w:p>
    <w:p w:rsidR="005203E1" w:rsidRDefault="008A1B97">
      <w:pPr>
        <w:pStyle w:val="a4"/>
        <w:numPr>
          <w:ilvl w:val="3"/>
          <w:numId w:val="5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lastRenderedPageBreak/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5203E1">
        <w:trPr>
          <w:trHeight w:val="506"/>
        </w:trPr>
        <w:tc>
          <w:tcPr>
            <w:tcW w:w="1442" w:type="dxa"/>
          </w:tcPr>
          <w:p w:rsidR="005203E1" w:rsidRDefault="008A1B97">
            <w:pPr>
              <w:pStyle w:val="TableParagraph"/>
              <w:spacing w:line="317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eLIBRARRY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КиберЛеника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rPr>
          <w:b/>
          <w:sz w:val="24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5203E1" w:rsidRDefault="008A1B97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:rsidR="005203E1" w:rsidRDefault="008A1B97">
      <w:pPr>
        <w:pStyle w:val="a3"/>
        <w:spacing w:before="1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5203E1" w:rsidRDefault="008A1B97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3"/>
        </w:rPr>
        <w:t xml:space="preserve"> </w:t>
      </w:r>
      <w:r w:rsidR="0039338C">
        <w:t>института</w:t>
      </w:r>
      <w:r>
        <w:t>.</w:t>
      </w:r>
    </w:p>
    <w:p w:rsidR="005203E1" w:rsidRDefault="005203E1" w:rsidP="0039338C">
      <w:pPr>
        <w:pStyle w:val="a3"/>
        <w:ind w:left="941" w:right="246" w:firstLine="707"/>
        <w:jc w:val="both"/>
      </w:pPr>
    </w:p>
    <w:p w:rsidR="0039338C" w:rsidRPr="0039338C" w:rsidRDefault="0039338C" w:rsidP="0039338C">
      <w:pPr>
        <w:pStyle w:val="a3"/>
        <w:ind w:left="941" w:right="246" w:firstLine="707"/>
        <w:jc w:val="both"/>
        <w:rPr>
          <w:b/>
          <w:i/>
        </w:rPr>
      </w:pPr>
      <w:r w:rsidRPr="0039338C">
        <w:rPr>
          <w:b/>
          <w:i/>
        </w:rPr>
        <w:t>Спортивный зал</w:t>
      </w:r>
    </w:p>
    <w:p w:rsidR="005203E1" w:rsidRPr="0039338C" w:rsidRDefault="0039338C" w:rsidP="0039338C">
      <w:pPr>
        <w:pStyle w:val="a3"/>
        <w:ind w:left="941" w:right="246" w:firstLine="707"/>
        <w:jc w:val="both"/>
      </w:pPr>
      <w:r w:rsidRPr="0039338C">
        <w:t>Специализированная мебель, наборы демонстрационного оборудования, учебно-наглядные пособия, спортивный инвентарь (шведские стенки, мячи, волейбольная сетка, баскетбольные кольца)</w:t>
      </w:r>
    </w:p>
    <w:p w:rsidR="0039338C" w:rsidRDefault="0039338C" w:rsidP="0039338C">
      <w:pPr>
        <w:pStyle w:val="a3"/>
        <w:rPr>
          <w:sz w:val="20"/>
        </w:rPr>
      </w:pPr>
    </w:p>
    <w:p w:rsidR="005203E1" w:rsidRDefault="005203E1">
      <w:pPr>
        <w:pStyle w:val="a3"/>
        <w:spacing w:before="11"/>
        <w:rPr>
          <w:sz w:val="21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5203E1" w:rsidRDefault="005203E1">
      <w:pPr>
        <w:pStyle w:val="a3"/>
        <w:rPr>
          <w:b/>
          <w:sz w:val="39"/>
        </w:rPr>
      </w:pPr>
    </w:p>
    <w:p w:rsidR="005203E1" w:rsidRDefault="008A1B97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9" w:lineRule="auto"/>
        <w:ind w:left="941" w:right="246" w:firstLine="708"/>
      </w:pPr>
      <w:r>
        <w:t>Приступая</w:t>
      </w:r>
      <w:r w:rsidR="00730106">
        <w:t xml:space="preserve"> </w:t>
      </w:r>
      <w:r>
        <w:t>к</w:t>
      </w:r>
      <w:r w:rsidR="00730106">
        <w:t xml:space="preserve"> </w:t>
      </w:r>
      <w:r>
        <w:t>изучению</w:t>
      </w:r>
      <w:r w:rsidR="00730106">
        <w:t xml:space="preserve"> </w:t>
      </w:r>
      <w:r>
        <w:t>дисциплины,</w:t>
      </w:r>
      <w:r w:rsidR="00730106">
        <w:t xml:space="preserve"> </w:t>
      </w:r>
      <w:r>
        <w:t>обучающемуся</w:t>
      </w:r>
      <w:r w:rsidR="00730106">
        <w:t xml:space="preserve"> </w:t>
      </w:r>
      <w:r>
        <w:rPr>
          <w:spacing w:val="-1"/>
        </w:rPr>
        <w:t>необходимо</w:t>
      </w:r>
      <w:r>
        <w:rPr>
          <w:spacing w:val="-67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before="81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before="49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line="273" w:lineRule="auto"/>
        <w:ind w:right="245" w:firstLine="708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:rsidR="005203E1" w:rsidRDefault="008A1B97">
      <w:pPr>
        <w:pStyle w:val="a3"/>
        <w:spacing w:line="259" w:lineRule="auto"/>
        <w:ind w:left="940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систематической работой обучающихся на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5203E1" w:rsidRDefault="008A1B97">
      <w:pPr>
        <w:pStyle w:val="a3"/>
        <w:spacing w:line="259" w:lineRule="auto"/>
        <w:ind w:left="941" w:right="241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5203E1" w:rsidRDefault="008A1B97">
      <w:pPr>
        <w:pStyle w:val="a3"/>
        <w:spacing w:line="259" w:lineRule="auto"/>
        <w:ind w:left="941" w:right="24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фундаментальных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proofErr w:type="gramStart"/>
      <w:r>
        <w:rPr>
          <w:sz w:val="28"/>
        </w:rPr>
        <w:t>индивидуальной</w:t>
      </w:r>
      <w:proofErr w:type="gramEnd"/>
      <w:r>
        <w:rPr>
          <w:sz w:val="28"/>
        </w:rPr>
        <w:t xml:space="preserve">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компетентностную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метанавыков</w:t>
      </w:r>
      <w:proofErr w:type="spellEnd"/>
      <w:r>
        <w:rPr>
          <w:sz w:val="28"/>
        </w:rPr>
        <w:t xml:space="preserve">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:rsidR="005203E1" w:rsidRDefault="008A1B97">
      <w:pPr>
        <w:pStyle w:val="1"/>
        <w:numPr>
          <w:ilvl w:val="2"/>
          <w:numId w:val="5"/>
        </w:numPr>
        <w:tabs>
          <w:tab w:val="left" w:pos="1340"/>
        </w:tabs>
        <w:spacing w:before="236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5203E1" w:rsidRDefault="005203E1">
      <w:pPr>
        <w:pStyle w:val="a3"/>
        <w:spacing w:before="2"/>
        <w:rPr>
          <w:b/>
          <w:sz w:val="39"/>
        </w:rPr>
      </w:pPr>
    </w:p>
    <w:p w:rsidR="005203E1" w:rsidRDefault="008A1B97">
      <w:pPr>
        <w:pStyle w:val="a3"/>
        <w:spacing w:line="256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необходимости</w:t>
      </w:r>
      <w:r>
        <w:rPr>
          <w:spacing w:val="57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адаптированной</w:t>
      </w:r>
      <w:r>
        <w:rPr>
          <w:spacing w:val="54"/>
        </w:rPr>
        <w:t xml:space="preserve"> </w:t>
      </w:r>
      <w:r>
        <w:t>рабочей</w:t>
      </w:r>
    </w:p>
    <w:p w:rsidR="005203E1" w:rsidRDefault="008A1B97">
      <w:pPr>
        <w:pStyle w:val="a3"/>
        <w:spacing w:before="60" w:line="259" w:lineRule="auto"/>
        <w:ind w:left="941" w:right="246"/>
        <w:jc w:val="both"/>
      </w:pP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:rsidR="005203E1" w:rsidRDefault="008A1B97">
      <w:pPr>
        <w:pStyle w:val="a3"/>
        <w:spacing w:before="159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6A51BF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5203E1" w:rsidRDefault="008A1B97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</w:p>
    <w:sectPr w:rsidR="005203E1" w:rsidSect="0039338C">
      <w:pgSz w:w="11910" w:h="16840"/>
      <w:pgMar w:top="1160" w:right="600" w:bottom="1200" w:left="76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E29" w:rsidRDefault="00427E29">
      <w:r>
        <w:separator/>
      </w:r>
    </w:p>
  </w:endnote>
  <w:endnote w:type="continuationSeparator" w:id="0">
    <w:p w:rsidR="00427E29" w:rsidRDefault="0042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06" w:rsidRDefault="00832D87">
    <w:pPr>
      <w:pStyle w:val="a3"/>
      <w:spacing w:line="14" w:lineRule="auto"/>
      <w:rPr>
        <w:sz w:val="11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106" w:rsidRDefault="0073010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431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:rsidR="00730106" w:rsidRDefault="0073010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3431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E29" w:rsidRDefault="00427E29">
      <w:r>
        <w:separator/>
      </w:r>
    </w:p>
  </w:footnote>
  <w:footnote w:type="continuationSeparator" w:id="0">
    <w:p w:rsidR="00427E29" w:rsidRDefault="00427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F5425"/>
    <w:multiLevelType w:val="hybridMultilevel"/>
    <w:tmpl w:val="CD3C06D0"/>
    <w:lvl w:ilvl="0" w:tplc="CE96DA6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69263B64">
      <w:numFmt w:val="bullet"/>
      <w:lvlText w:val="•"/>
      <w:lvlJc w:val="left"/>
      <w:pPr>
        <w:ind w:left="2548" w:hanging="360"/>
      </w:pPr>
      <w:rPr>
        <w:rFonts w:hint="default"/>
        <w:lang w:val="ru-RU" w:eastAsia="en-US" w:bidi="ar-SA"/>
      </w:rPr>
    </w:lvl>
    <w:lvl w:ilvl="2" w:tplc="B9B022E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5E94A67A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1FA677C4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5" w:tplc="0BE6B0D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4B24022A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7EDC3CEE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D2C8CA0A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">
    <w:nsid w:val="30E45ECC"/>
    <w:multiLevelType w:val="hybridMultilevel"/>
    <w:tmpl w:val="092663A8"/>
    <w:lvl w:ilvl="0" w:tplc="96C47AC4">
      <w:numFmt w:val="bullet"/>
      <w:lvlText w:val=""/>
      <w:lvlJc w:val="left"/>
      <w:pPr>
        <w:ind w:left="94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6CB20C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4DCBC66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15221D5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5900B9C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53D210C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9C92302E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B55AC57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DB1A0234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46987CAE"/>
    <w:multiLevelType w:val="hybridMultilevel"/>
    <w:tmpl w:val="0052B002"/>
    <w:lvl w:ilvl="0" w:tplc="CE8418BA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68D0D0">
      <w:numFmt w:val="bullet"/>
      <w:lvlText w:val="•"/>
      <w:lvlJc w:val="left"/>
      <w:pPr>
        <w:ind w:left="1900" w:hanging="250"/>
      </w:pPr>
      <w:rPr>
        <w:rFonts w:hint="default"/>
        <w:lang w:val="ru-RU" w:eastAsia="en-US" w:bidi="ar-SA"/>
      </w:rPr>
    </w:lvl>
    <w:lvl w:ilvl="2" w:tplc="664CDB20">
      <w:numFmt w:val="bullet"/>
      <w:lvlText w:val="•"/>
      <w:lvlJc w:val="left"/>
      <w:pPr>
        <w:ind w:left="2861" w:hanging="250"/>
      </w:pPr>
      <w:rPr>
        <w:rFonts w:hint="default"/>
        <w:lang w:val="ru-RU" w:eastAsia="en-US" w:bidi="ar-SA"/>
      </w:rPr>
    </w:lvl>
    <w:lvl w:ilvl="3" w:tplc="1C822F46">
      <w:numFmt w:val="bullet"/>
      <w:lvlText w:val="•"/>
      <w:lvlJc w:val="left"/>
      <w:pPr>
        <w:ind w:left="3821" w:hanging="250"/>
      </w:pPr>
      <w:rPr>
        <w:rFonts w:hint="default"/>
        <w:lang w:val="ru-RU" w:eastAsia="en-US" w:bidi="ar-SA"/>
      </w:rPr>
    </w:lvl>
    <w:lvl w:ilvl="4" w:tplc="00F4E056">
      <w:numFmt w:val="bullet"/>
      <w:lvlText w:val="•"/>
      <w:lvlJc w:val="left"/>
      <w:pPr>
        <w:ind w:left="4782" w:hanging="250"/>
      </w:pPr>
      <w:rPr>
        <w:rFonts w:hint="default"/>
        <w:lang w:val="ru-RU" w:eastAsia="en-US" w:bidi="ar-SA"/>
      </w:rPr>
    </w:lvl>
    <w:lvl w:ilvl="5" w:tplc="F962B0C4">
      <w:numFmt w:val="bullet"/>
      <w:lvlText w:val="•"/>
      <w:lvlJc w:val="left"/>
      <w:pPr>
        <w:ind w:left="5743" w:hanging="250"/>
      </w:pPr>
      <w:rPr>
        <w:rFonts w:hint="default"/>
        <w:lang w:val="ru-RU" w:eastAsia="en-US" w:bidi="ar-SA"/>
      </w:rPr>
    </w:lvl>
    <w:lvl w:ilvl="6" w:tplc="BF9412A6">
      <w:numFmt w:val="bullet"/>
      <w:lvlText w:val="•"/>
      <w:lvlJc w:val="left"/>
      <w:pPr>
        <w:ind w:left="6703" w:hanging="250"/>
      </w:pPr>
      <w:rPr>
        <w:rFonts w:hint="default"/>
        <w:lang w:val="ru-RU" w:eastAsia="en-US" w:bidi="ar-SA"/>
      </w:rPr>
    </w:lvl>
    <w:lvl w:ilvl="7" w:tplc="C39E0A60">
      <w:numFmt w:val="bullet"/>
      <w:lvlText w:val="•"/>
      <w:lvlJc w:val="left"/>
      <w:pPr>
        <w:ind w:left="7664" w:hanging="250"/>
      </w:pPr>
      <w:rPr>
        <w:rFonts w:hint="default"/>
        <w:lang w:val="ru-RU" w:eastAsia="en-US" w:bidi="ar-SA"/>
      </w:rPr>
    </w:lvl>
    <w:lvl w:ilvl="8" w:tplc="4E8CBE4E">
      <w:numFmt w:val="bullet"/>
      <w:lvlText w:val="•"/>
      <w:lvlJc w:val="left"/>
      <w:pPr>
        <w:ind w:left="8625" w:hanging="250"/>
      </w:pPr>
      <w:rPr>
        <w:rFonts w:hint="default"/>
        <w:lang w:val="ru-RU" w:eastAsia="en-US" w:bidi="ar-SA"/>
      </w:rPr>
    </w:lvl>
  </w:abstractNum>
  <w:abstractNum w:abstractNumId="3">
    <w:nsid w:val="4AB13195"/>
    <w:multiLevelType w:val="multilevel"/>
    <w:tmpl w:val="9A0EA47E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>
    <w:nsid w:val="5F436193"/>
    <w:multiLevelType w:val="multilevel"/>
    <w:tmpl w:val="0778C098"/>
    <w:lvl w:ilvl="0">
      <w:start w:val="1"/>
      <w:numFmt w:val="decimal"/>
      <w:lvlText w:val="%1"/>
      <w:lvlJc w:val="left"/>
      <w:pPr>
        <w:ind w:left="1494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5">
    <w:nsid w:val="79224EB9"/>
    <w:multiLevelType w:val="multilevel"/>
    <w:tmpl w:val="40322F7E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E1"/>
    <w:rsid w:val="00154D0D"/>
    <w:rsid w:val="00196E1B"/>
    <w:rsid w:val="002549D1"/>
    <w:rsid w:val="0036015F"/>
    <w:rsid w:val="0039338C"/>
    <w:rsid w:val="003F6AB4"/>
    <w:rsid w:val="00427E29"/>
    <w:rsid w:val="005203E1"/>
    <w:rsid w:val="00536A87"/>
    <w:rsid w:val="00582E89"/>
    <w:rsid w:val="00650424"/>
    <w:rsid w:val="006764EC"/>
    <w:rsid w:val="006A51BF"/>
    <w:rsid w:val="006E383F"/>
    <w:rsid w:val="006F0355"/>
    <w:rsid w:val="00730106"/>
    <w:rsid w:val="00734311"/>
    <w:rsid w:val="00832D87"/>
    <w:rsid w:val="0086321B"/>
    <w:rsid w:val="008A1B97"/>
    <w:rsid w:val="0096305B"/>
    <w:rsid w:val="00BC2534"/>
    <w:rsid w:val="00C30DAF"/>
    <w:rsid w:val="00EE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AFE1F5-5951-40A6-BED4-0D58017E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933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38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933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8630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7903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065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2022-04-25T08:57:00Z</cp:lastPrinted>
  <dcterms:created xsi:type="dcterms:W3CDTF">2022-05-23T13:38:00Z</dcterms:created>
  <dcterms:modified xsi:type="dcterms:W3CDTF">2023-09-22T09:53:00Z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