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B94551" w:rsidRDefault="00B94551" w:rsidP="00B94551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1D5E55" w:rsidRDefault="001D5E55" w:rsidP="001D5E55">
      <w:pPr>
        <w:jc w:val="right"/>
        <w:rPr>
          <w:b/>
          <w:bCs/>
          <w:sz w:val="28"/>
          <w:szCs w:val="28"/>
        </w:rPr>
      </w:pPr>
    </w:p>
    <w:p w:rsidR="001D5E55" w:rsidRDefault="001D5E55" w:rsidP="001D5E55">
      <w:pPr>
        <w:jc w:val="right"/>
        <w:rPr>
          <w:b/>
          <w:bCs/>
          <w:sz w:val="28"/>
          <w:szCs w:val="28"/>
        </w:rPr>
      </w:pPr>
    </w:p>
    <w:p w:rsidR="001D5E55" w:rsidRDefault="001D5E55" w:rsidP="001D5E55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1D5E55" w:rsidTr="001D5E55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D5E55" w:rsidRDefault="001D5E55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1D5E55" w:rsidTr="001D5E55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1D5E55" w:rsidRDefault="001D5E55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D5E55" w:rsidRDefault="001D5E55">
            <w:pPr>
              <w:rPr>
                <w:sz w:val="24"/>
                <w:lang w:val="en-US"/>
              </w:rPr>
            </w:pPr>
          </w:p>
          <w:p w:rsidR="001D5E55" w:rsidRDefault="001D5E55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1D5E55" w:rsidRDefault="001D5E55">
            <w:pPr>
              <w:rPr>
                <w:sz w:val="24"/>
                <w:lang w:val="en-US"/>
              </w:rPr>
            </w:pPr>
          </w:p>
          <w:p w:rsidR="001D5E55" w:rsidRDefault="001D5E55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1D5E55" w:rsidRDefault="001D5E55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1D5E55" w:rsidTr="001D5E55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1D5E55" w:rsidRDefault="001D5E55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1D5E55" w:rsidRDefault="001D5E55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1D5E55" w:rsidRDefault="001D5E55">
            <w:pPr>
              <w:rPr>
                <w:sz w:val="24"/>
                <w:lang w:val="en-US"/>
              </w:rPr>
            </w:pPr>
          </w:p>
        </w:tc>
      </w:tr>
      <w:tr w:rsidR="001D5E55" w:rsidTr="001D5E55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D5E55" w:rsidRDefault="001D5E5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1D5E55" w:rsidRDefault="001D5E55" w:rsidP="001D5E55">
      <w:pPr>
        <w:jc w:val="right"/>
      </w:pPr>
    </w:p>
    <w:p w:rsidR="001D5E55" w:rsidRDefault="001D5E55" w:rsidP="001D5E55">
      <w:pPr>
        <w:jc w:val="right"/>
      </w:pPr>
      <w:bookmarkStart w:id="0" w:name="_GoBack"/>
      <w:bookmarkEnd w:id="0"/>
    </w:p>
    <w:p w:rsidR="001D5E55" w:rsidRDefault="001D5E55" w:rsidP="001D5E55">
      <w:pPr>
        <w:jc w:val="right"/>
      </w:pPr>
    </w:p>
    <w:p w:rsidR="001D5E55" w:rsidRDefault="001D5E55" w:rsidP="001D5E55">
      <w:pPr>
        <w:jc w:val="right"/>
      </w:pPr>
    </w:p>
    <w:p w:rsidR="001D5E55" w:rsidRDefault="001D5E55" w:rsidP="001D5E55">
      <w:pPr>
        <w:jc w:val="right"/>
      </w:pPr>
    </w:p>
    <w:p w:rsidR="001D5E55" w:rsidRDefault="001D5E55" w:rsidP="001D5E55">
      <w:pPr>
        <w:jc w:val="right"/>
      </w:pPr>
    </w:p>
    <w:p w:rsidR="001D5E55" w:rsidRDefault="001D5E55" w:rsidP="001D5E55">
      <w:pPr>
        <w:ind w:left="5812" w:right="1044"/>
      </w:pPr>
    </w:p>
    <w:p w:rsidR="001D5E55" w:rsidRDefault="001D5E55" w:rsidP="001D5E55">
      <w:r>
        <w:rPr>
          <w:sz w:val="28"/>
          <w:szCs w:val="28"/>
        </w:rPr>
        <w:t xml:space="preserve"> </w:t>
      </w:r>
    </w:p>
    <w:p w:rsidR="00B94551" w:rsidRDefault="00B94551" w:rsidP="00B94551">
      <w:pPr>
        <w:ind w:left="142"/>
      </w:pPr>
      <w:r>
        <w:rPr>
          <w:sz w:val="28"/>
          <w:szCs w:val="28"/>
        </w:rPr>
        <w:t xml:space="preserve"> 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B94551" w:rsidRDefault="00B94551" w:rsidP="00B94551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791020">
        <w:rPr>
          <w:b/>
          <w:bCs/>
          <w:color w:val="000000" w:themeColor="text1"/>
          <w:sz w:val="28"/>
          <w:szCs w:val="28"/>
        </w:rPr>
        <w:t>Теория и практика антикризисного управления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B94551" w:rsidRDefault="00B94551" w:rsidP="00B94551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B94551" w:rsidRDefault="00B94551" w:rsidP="00B94551">
      <w:pPr>
        <w:rPr>
          <w:sz w:val="28"/>
          <w:szCs w:val="28"/>
        </w:rPr>
      </w:pPr>
    </w:p>
    <w:p w:rsidR="00B94551" w:rsidRDefault="00B94551" w:rsidP="00B94551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B94551" w:rsidRDefault="00B94551" w:rsidP="00B94551">
      <w:pPr>
        <w:rPr>
          <w:sz w:val="28"/>
          <w:szCs w:val="28"/>
        </w:rPr>
      </w:pPr>
    </w:p>
    <w:p w:rsidR="00B94551" w:rsidRDefault="00B94551" w:rsidP="00B94551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r>
        <w:rPr>
          <w:sz w:val="24"/>
          <w:szCs w:val="24"/>
        </w:rPr>
        <w:t xml:space="preserve"> </w:t>
      </w:r>
    </w:p>
    <w:p w:rsidR="00B94551" w:rsidRDefault="00B94551" w:rsidP="00B94551">
      <w:r>
        <w:rPr>
          <w:sz w:val="24"/>
          <w:szCs w:val="24"/>
        </w:rPr>
        <w:t xml:space="preserve"> </w:t>
      </w:r>
    </w:p>
    <w:p w:rsidR="00B94551" w:rsidRDefault="00B94551" w:rsidP="00B94551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B94551" w:rsidRDefault="00B94551" w:rsidP="00B94551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:rsidR="00B94551" w:rsidRDefault="00B94551" w:rsidP="00B94551">
      <w:r>
        <w:rPr>
          <w:sz w:val="28"/>
          <w:szCs w:val="28"/>
        </w:rPr>
        <w:t xml:space="preserve">            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  <w:rPr>
          <w:sz w:val="28"/>
          <w:szCs w:val="28"/>
        </w:rPr>
      </w:pPr>
    </w:p>
    <w:p w:rsidR="00B94551" w:rsidRDefault="00B94551" w:rsidP="00B94551">
      <w:pPr>
        <w:jc w:val="center"/>
        <w:rPr>
          <w:sz w:val="28"/>
          <w:szCs w:val="28"/>
        </w:rPr>
      </w:pPr>
    </w:p>
    <w:p w:rsidR="002964F9" w:rsidRDefault="002964F9" w:rsidP="00B94551">
      <w:pPr>
        <w:jc w:val="center"/>
        <w:rPr>
          <w:sz w:val="28"/>
          <w:szCs w:val="28"/>
        </w:rPr>
      </w:pPr>
    </w:p>
    <w:p w:rsidR="002964F9" w:rsidRDefault="002964F9" w:rsidP="00B94551">
      <w:pPr>
        <w:jc w:val="center"/>
        <w:rPr>
          <w:sz w:val="28"/>
          <w:szCs w:val="28"/>
        </w:rPr>
      </w:pP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B94551" w:rsidRDefault="002964F9" w:rsidP="00B94551">
      <w:pPr>
        <w:jc w:val="center"/>
      </w:pPr>
      <w:r>
        <w:rPr>
          <w:sz w:val="28"/>
          <w:szCs w:val="28"/>
        </w:rPr>
        <w:t>2022</w:t>
      </w:r>
    </w:p>
    <w:p w:rsidR="00980590" w:rsidRDefault="00980590">
      <w:pPr>
        <w:pStyle w:val="a3"/>
        <w:ind w:left="108"/>
        <w:rPr>
          <w:sz w:val="20"/>
        </w:rPr>
      </w:pPr>
    </w:p>
    <w:p w:rsidR="00980590" w:rsidRDefault="00980590">
      <w:pPr>
        <w:rPr>
          <w:sz w:val="20"/>
        </w:rPr>
        <w:sectPr w:rsidR="00980590" w:rsidSect="00B94551">
          <w:type w:val="continuous"/>
          <w:pgSz w:w="12240" w:h="15840"/>
          <w:pgMar w:top="700" w:right="80" w:bottom="280" w:left="993" w:header="720" w:footer="720" w:gutter="0"/>
          <w:cols w:space="720"/>
        </w:sectPr>
      </w:pPr>
    </w:p>
    <w:p w:rsidR="00980590" w:rsidRDefault="00B94551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635380504"/>
        <w:docPartObj>
          <w:docPartGallery w:val="Table of Contents"/>
          <w:docPartUnique/>
        </w:docPartObj>
      </w:sdtPr>
      <w:sdtEndPr/>
      <w:sdtContent>
        <w:p w:rsidR="00980590" w:rsidRPr="002964F9" w:rsidRDefault="001E5E2B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B94551" w:rsidRPr="002964F9">
              <w:t>ЦЕЛИ</w:t>
            </w:r>
            <w:r w:rsidR="00B94551" w:rsidRPr="002964F9">
              <w:rPr>
                <w:spacing w:val="-5"/>
              </w:rPr>
              <w:t xml:space="preserve"> </w:t>
            </w:r>
            <w:r w:rsidR="00B94551" w:rsidRPr="002964F9">
              <w:t>ОСВОЕНИЯ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ДИСЦИПЛИНЫ</w:t>
            </w:r>
            <w:r w:rsidR="00B94551" w:rsidRPr="002964F9">
              <w:tab/>
              <w:t>3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B94551" w:rsidRPr="002964F9">
              <w:t>МЕСТО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ДИСЦИПЛИНЫ</w:t>
            </w:r>
            <w:r w:rsidR="00B94551" w:rsidRPr="002964F9">
              <w:rPr>
                <w:spacing w:val="-7"/>
              </w:rPr>
              <w:t xml:space="preserve"> </w:t>
            </w:r>
            <w:r w:rsidR="00B94551" w:rsidRPr="002964F9">
              <w:t>В</w:t>
            </w:r>
            <w:r w:rsidR="00B94551" w:rsidRPr="002964F9">
              <w:rPr>
                <w:spacing w:val="-1"/>
              </w:rPr>
              <w:t xml:space="preserve"> </w:t>
            </w:r>
            <w:r w:rsidR="00B94551" w:rsidRPr="002964F9">
              <w:t>СТРУКТУРЕ</w:t>
            </w:r>
            <w:r w:rsidR="00B94551" w:rsidRPr="002964F9">
              <w:rPr>
                <w:spacing w:val="-7"/>
              </w:rPr>
              <w:t xml:space="preserve"> </w:t>
            </w:r>
            <w:r w:rsidR="00B94551" w:rsidRPr="002964F9">
              <w:t>ОБРАЗОВАТЕЛЬНОЙ</w:t>
            </w:r>
            <w:r w:rsidR="00B94551" w:rsidRPr="002964F9">
              <w:rPr>
                <w:spacing w:val="-1"/>
              </w:rPr>
              <w:t xml:space="preserve"> </w:t>
            </w:r>
            <w:r w:rsidR="00B94551" w:rsidRPr="002964F9">
              <w:t>ПРОГРАММЫ</w:t>
            </w:r>
            <w:r w:rsidR="00B94551" w:rsidRPr="002964F9">
              <w:tab/>
              <w:t>3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B94551" w:rsidRPr="002964F9">
              <w:t>ПЛАНИРУЕМЫЕ</w:t>
            </w:r>
            <w:r w:rsidR="00B94551" w:rsidRPr="002964F9">
              <w:rPr>
                <w:spacing w:val="-8"/>
              </w:rPr>
              <w:t xml:space="preserve"> </w:t>
            </w:r>
            <w:r w:rsidR="00B94551" w:rsidRPr="002964F9">
              <w:t>РЕЗУЛЬТАТЫ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ОБУЧЕНИЯ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ПО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ДИСЦИПЛИНЕ</w:t>
            </w:r>
            <w:r w:rsidR="00B94551" w:rsidRPr="002964F9">
              <w:tab/>
              <w:t>3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B94551" w:rsidRPr="002964F9">
              <w:t>СТРУКТУРА</w:t>
            </w:r>
            <w:r w:rsidR="00B94551" w:rsidRPr="002964F9">
              <w:rPr>
                <w:spacing w:val="-5"/>
              </w:rPr>
              <w:t xml:space="preserve"> </w:t>
            </w:r>
            <w:r w:rsidR="00B94551" w:rsidRPr="002964F9">
              <w:t>И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СОДЕРЖАНИЕ</w:t>
            </w:r>
            <w:r w:rsidR="00B94551" w:rsidRPr="002964F9">
              <w:rPr>
                <w:spacing w:val="-5"/>
              </w:rPr>
              <w:t xml:space="preserve"> </w:t>
            </w:r>
            <w:r w:rsidR="00B94551" w:rsidRPr="002964F9">
              <w:t>ДИСЦИПЛИНЫ*</w:t>
            </w:r>
            <w:r w:rsidR="00B94551" w:rsidRPr="002964F9">
              <w:tab/>
              <w:t>3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B94551" w:rsidRPr="002964F9">
              <w:t>УЧЕБНО-МЕТОДИЧЕСКОЕ И ИНФОРМАЦИОННОЕ ОБЕСПЕЧЕНИЕ</w:t>
            </w:r>
          </w:hyperlink>
          <w:r w:rsidR="00B94551" w:rsidRPr="002964F9">
            <w:rPr>
              <w:spacing w:val="1"/>
            </w:rPr>
            <w:t xml:space="preserve"> </w:t>
          </w:r>
          <w:hyperlink w:anchor="_bookmark4" w:history="1">
            <w:r w:rsidR="00B94551" w:rsidRPr="002964F9">
              <w:t>ДИСЦИПЛИНЫ</w:t>
            </w:r>
            <w:r w:rsidR="00B94551" w:rsidRPr="002964F9">
              <w:tab/>
            </w:r>
            <w:r w:rsidR="00B94551" w:rsidRPr="002964F9">
              <w:rPr>
                <w:spacing w:val="-1"/>
              </w:rPr>
              <w:t>4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B94551" w:rsidRPr="002964F9">
              <w:t>Рекомендуемая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литература</w:t>
            </w:r>
            <w:r w:rsidR="00B94551" w:rsidRPr="002964F9">
              <w:tab/>
              <w:t>4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B94551" w:rsidRPr="002964F9">
              <w:t>Перечень лицензионного и свободно распространяемого программного обеспечения, в</w:t>
            </w:r>
          </w:hyperlink>
          <w:r w:rsidR="00B94551" w:rsidRPr="002964F9">
            <w:rPr>
              <w:spacing w:val="1"/>
            </w:rPr>
            <w:t xml:space="preserve"> </w:t>
          </w:r>
          <w:hyperlink w:anchor="_bookmark6" w:history="1">
            <w:r w:rsidR="00B94551" w:rsidRPr="002964F9">
              <w:t>т.ч.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отечественного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производства</w:t>
            </w:r>
            <w:r w:rsidR="00B94551" w:rsidRPr="002964F9">
              <w:tab/>
            </w:r>
            <w:r w:rsidR="00B94551" w:rsidRPr="002964F9">
              <w:rPr>
                <w:spacing w:val="-1"/>
              </w:rPr>
              <w:t>5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5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B94551" w:rsidRPr="002964F9">
              <w:t>Перечень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информационных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справочных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систем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(ИСС)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и</w:t>
            </w:r>
            <w:r w:rsidR="00B94551" w:rsidRPr="002964F9">
              <w:rPr>
                <w:spacing w:val="-5"/>
              </w:rPr>
              <w:t xml:space="preserve"> </w:t>
            </w:r>
            <w:r w:rsidR="00B94551" w:rsidRPr="002964F9">
              <w:t>современных</w:t>
            </w:r>
          </w:hyperlink>
        </w:p>
        <w:p w:rsidR="00980590" w:rsidRPr="002964F9" w:rsidRDefault="003D5733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B94551" w:rsidRPr="002964F9">
              <w:t>профессиональных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баз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данных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(СПБД)</w:t>
            </w:r>
            <w:r w:rsidR="00B94551" w:rsidRPr="002964F9">
              <w:tab/>
              <w:t>5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B94551" w:rsidRPr="002964F9">
              <w:t>МАТЕРИАЛЬНО-ТЕХНИЧЕСКОЕ</w:t>
            </w:r>
            <w:r w:rsidR="00B94551" w:rsidRPr="002964F9">
              <w:rPr>
                <w:spacing w:val="-6"/>
              </w:rPr>
              <w:t xml:space="preserve"> </w:t>
            </w:r>
            <w:r w:rsidR="00B94551" w:rsidRPr="002964F9">
              <w:t>ОБЕСПЕЧЕНИЕ</w:t>
            </w:r>
            <w:r w:rsidR="00B94551" w:rsidRPr="002964F9">
              <w:rPr>
                <w:spacing w:val="-6"/>
              </w:rPr>
              <w:t xml:space="preserve"> </w:t>
            </w:r>
            <w:r w:rsidR="00B94551" w:rsidRPr="002964F9">
              <w:t>ДИСЦИПЛИНЫ</w:t>
            </w:r>
            <w:r w:rsidR="00B94551" w:rsidRPr="002964F9">
              <w:tab/>
              <w:t>6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4" w:line="256" w:lineRule="auto"/>
            <w:ind w:left="842" w:right="193" w:firstLine="0"/>
          </w:pPr>
          <w:hyperlink w:anchor="_bookmark9" w:history="1">
            <w:r w:rsidR="00B94551" w:rsidRPr="002964F9">
              <w:t>МЕТОДИЧЕСКИЕ УКАЗАНИЯ ДЛЯ ОБУЧАЮЩЕГОСЯ ПО ОСВОЕНИЮ</w:t>
            </w:r>
          </w:hyperlink>
          <w:r w:rsidR="00B94551" w:rsidRPr="002964F9">
            <w:rPr>
              <w:spacing w:val="1"/>
            </w:rPr>
            <w:t xml:space="preserve"> </w:t>
          </w:r>
          <w:hyperlink w:anchor="_bookmark9" w:history="1">
            <w:r w:rsidR="00B94551" w:rsidRPr="002964F9">
              <w:t>ДИСЦИПЛИНЫ</w:t>
            </w:r>
            <w:r w:rsidR="00B94551" w:rsidRPr="002964F9">
              <w:tab/>
            </w:r>
            <w:r w:rsidR="00B94551" w:rsidRPr="002964F9">
              <w:rPr>
                <w:spacing w:val="-1"/>
              </w:rPr>
              <w:t>8</w:t>
            </w:r>
          </w:hyperlink>
        </w:p>
        <w:p w:rsidR="00980590" w:rsidRPr="002964F9" w:rsidRDefault="003D5733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05" w:line="256" w:lineRule="auto"/>
            <w:ind w:left="842" w:right="193" w:firstLine="0"/>
          </w:pPr>
          <w:hyperlink w:anchor="_bookmark10" w:history="1">
            <w:r w:rsidR="00B94551" w:rsidRPr="002964F9">
              <w:t>ОСОБЕННОСТИ ОСВОЕНИЯ ДИСЦИПЛИНЫ ДЛЯ ИНВАЛИДОВ И ЛИЦ С</w:t>
            </w:r>
          </w:hyperlink>
          <w:r w:rsidR="00B94551" w:rsidRPr="002964F9">
            <w:rPr>
              <w:spacing w:val="1"/>
            </w:rPr>
            <w:t xml:space="preserve"> </w:t>
          </w:r>
          <w:hyperlink w:anchor="_bookmark10" w:history="1">
            <w:r w:rsidR="00B94551" w:rsidRPr="002964F9">
              <w:t>ОГРАНИЧЕННЫМИ</w:t>
            </w:r>
            <w:r w:rsidR="00B94551" w:rsidRPr="002964F9">
              <w:rPr>
                <w:spacing w:val="-6"/>
              </w:rPr>
              <w:t xml:space="preserve"> </w:t>
            </w:r>
            <w:r w:rsidR="00B94551" w:rsidRPr="002964F9">
              <w:t>ВОЗМОЖНОСТЯМИ</w:t>
            </w:r>
            <w:r w:rsidR="00B94551" w:rsidRPr="002964F9">
              <w:rPr>
                <w:spacing w:val="-5"/>
              </w:rPr>
              <w:t xml:space="preserve"> </w:t>
            </w:r>
            <w:r w:rsidR="00B94551" w:rsidRPr="002964F9">
              <w:t>ЗДОРОВЬЯ</w:t>
            </w:r>
            <w:r w:rsidR="00B94551" w:rsidRPr="002964F9">
              <w:tab/>
            </w:r>
            <w:r w:rsidR="00B94551" w:rsidRPr="002964F9">
              <w:rPr>
                <w:spacing w:val="-1"/>
              </w:rPr>
              <w:t>9</w:t>
            </w:r>
          </w:hyperlink>
        </w:p>
        <w:p w:rsidR="00980590" w:rsidRPr="002964F9" w:rsidRDefault="003D5733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B94551" w:rsidRPr="002964F9">
              <w:t>ФОНД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ОЦЕНОЧНЫХ</w:t>
            </w:r>
            <w:r w:rsidR="00B94551" w:rsidRPr="002964F9">
              <w:rPr>
                <w:spacing w:val="-6"/>
              </w:rPr>
              <w:t xml:space="preserve"> </w:t>
            </w:r>
            <w:r w:rsidR="00B94551" w:rsidRPr="002964F9">
              <w:t>СРЕДСТВ</w:t>
            </w:r>
            <w:r w:rsidR="00B94551" w:rsidRPr="002964F9">
              <w:tab/>
              <w:t>10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B94551" w:rsidRPr="002964F9">
              <w:t>Контрольные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вопросы</w:t>
            </w:r>
            <w:r w:rsidR="00B94551" w:rsidRPr="002964F9">
              <w:rPr>
                <w:spacing w:val="-1"/>
              </w:rPr>
              <w:t xml:space="preserve"> </w:t>
            </w:r>
            <w:r w:rsidR="00B94551" w:rsidRPr="002964F9">
              <w:t>и</w:t>
            </w:r>
            <w:r w:rsidR="00B94551" w:rsidRPr="002964F9">
              <w:rPr>
                <w:spacing w:val="-1"/>
              </w:rPr>
              <w:t xml:space="preserve"> </w:t>
            </w:r>
            <w:r w:rsidR="00B94551" w:rsidRPr="002964F9">
              <w:t>задания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к</w:t>
            </w:r>
            <w:r w:rsidR="00B94551" w:rsidRPr="002964F9">
              <w:rPr>
                <w:spacing w:val="-1"/>
              </w:rPr>
              <w:t xml:space="preserve"> </w:t>
            </w:r>
            <w:r w:rsidR="00B94551" w:rsidRPr="002964F9">
              <w:t>промежуточной</w:t>
            </w:r>
            <w:r w:rsidR="00B94551" w:rsidRPr="002964F9">
              <w:rPr>
                <w:spacing w:val="-1"/>
              </w:rPr>
              <w:t xml:space="preserve"> </w:t>
            </w:r>
            <w:r w:rsidR="00B94551" w:rsidRPr="002964F9">
              <w:t>аттестации</w:t>
            </w:r>
            <w:r w:rsidR="00B94551" w:rsidRPr="002964F9">
              <w:tab/>
              <w:t>10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B94551" w:rsidRPr="002964F9">
              <w:t>Темы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письменных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работ</w:t>
            </w:r>
            <w:r w:rsidR="00B94551" w:rsidRPr="002964F9">
              <w:tab/>
              <w:t>10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B94551" w:rsidRPr="002964F9">
              <w:t>Контрольные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точки</w:t>
            </w:r>
            <w:r w:rsidR="00B94551" w:rsidRPr="002964F9">
              <w:tab/>
              <w:t>10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B94551" w:rsidRPr="002964F9">
              <w:t>Другие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объекты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оценивания</w:t>
            </w:r>
            <w:r w:rsidR="00B94551" w:rsidRPr="002964F9">
              <w:tab/>
              <w:t>11</w:t>
            </w:r>
          </w:hyperlink>
        </w:p>
        <w:p w:rsidR="00980590" w:rsidRPr="002964F9" w:rsidRDefault="003D5733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B94551" w:rsidRPr="002964F9">
              <w:t>Самостоятельная</w:t>
            </w:r>
            <w:r w:rsidR="00B94551" w:rsidRPr="002964F9">
              <w:rPr>
                <w:spacing w:val="-3"/>
              </w:rPr>
              <w:t xml:space="preserve"> </w:t>
            </w:r>
            <w:r w:rsidR="00B94551" w:rsidRPr="002964F9">
              <w:t>работа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обучающегося</w:t>
            </w:r>
            <w:r w:rsidR="00B94551" w:rsidRPr="002964F9">
              <w:tab/>
              <w:t>11</w:t>
            </w:r>
          </w:hyperlink>
        </w:p>
        <w:p w:rsidR="00980590" w:rsidRDefault="003D5733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rFonts w:ascii="Calibri" w:hAnsi="Calibri"/>
              <w:b w:val="0"/>
            </w:rPr>
          </w:pPr>
          <w:hyperlink w:anchor="_bookmark17" w:history="1">
            <w:r w:rsidR="00B94551" w:rsidRPr="002964F9">
              <w:t>Шкала</w:t>
            </w:r>
            <w:r w:rsidR="00B94551" w:rsidRPr="002964F9">
              <w:rPr>
                <w:spacing w:val="-2"/>
              </w:rPr>
              <w:t xml:space="preserve"> </w:t>
            </w:r>
            <w:r w:rsidR="00B94551" w:rsidRPr="002964F9">
              <w:t>оценивания</w:t>
            </w:r>
            <w:r w:rsidR="00B94551" w:rsidRPr="002964F9">
              <w:rPr>
                <w:spacing w:val="-4"/>
              </w:rPr>
              <w:t xml:space="preserve"> </w:t>
            </w:r>
            <w:r w:rsidR="00B94551" w:rsidRPr="002964F9">
              <w:t>результата</w:t>
            </w:r>
            <w:r w:rsidR="00B94551" w:rsidRPr="002964F9">
              <w:tab/>
              <w:t>11</w:t>
            </w:r>
          </w:hyperlink>
        </w:p>
      </w:sdtContent>
    </w:sdt>
    <w:p w:rsidR="00980590" w:rsidRDefault="00980590">
      <w:pPr>
        <w:rPr>
          <w:rFonts w:ascii="Calibri" w:hAnsi="Calibri"/>
        </w:rPr>
        <w:sectPr w:rsidR="00980590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980590">
        <w:trPr>
          <w:trHeight w:val="828"/>
        </w:trPr>
        <w:tc>
          <w:tcPr>
            <w:tcW w:w="1702" w:type="dxa"/>
          </w:tcPr>
          <w:p w:rsidR="00980590" w:rsidRDefault="00B94551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980590" w:rsidRDefault="00B945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имеющихся 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</w:p>
          <w:p w:rsidR="00980590" w:rsidRDefault="00B9455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успешно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антикризисные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</w:tr>
    </w:tbl>
    <w:p w:rsidR="00980590" w:rsidRDefault="00980590">
      <w:pPr>
        <w:pStyle w:val="a3"/>
        <w:rPr>
          <w:b/>
          <w:sz w:val="30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980590" w:rsidRDefault="00980590">
      <w:pPr>
        <w:pStyle w:val="a3"/>
        <w:rPr>
          <w:b/>
        </w:rPr>
      </w:pPr>
    </w:p>
    <w:p w:rsidR="00B94551" w:rsidRDefault="00B94551" w:rsidP="00B94551">
      <w:pPr>
        <w:pStyle w:val="a3"/>
        <w:ind w:left="942" w:right="301" w:hanging="1"/>
      </w:pPr>
      <w:r>
        <w:t xml:space="preserve">Дисциплина Б1.В.ДВ </w:t>
      </w:r>
      <w:r w:rsidR="00791020">
        <w:t>Теория и практика антикризисного управления</w:t>
      </w:r>
      <w:r>
        <w:t xml:space="preserve"> относится к</w:t>
      </w:r>
      <w:r>
        <w:rPr>
          <w:spacing w:val="1"/>
        </w:rPr>
        <w:t xml:space="preserve"> </w:t>
      </w:r>
      <w:r>
        <w:t xml:space="preserve">дисциплинам </w:t>
      </w:r>
      <w:r w:rsidR="00757200">
        <w:t xml:space="preserve">по выбору </w:t>
      </w:r>
      <w:r>
        <w:t>Блока 1.</w:t>
      </w:r>
    </w:p>
    <w:p w:rsidR="00980590" w:rsidRDefault="00980590">
      <w:pPr>
        <w:pStyle w:val="a3"/>
        <w:spacing w:before="9"/>
        <w:rPr>
          <w:sz w:val="44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1279"/>
        </w:tabs>
        <w:spacing w:before="1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980590" w:rsidRDefault="0098059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1978"/>
        <w:gridCol w:w="5302"/>
      </w:tblGrid>
      <w:tr w:rsidR="00980590">
        <w:trPr>
          <w:trHeight w:val="1425"/>
        </w:trPr>
        <w:tc>
          <w:tcPr>
            <w:tcW w:w="2787" w:type="dxa"/>
          </w:tcPr>
          <w:p w:rsidR="00980590" w:rsidRDefault="00B94551">
            <w:pPr>
              <w:pStyle w:val="TableParagraph"/>
              <w:spacing w:before="1" w:line="259" w:lineRule="auto"/>
              <w:ind w:left="367" w:right="361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980590" w:rsidRDefault="00B94551">
            <w:pPr>
              <w:pStyle w:val="TableParagraph"/>
              <w:ind w:left="367" w:right="358"/>
              <w:jc w:val="center"/>
              <w:rPr>
                <w:b/>
              </w:rPr>
            </w:pPr>
            <w:r>
              <w:rPr>
                <w:b/>
              </w:rPr>
              <w:t>выпускника</w:t>
            </w:r>
          </w:p>
        </w:tc>
        <w:tc>
          <w:tcPr>
            <w:tcW w:w="1978" w:type="dxa"/>
          </w:tcPr>
          <w:p w:rsidR="00980590" w:rsidRDefault="00B94551">
            <w:pPr>
              <w:pStyle w:val="TableParagraph"/>
              <w:ind w:left="273" w:right="26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02" w:type="dxa"/>
          </w:tcPr>
          <w:p w:rsidR="00980590" w:rsidRDefault="0098059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80590" w:rsidRDefault="00B94551">
            <w:pPr>
              <w:pStyle w:val="TableParagraph"/>
              <w:spacing w:line="259" w:lineRule="auto"/>
              <w:ind w:left="2056" w:right="678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980590" w:rsidTr="00343CF1">
        <w:trPr>
          <w:trHeight w:val="1691"/>
        </w:trPr>
        <w:tc>
          <w:tcPr>
            <w:tcW w:w="2787" w:type="dxa"/>
          </w:tcPr>
          <w:p w:rsidR="00980590" w:rsidRDefault="00B94551">
            <w:pPr>
              <w:pStyle w:val="TableParagraph"/>
              <w:spacing w:before="1" w:line="259" w:lineRule="auto"/>
              <w:ind w:left="107" w:right="218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978" w:type="dxa"/>
          </w:tcPr>
          <w:p w:rsidR="00980590" w:rsidRDefault="00B94551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80590" w:rsidRDefault="00B94551">
            <w:pPr>
              <w:pStyle w:val="TableParagraph"/>
              <w:spacing w:before="20" w:line="259" w:lineRule="auto"/>
              <w:ind w:left="108" w:right="94"/>
              <w:rPr>
                <w:i/>
              </w:rPr>
            </w:pPr>
            <w:r>
              <w:rPr>
                <w:i/>
              </w:rPr>
              <w:t>Понимает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базовые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функционирования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экономики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</w:t>
            </w:r>
          </w:p>
          <w:p w:rsidR="00980590" w:rsidRDefault="00B94551">
            <w:pPr>
              <w:pStyle w:val="TableParagraph"/>
              <w:spacing w:line="259" w:lineRule="auto"/>
              <w:ind w:left="108" w:right="268"/>
              <w:rPr>
                <w:i/>
              </w:rPr>
            </w:pP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развития, цели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формы участия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государства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экономике</w:t>
            </w:r>
          </w:p>
        </w:tc>
        <w:tc>
          <w:tcPr>
            <w:tcW w:w="5302" w:type="dxa"/>
          </w:tcPr>
          <w:p w:rsidR="00980590" w:rsidRDefault="00B94551">
            <w:pPr>
              <w:pStyle w:val="TableParagraph"/>
              <w:spacing w:before="1" w:line="259" w:lineRule="auto"/>
              <w:ind w:left="107" w:right="95"/>
              <w:jc w:val="both"/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 w:rsidR="00343CF1">
              <w:t xml:space="preserve">причины возникновения и формы реализации кризисных явлений в банковской деятельности; </w:t>
            </w:r>
            <w:r w:rsidR="00343CF1">
              <w:sym w:font="Symbol" w:char="F02D"/>
            </w:r>
            <w:r w:rsidR="00343CF1">
              <w:t xml:space="preserve"> основные тенденции развития антикризисного управления; </w:t>
            </w:r>
            <w:r w:rsidR="00343CF1">
              <w:sym w:font="Symbol" w:char="F02D"/>
            </w:r>
            <w:r w:rsidR="00343CF1">
              <w:t xml:space="preserve"> критерии оценки надежности коммерческого банка; </w:t>
            </w:r>
            <w:r w:rsidR="00343CF1">
              <w:sym w:font="Symbol" w:char="F02D"/>
            </w:r>
            <w:r w:rsidR="00343CF1">
              <w:t xml:space="preserve"> инструменты воздействия на коммерческий банк в целях поддержания его устойчивости; </w:t>
            </w:r>
            <w:r w:rsidR="00343CF1">
              <w:sym w:font="Symbol" w:char="F02D"/>
            </w:r>
            <w:r w:rsidR="00343CF1">
              <w:t xml:space="preserve"> основные способы выхода из кризисных ситуаций</w:t>
            </w:r>
          </w:p>
          <w:p w:rsidR="00343CF1" w:rsidRDefault="00343CF1">
            <w:pPr>
              <w:pStyle w:val="TableParagraph"/>
              <w:spacing w:before="1" w:line="259" w:lineRule="auto"/>
              <w:ind w:left="107" w:right="95"/>
              <w:jc w:val="both"/>
            </w:pPr>
            <w:r>
              <w:rPr>
                <w:i/>
              </w:rPr>
              <w:t xml:space="preserve">Уметь: </w:t>
            </w:r>
            <w:r>
              <w:t xml:space="preserve">проектировать функциональную и финансовую структуры антикризисного бизнеса банка; </w:t>
            </w:r>
            <w:r>
              <w:sym w:font="Symbol" w:char="F02D"/>
            </w:r>
            <w:r>
              <w:t xml:space="preserve"> координировать деятельность функциональных подразделений банка в рамках антикризисного управления; </w:t>
            </w:r>
            <w:r>
              <w:sym w:font="Symbol" w:char="F02D"/>
            </w:r>
            <w:r>
              <w:t xml:space="preserve"> определять степень адекватности ценовых параметров, применяемых и проектируемых продуктов и услуг банка общеэкономическим условиям функционирования национальной экономики и потенциальным экономическим возможностям домохозяйств в целях преодоления кризисных явлений банковской деятельности; </w:t>
            </w:r>
            <w:r>
              <w:sym w:font="Symbol" w:char="F02D"/>
            </w:r>
            <w:r>
              <w:t xml:space="preserve"> составлять оптимальный перечень действий коммерческого банка для выхода из кризисного состояния; </w:t>
            </w:r>
            <w:r>
              <w:sym w:font="Symbol" w:char="F02D"/>
            </w:r>
            <w:r>
              <w:t xml:space="preserve"> проектировать перспективные направления деятельности кредитных организаций, на основе анализа необходимости, экономической целенаправленности и социально-экономической допустимости реализуемых банковских продуктов.</w:t>
            </w:r>
          </w:p>
          <w:p w:rsidR="00343CF1" w:rsidRDefault="00343CF1">
            <w:pPr>
              <w:pStyle w:val="TableParagraph"/>
              <w:spacing w:before="1" w:line="259" w:lineRule="auto"/>
              <w:ind w:left="107" w:right="95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  <w:r>
              <w:sym w:font="Symbol" w:char="F02D"/>
            </w:r>
            <w:r>
              <w:t xml:space="preserve"> навыками проведения анализа финансового состояния коммерческого банка с целью выявления структурного дисбаланса; </w:t>
            </w:r>
            <w:r>
              <w:sym w:font="Symbol" w:char="F02D"/>
            </w:r>
            <w:r>
              <w:t xml:space="preserve"> навыками </w:t>
            </w:r>
            <w:r>
              <w:lastRenderedPageBreak/>
              <w:t xml:space="preserve">определения причин кризисного состояния кредитной организации; </w:t>
            </w:r>
            <w:r>
              <w:sym w:font="Symbol" w:char="F02D"/>
            </w:r>
            <w:r>
              <w:t xml:space="preserve"> навыками управления активами и пассивами банка с целью их оптимальной реструктуризации; </w:t>
            </w:r>
            <w:r>
              <w:sym w:font="Symbol" w:char="F02D"/>
            </w:r>
            <w:r>
              <w:t xml:space="preserve"> навыками определения планов финансового оздоровления коммерческого банка.</w:t>
            </w:r>
          </w:p>
        </w:tc>
      </w:tr>
    </w:tbl>
    <w:p w:rsidR="00980590" w:rsidRDefault="00980590">
      <w:pPr>
        <w:pStyle w:val="a3"/>
        <w:rPr>
          <w:b/>
          <w:sz w:val="30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8"/>
        <w:gridCol w:w="711"/>
        <w:gridCol w:w="707"/>
        <w:gridCol w:w="7"/>
      </w:tblGrid>
      <w:tr w:rsidR="00980590" w:rsidTr="00343CF1">
        <w:trPr>
          <w:trHeight w:val="333"/>
        </w:trPr>
        <w:tc>
          <w:tcPr>
            <w:tcW w:w="2033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2851" w:type="dxa"/>
            <w:gridSpan w:val="5"/>
            <w:tcBorders>
              <w:bottom w:val="nil"/>
            </w:tcBorders>
          </w:tcPr>
          <w:p w:rsidR="00980590" w:rsidRDefault="00B94551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980590" w:rsidTr="00343CF1">
        <w:trPr>
          <w:trHeight w:val="532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before="70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980590" w:rsidRDefault="00B94551">
            <w:pPr>
              <w:pStyle w:val="TableParagraph"/>
              <w:spacing w:line="232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B94551">
            <w:pPr>
              <w:pStyle w:val="TableParagraph"/>
              <w:spacing w:before="202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51" w:type="dxa"/>
            <w:gridSpan w:val="5"/>
            <w:tcBorders>
              <w:top w:val="nil"/>
            </w:tcBorders>
          </w:tcPr>
          <w:p w:rsidR="00980590" w:rsidRDefault="00B94551">
            <w:pPr>
              <w:pStyle w:val="TableParagraph"/>
              <w:spacing w:before="102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980590" w:rsidTr="00343CF1">
        <w:trPr>
          <w:trHeight w:val="599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  <w:gridSpan w:val="3"/>
            <w:tcBorders>
              <w:bottom w:val="nil"/>
            </w:tcBorders>
          </w:tcPr>
          <w:p w:rsidR="00980590" w:rsidRDefault="00B94551">
            <w:pPr>
              <w:pStyle w:val="TableParagraph"/>
              <w:spacing w:before="1" w:line="259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14" w:type="dxa"/>
            <w:gridSpan w:val="2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</w:tr>
      <w:tr w:rsidR="00980590" w:rsidTr="00343CF1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2137" w:type="dxa"/>
            <w:gridSpan w:val="3"/>
            <w:tcBorders>
              <w:top w:val="nil"/>
            </w:tcBorders>
          </w:tcPr>
          <w:p w:rsidR="00980590" w:rsidRDefault="00980590">
            <w:pPr>
              <w:pStyle w:val="TableParagraph"/>
              <w:rPr>
                <w:sz w:val="4"/>
              </w:rPr>
            </w:pPr>
          </w:p>
        </w:tc>
        <w:tc>
          <w:tcPr>
            <w:tcW w:w="714" w:type="dxa"/>
            <w:gridSpan w:val="2"/>
            <w:vMerge w:val="restart"/>
            <w:tcBorders>
              <w:top w:val="nil"/>
            </w:tcBorders>
          </w:tcPr>
          <w:p w:rsidR="00980590" w:rsidRDefault="00B94551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980590" w:rsidTr="00343CF1">
        <w:trPr>
          <w:trHeight w:val="463"/>
        </w:trPr>
        <w:tc>
          <w:tcPr>
            <w:tcW w:w="2033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980590" w:rsidRDefault="00B94551">
            <w:pPr>
              <w:pStyle w:val="TableParagraph"/>
              <w:spacing w:before="40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8" w:type="dxa"/>
          </w:tcPr>
          <w:p w:rsidR="00980590" w:rsidRDefault="00B94551">
            <w:pPr>
              <w:pStyle w:val="TableParagraph"/>
              <w:spacing w:before="40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980590" w:rsidRDefault="00B94551">
            <w:pPr>
              <w:pStyle w:val="TableParagraph"/>
              <w:spacing w:before="40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14" w:type="dxa"/>
            <w:gridSpan w:val="2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</w:tr>
      <w:tr w:rsidR="00343CF1" w:rsidTr="00023153">
        <w:trPr>
          <w:trHeight w:val="328"/>
        </w:trPr>
        <w:tc>
          <w:tcPr>
            <w:tcW w:w="2033" w:type="dxa"/>
            <w:vMerge w:val="restart"/>
          </w:tcPr>
          <w:p w:rsidR="00343CF1" w:rsidRDefault="00343CF1" w:rsidP="00343CF1">
            <w:pPr>
              <w:pStyle w:val="TableParagraph"/>
              <w:spacing w:before="1"/>
              <w:ind w:left="105"/>
            </w:pPr>
            <w:r>
              <w:t>Тема 1.Теория развития кризисов в кредитных организациях</w:t>
            </w:r>
          </w:p>
        </w:tc>
        <w:tc>
          <w:tcPr>
            <w:tcW w:w="5048" w:type="dxa"/>
            <w:vMerge w:val="restart"/>
          </w:tcPr>
          <w:p w:rsidR="00343CF1" w:rsidRDefault="00343CF1" w:rsidP="00343CF1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t>Банковский кризис: причины возникновения, виды и последствия.</w:t>
            </w:r>
          </w:p>
        </w:tc>
        <w:tc>
          <w:tcPr>
            <w:tcW w:w="708" w:type="dxa"/>
            <w:tcBorders>
              <w:bottom w:val="nil"/>
            </w:tcBorders>
          </w:tcPr>
          <w:p w:rsidR="00343CF1" w:rsidRDefault="00343CF1">
            <w:pPr>
              <w:pStyle w:val="TableParagraph"/>
            </w:pPr>
          </w:p>
        </w:tc>
        <w:tc>
          <w:tcPr>
            <w:tcW w:w="718" w:type="dxa"/>
            <w:vMerge w:val="restart"/>
            <w:vAlign w:val="center"/>
          </w:tcPr>
          <w:p w:rsidR="00343CF1" w:rsidRDefault="00023153" w:rsidP="00023153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711" w:type="dxa"/>
            <w:vMerge w:val="restart"/>
          </w:tcPr>
          <w:p w:rsidR="00343CF1" w:rsidRDefault="00343CF1">
            <w:pPr>
              <w:pStyle w:val="TableParagraph"/>
            </w:pPr>
          </w:p>
        </w:tc>
        <w:tc>
          <w:tcPr>
            <w:tcW w:w="714" w:type="dxa"/>
            <w:gridSpan w:val="2"/>
            <w:tcBorders>
              <w:bottom w:val="nil"/>
            </w:tcBorders>
          </w:tcPr>
          <w:p w:rsidR="00343CF1" w:rsidRDefault="00343CF1">
            <w:pPr>
              <w:pStyle w:val="TableParagraph"/>
            </w:pPr>
          </w:p>
        </w:tc>
      </w:tr>
      <w:tr w:rsidR="00343CF1" w:rsidTr="00023153">
        <w:trPr>
          <w:trHeight w:val="263"/>
        </w:trPr>
        <w:tc>
          <w:tcPr>
            <w:tcW w:w="2033" w:type="dxa"/>
            <w:vMerge/>
          </w:tcPr>
          <w:p w:rsidR="00343CF1" w:rsidRDefault="00343CF1" w:rsidP="00343CF1">
            <w:pPr>
              <w:pStyle w:val="TableParagraph"/>
              <w:spacing w:before="1"/>
              <w:ind w:left="105"/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343CF1" w:rsidRDefault="00343CF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vMerge/>
            <w:tcBorders>
              <w:top w:val="nil"/>
            </w:tcBorders>
            <w:vAlign w:val="center"/>
          </w:tcPr>
          <w:p w:rsidR="00343CF1" w:rsidRDefault="00343CF1" w:rsidP="0002315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</w:tcPr>
          <w:p w:rsidR="00343CF1" w:rsidRDefault="00343CF1">
            <w:pPr>
              <w:pStyle w:val="TableParagraph"/>
              <w:rPr>
                <w:sz w:val="18"/>
              </w:rPr>
            </w:pPr>
          </w:p>
        </w:tc>
      </w:tr>
      <w:tr w:rsidR="00343CF1" w:rsidTr="00023153">
        <w:trPr>
          <w:trHeight w:val="267"/>
        </w:trPr>
        <w:tc>
          <w:tcPr>
            <w:tcW w:w="2033" w:type="dxa"/>
            <w:vMerge/>
          </w:tcPr>
          <w:p w:rsidR="00343CF1" w:rsidRDefault="00343CF1" w:rsidP="00343CF1">
            <w:pPr>
              <w:pStyle w:val="TableParagraph"/>
              <w:spacing w:before="1"/>
              <w:ind w:left="105"/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343CF1" w:rsidRDefault="00343CF1">
            <w:pPr>
              <w:pStyle w:val="TableParagraph"/>
              <w:spacing w:before="10" w:line="237" w:lineRule="exact"/>
              <w:ind w:left="3"/>
              <w:jc w:val="center"/>
            </w:pPr>
            <w:r>
              <w:t>6</w:t>
            </w:r>
          </w:p>
        </w:tc>
        <w:tc>
          <w:tcPr>
            <w:tcW w:w="718" w:type="dxa"/>
            <w:vMerge/>
            <w:tcBorders>
              <w:top w:val="nil"/>
            </w:tcBorders>
            <w:vAlign w:val="center"/>
          </w:tcPr>
          <w:p w:rsidR="00343CF1" w:rsidRDefault="00343CF1" w:rsidP="0002315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</w:tcPr>
          <w:p w:rsidR="00343CF1" w:rsidRDefault="00343CF1">
            <w:pPr>
              <w:pStyle w:val="TableParagraph"/>
              <w:spacing w:before="10" w:line="237" w:lineRule="exact"/>
              <w:ind w:left="5"/>
              <w:jc w:val="center"/>
            </w:pPr>
            <w:r>
              <w:t>4</w:t>
            </w:r>
          </w:p>
        </w:tc>
      </w:tr>
      <w:tr w:rsidR="00343CF1" w:rsidTr="00023153">
        <w:trPr>
          <w:trHeight w:val="257"/>
        </w:trPr>
        <w:tc>
          <w:tcPr>
            <w:tcW w:w="2033" w:type="dxa"/>
            <w:vMerge/>
          </w:tcPr>
          <w:p w:rsidR="00343CF1" w:rsidRDefault="00343CF1" w:rsidP="00343CF1">
            <w:pPr>
              <w:pStyle w:val="TableParagraph"/>
              <w:spacing w:before="1"/>
              <w:ind w:left="105"/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343CF1" w:rsidRDefault="00343CF1">
            <w:pPr>
              <w:pStyle w:val="TableParagraph"/>
              <w:rPr>
                <w:sz w:val="18"/>
              </w:rPr>
            </w:pPr>
          </w:p>
        </w:tc>
        <w:tc>
          <w:tcPr>
            <w:tcW w:w="718" w:type="dxa"/>
            <w:vMerge/>
            <w:tcBorders>
              <w:top w:val="nil"/>
            </w:tcBorders>
            <w:vAlign w:val="center"/>
          </w:tcPr>
          <w:p w:rsidR="00343CF1" w:rsidRDefault="00343CF1" w:rsidP="0002315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</w:tcPr>
          <w:p w:rsidR="00343CF1" w:rsidRDefault="00343CF1">
            <w:pPr>
              <w:pStyle w:val="TableParagraph"/>
              <w:rPr>
                <w:sz w:val="18"/>
              </w:rPr>
            </w:pPr>
          </w:p>
        </w:tc>
      </w:tr>
      <w:tr w:rsidR="00343CF1" w:rsidTr="00023153">
        <w:trPr>
          <w:trHeight w:val="498"/>
        </w:trPr>
        <w:tc>
          <w:tcPr>
            <w:tcW w:w="2033" w:type="dxa"/>
            <w:vMerge/>
          </w:tcPr>
          <w:p w:rsidR="00343CF1" w:rsidRDefault="00343CF1">
            <w:pPr>
              <w:pStyle w:val="TableParagraph"/>
              <w:spacing w:before="1"/>
              <w:ind w:left="105"/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343CF1" w:rsidRDefault="00343CF1">
            <w:pPr>
              <w:pStyle w:val="TableParagraph"/>
            </w:pPr>
          </w:p>
        </w:tc>
        <w:tc>
          <w:tcPr>
            <w:tcW w:w="718" w:type="dxa"/>
            <w:vMerge/>
            <w:tcBorders>
              <w:top w:val="nil"/>
            </w:tcBorders>
            <w:vAlign w:val="center"/>
          </w:tcPr>
          <w:p w:rsidR="00343CF1" w:rsidRDefault="00343CF1" w:rsidP="0002315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343CF1" w:rsidRDefault="00343CF1"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gridSpan w:val="2"/>
            <w:tcBorders>
              <w:top w:val="nil"/>
            </w:tcBorders>
          </w:tcPr>
          <w:p w:rsidR="00343CF1" w:rsidRDefault="00343CF1">
            <w:pPr>
              <w:pStyle w:val="TableParagraph"/>
            </w:pPr>
          </w:p>
        </w:tc>
      </w:tr>
      <w:tr w:rsidR="00980590" w:rsidTr="00023153">
        <w:trPr>
          <w:gridAfter w:val="1"/>
          <w:wAfter w:w="7" w:type="dxa"/>
          <w:trHeight w:val="2210"/>
        </w:trPr>
        <w:tc>
          <w:tcPr>
            <w:tcW w:w="2033" w:type="dxa"/>
          </w:tcPr>
          <w:p w:rsidR="00980590" w:rsidRDefault="0098059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80590" w:rsidRDefault="00B94551">
            <w:pPr>
              <w:pStyle w:val="TableParagraph"/>
              <w:spacing w:line="259" w:lineRule="auto"/>
              <w:ind w:left="105" w:right="295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 w:rsidR="00343CF1">
              <w:t>Правовое и институциональное регулирование кризисов коммерческих банков</w:t>
            </w:r>
            <w:r>
              <w:t>.</w:t>
            </w:r>
          </w:p>
        </w:tc>
        <w:tc>
          <w:tcPr>
            <w:tcW w:w="5048" w:type="dxa"/>
          </w:tcPr>
          <w:p w:rsidR="00980590" w:rsidRDefault="00343CF1">
            <w:pPr>
              <w:pStyle w:val="TableParagraph"/>
              <w:spacing w:before="1" w:line="257" w:lineRule="exact"/>
              <w:ind w:left="107"/>
              <w:jc w:val="both"/>
              <w:rPr>
                <w:sz w:val="24"/>
              </w:rPr>
            </w:pPr>
            <w:r>
              <w:t>Нормативно-правовое и институциональное сопровождение антикризисного менеджмента в коммерческих банках</w:t>
            </w:r>
          </w:p>
        </w:tc>
        <w:tc>
          <w:tcPr>
            <w:tcW w:w="708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80590" w:rsidRDefault="00B94551">
            <w:pPr>
              <w:pStyle w:val="TableParagraph"/>
              <w:spacing w:before="1"/>
              <w:ind w:left="299"/>
            </w:pPr>
            <w:r>
              <w:t>6</w:t>
            </w:r>
          </w:p>
        </w:tc>
        <w:tc>
          <w:tcPr>
            <w:tcW w:w="718" w:type="dxa"/>
            <w:vAlign w:val="center"/>
          </w:tcPr>
          <w:p w:rsidR="00980590" w:rsidRDefault="00023153" w:rsidP="00023153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711" w:type="dxa"/>
          </w:tcPr>
          <w:p w:rsidR="00980590" w:rsidRDefault="00980590">
            <w:pPr>
              <w:pStyle w:val="TableParagraph"/>
            </w:pP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80590" w:rsidRDefault="00B94551">
            <w:pPr>
              <w:pStyle w:val="TableParagraph"/>
              <w:spacing w:before="1"/>
              <w:ind w:left="17"/>
              <w:jc w:val="center"/>
            </w:pPr>
            <w:r>
              <w:t>8</w:t>
            </w:r>
          </w:p>
        </w:tc>
      </w:tr>
      <w:tr w:rsidR="00980590" w:rsidTr="00023153">
        <w:trPr>
          <w:gridAfter w:val="1"/>
          <w:wAfter w:w="7" w:type="dxa"/>
          <w:trHeight w:val="3036"/>
        </w:trPr>
        <w:tc>
          <w:tcPr>
            <w:tcW w:w="2033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B94551">
            <w:pPr>
              <w:pStyle w:val="TableParagraph"/>
              <w:spacing w:before="207" w:line="259" w:lineRule="auto"/>
              <w:ind w:left="105" w:right="126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 w:rsidR="00343CF1">
              <w:t>Практика антикризисного управления в коммерческих банках</w:t>
            </w:r>
          </w:p>
        </w:tc>
        <w:tc>
          <w:tcPr>
            <w:tcW w:w="5048" w:type="dxa"/>
          </w:tcPr>
          <w:p w:rsidR="00980590" w:rsidRDefault="00343CF1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t>Устойчивость кредитной организации: понятие и критерии оценки. Диагностика экономического состояния неплатежеспособности банков. Институт страхования банковских вкладов и задачи АСВ по управлению кризисами</w:t>
            </w:r>
            <w:r w:rsidR="00B94551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t>Финансовое оздоровление кредитной организации.</w:t>
            </w:r>
          </w:p>
        </w:tc>
        <w:tc>
          <w:tcPr>
            <w:tcW w:w="708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023153">
            <w:pPr>
              <w:pStyle w:val="TableParagraph"/>
              <w:spacing w:before="207"/>
              <w:ind w:left="299"/>
            </w:pPr>
            <w:r>
              <w:t>8</w:t>
            </w:r>
          </w:p>
        </w:tc>
        <w:tc>
          <w:tcPr>
            <w:tcW w:w="718" w:type="dxa"/>
            <w:vAlign w:val="center"/>
          </w:tcPr>
          <w:p w:rsidR="00980590" w:rsidRDefault="00343CF1" w:rsidP="00023153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711" w:type="dxa"/>
          </w:tcPr>
          <w:p w:rsidR="00980590" w:rsidRDefault="00980590">
            <w:pPr>
              <w:pStyle w:val="TableParagraph"/>
            </w:pP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343CF1">
            <w:pPr>
              <w:pStyle w:val="TableParagraph"/>
              <w:spacing w:before="207"/>
              <w:ind w:left="17"/>
              <w:jc w:val="center"/>
            </w:pPr>
            <w:r>
              <w:t>12</w:t>
            </w:r>
          </w:p>
        </w:tc>
      </w:tr>
      <w:tr w:rsidR="00980590" w:rsidTr="00343CF1">
        <w:trPr>
          <w:gridAfter w:val="1"/>
          <w:wAfter w:w="7" w:type="dxa"/>
          <w:trHeight w:val="520"/>
        </w:trPr>
        <w:tc>
          <w:tcPr>
            <w:tcW w:w="9218" w:type="dxa"/>
            <w:gridSpan w:val="5"/>
          </w:tcPr>
          <w:p w:rsidR="00980590" w:rsidRDefault="00757200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B94551">
              <w:rPr>
                <w:b/>
              </w:rPr>
              <w:t>:</w:t>
            </w:r>
          </w:p>
        </w:tc>
        <w:tc>
          <w:tcPr>
            <w:tcW w:w="707" w:type="dxa"/>
          </w:tcPr>
          <w:p w:rsidR="00980590" w:rsidRDefault="00023153">
            <w:pPr>
              <w:pStyle w:val="TableParagraph"/>
              <w:spacing w:before="125"/>
              <w:ind w:left="17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980590" w:rsidTr="00343CF1">
        <w:trPr>
          <w:gridAfter w:val="1"/>
          <w:wAfter w:w="7" w:type="dxa"/>
          <w:trHeight w:val="520"/>
        </w:trPr>
        <w:tc>
          <w:tcPr>
            <w:tcW w:w="7081" w:type="dxa"/>
            <w:gridSpan w:val="2"/>
          </w:tcPr>
          <w:p w:rsidR="00980590" w:rsidRDefault="00B94551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8" w:type="dxa"/>
          </w:tcPr>
          <w:p w:rsidR="00980590" w:rsidRDefault="00B94551" w:rsidP="00023153">
            <w:pPr>
              <w:pStyle w:val="TableParagraph"/>
              <w:spacing w:before="125"/>
              <w:ind w:left="239"/>
              <w:rPr>
                <w:b/>
              </w:rPr>
            </w:pPr>
            <w:r>
              <w:rPr>
                <w:b/>
              </w:rPr>
              <w:t>2</w:t>
            </w:r>
            <w:r w:rsidR="00023153">
              <w:rPr>
                <w:b/>
              </w:rPr>
              <w:t>0</w:t>
            </w:r>
          </w:p>
        </w:tc>
        <w:tc>
          <w:tcPr>
            <w:tcW w:w="718" w:type="dxa"/>
          </w:tcPr>
          <w:p w:rsidR="00980590" w:rsidRDefault="00B94551" w:rsidP="00023153">
            <w:pPr>
              <w:pStyle w:val="TableParagraph"/>
              <w:spacing w:before="125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23153">
              <w:rPr>
                <w:b/>
              </w:rPr>
              <w:t>8</w:t>
            </w:r>
          </w:p>
        </w:tc>
        <w:tc>
          <w:tcPr>
            <w:tcW w:w="711" w:type="dxa"/>
          </w:tcPr>
          <w:p w:rsidR="00980590" w:rsidRDefault="00B94551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980590" w:rsidRDefault="00B94551">
            <w:pPr>
              <w:pStyle w:val="TableParagraph"/>
              <w:spacing w:before="125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</w:tbl>
    <w:p w:rsidR="00980590" w:rsidRDefault="00980590">
      <w:pPr>
        <w:pStyle w:val="a3"/>
        <w:spacing w:before="10"/>
        <w:rPr>
          <w:b/>
          <w:sz w:val="14"/>
        </w:rPr>
      </w:pPr>
    </w:p>
    <w:p w:rsidR="00980590" w:rsidRDefault="00B94551">
      <w:pPr>
        <w:spacing w:before="9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5"/>
        </w:rPr>
        <w:t xml:space="preserve"> </w:t>
      </w:r>
      <w:r>
        <w:t>типа,</w:t>
      </w:r>
      <w:r>
        <w:rPr>
          <w:spacing w:val="2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980590" w:rsidRDefault="00980590">
      <w:pPr>
        <w:pStyle w:val="a3"/>
        <w:rPr>
          <w:sz w:val="24"/>
        </w:rPr>
      </w:pPr>
    </w:p>
    <w:p w:rsidR="00980590" w:rsidRDefault="00980590">
      <w:pPr>
        <w:pStyle w:val="a3"/>
        <w:spacing w:before="11"/>
        <w:rPr>
          <w:sz w:val="18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2079"/>
        </w:tabs>
        <w:spacing w:line="259" w:lineRule="auto"/>
        <w:ind w:left="3285" w:right="1141" w:hanging="1489"/>
        <w:jc w:val="left"/>
      </w:pPr>
      <w:bookmarkStart w:id="5" w:name="_bookmark4"/>
      <w:bookmarkEnd w:id="5"/>
      <w:r>
        <w:lastRenderedPageBreak/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980590" w:rsidRDefault="00980590">
      <w:pPr>
        <w:pStyle w:val="a3"/>
        <w:rPr>
          <w:b/>
          <w:sz w:val="39"/>
        </w:rPr>
      </w:pPr>
    </w:p>
    <w:p w:rsidR="00980590" w:rsidRDefault="00B94551">
      <w:pPr>
        <w:pStyle w:val="1"/>
        <w:numPr>
          <w:ilvl w:val="3"/>
          <w:numId w:val="4"/>
        </w:numPr>
        <w:tabs>
          <w:tab w:val="left" w:pos="3992"/>
        </w:tabs>
        <w:spacing w:before="1" w:after="26"/>
        <w:jc w:val="left"/>
      </w:pPr>
      <w:bookmarkStart w:id="6" w:name="_bookmark5"/>
      <w:bookmarkEnd w:id="6"/>
      <w:r>
        <w:t>Рекомендуемая</w:t>
      </w:r>
      <w:r>
        <w:rPr>
          <w:spacing w:val="-13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9"/>
        <w:gridCol w:w="1857"/>
      </w:tblGrid>
      <w:tr w:rsidR="00980590">
        <w:trPr>
          <w:trHeight w:val="705"/>
        </w:trPr>
        <w:tc>
          <w:tcPr>
            <w:tcW w:w="8229" w:type="dxa"/>
          </w:tcPr>
          <w:p w:rsidR="00980590" w:rsidRDefault="00B94551">
            <w:pPr>
              <w:pStyle w:val="TableParagraph"/>
              <w:spacing w:before="1" w:line="259" w:lineRule="auto"/>
              <w:ind w:left="3648" w:right="15" w:hanging="361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1857" w:type="dxa"/>
          </w:tcPr>
          <w:p w:rsidR="00980590" w:rsidRDefault="00B94551">
            <w:pPr>
              <w:pStyle w:val="TableParagraph"/>
              <w:spacing w:before="1" w:line="259" w:lineRule="auto"/>
              <w:ind w:left="585" w:right="153" w:hanging="27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980590" w:rsidRPr="00B94551">
        <w:trPr>
          <w:trHeight w:val="756"/>
        </w:trPr>
        <w:tc>
          <w:tcPr>
            <w:tcW w:w="8229" w:type="dxa"/>
          </w:tcPr>
          <w:tbl>
            <w:tblPr>
              <w:tblW w:w="8089" w:type="dxa"/>
              <w:tblLayout w:type="fixed"/>
              <w:tblLook w:val="04A0" w:firstRow="1" w:lastRow="0" w:firstColumn="1" w:lastColumn="0" w:noHBand="0" w:noVBand="1"/>
            </w:tblPr>
            <w:tblGrid>
              <w:gridCol w:w="8089"/>
            </w:tblGrid>
            <w:tr w:rsidR="00343CF1" w:rsidRPr="00791020" w:rsidTr="00B94551">
              <w:trPr>
                <w:trHeight w:val="2400"/>
              </w:trPr>
              <w:tc>
                <w:tcPr>
                  <w:tcW w:w="8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43CF1" w:rsidRPr="00791020" w:rsidRDefault="00343CF1">
                  <w:r w:rsidRPr="00791020">
                    <w:t>Антикризисное управление. Теория и практика : учебное пособие для студентов вузов, обучающихся по направлению подготовки «Юриспруденция» / А. О. Блинов, В. Я. Захаров, И. В. Захаров [и др.] ; под редакцией В. Я. Захарова. — 4-е изд. — Москва : ЮНИТИ-ДАНА, 2018. — 319 c. — ISBN 978-5-238-03112-5. — Текст : электронный // Электронно-библиотечная система IPR BOOKS : [сайт]. — URL: https://www.iprbookshop.ru/101911.html (дата обращения: 13.12.2021). — Режим доступа: для авторизир. пользователей</w:t>
                  </w:r>
                </w:p>
              </w:tc>
            </w:tr>
            <w:tr w:rsidR="00343CF1" w:rsidRPr="00791020" w:rsidTr="00B94551">
              <w:trPr>
                <w:trHeight w:val="1440"/>
              </w:trPr>
              <w:tc>
                <w:tcPr>
                  <w:tcW w:w="8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43CF1" w:rsidRPr="00791020" w:rsidRDefault="00343CF1">
                  <w:pPr>
                    <w:spacing w:after="240"/>
                  </w:pPr>
                </w:p>
                <w:p w:rsidR="00343CF1" w:rsidRPr="00791020" w:rsidRDefault="00343CF1">
                  <w:pPr>
                    <w:spacing w:after="240"/>
                  </w:pPr>
                  <w:r w:rsidRPr="00791020">
                    <w:t>Безденежных, В. М. Антикризисное управление - теория и практика применения : учебное пособие / В. М. Безденежных, А. Г. Галай. — Москва : Московская государственная академия водного транспорта, 2015. — 113 c. — ISBN 978-5-905637-10-0. — Текст : электронный // Электронно-библиотечная система IPR BOOKS : [сайт]. — URL: https://www.iprbookshop.ru/46425.html (дата обращения: 13.12.2021). — Режим доступа: для авторизир. пользователей</w:t>
                  </w:r>
                </w:p>
              </w:tc>
            </w:tr>
            <w:tr w:rsidR="00343CF1" w:rsidRPr="00791020" w:rsidTr="00B94551">
              <w:trPr>
                <w:trHeight w:val="1800"/>
              </w:trPr>
              <w:tc>
                <w:tcPr>
                  <w:tcW w:w="8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43CF1" w:rsidRPr="00791020" w:rsidRDefault="00343CF1">
                  <w:r w:rsidRPr="00791020">
                    <w:t>Айдаркина, Е. Е. Теория и практика управления : учебное пособие / Е. Е. Айдаркина. — Ростов-на-Дону, Таганрог : Издательство Южного федерального университета, 2020. — 164 c. — ISBN 978-5-9275-3324-4. — Текст : электронный // Электронно-библиотечная система IPR BOOKS : [сайт]. — URL: https://www.iprbookshop.ru/107985.html (дата обращения: 13.12.2021). — Режим доступа: для авторизир. пользователей</w:t>
                  </w:r>
                </w:p>
              </w:tc>
            </w:tr>
          </w:tbl>
          <w:p w:rsidR="00980590" w:rsidRPr="00B94551" w:rsidRDefault="00980590">
            <w:pPr>
              <w:pStyle w:val="TableParagraph"/>
              <w:spacing w:line="259" w:lineRule="auto"/>
              <w:ind w:left="2" w:right="254"/>
              <w:rPr>
                <w:sz w:val="24"/>
              </w:rPr>
            </w:pPr>
          </w:p>
        </w:tc>
        <w:tc>
          <w:tcPr>
            <w:tcW w:w="1857" w:type="dxa"/>
          </w:tcPr>
          <w:p w:rsidR="00980590" w:rsidRPr="00B94551" w:rsidRDefault="00980590">
            <w:pPr>
              <w:pStyle w:val="TableParagraph"/>
            </w:pPr>
          </w:p>
          <w:p w:rsidR="00B94551" w:rsidRPr="00B94551" w:rsidRDefault="00B94551">
            <w:pPr>
              <w:pStyle w:val="TableParagraph"/>
            </w:pPr>
          </w:p>
          <w:p w:rsidR="00B94551" w:rsidRPr="00B94551" w:rsidRDefault="00B94551">
            <w:pPr>
              <w:pStyle w:val="TableParagraph"/>
            </w:pPr>
          </w:p>
          <w:p w:rsidR="00B94551" w:rsidRDefault="003D5733">
            <w:pPr>
              <w:pStyle w:val="TableParagraph"/>
              <w:rPr>
                <w:lang w:eastAsia="ru-RU"/>
              </w:rPr>
            </w:pPr>
            <w:hyperlink r:id="rId8" w:history="1">
              <w:r w:rsidR="00343CF1" w:rsidRPr="00C551F0">
                <w:rPr>
                  <w:rStyle w:val="a7"/>
                  <w:rFonts w:ascii="Calibri" w:hAnsi="Calibri" w:cs="Calibri"/>
                </w:rPr>
                <w:t>https://www.iprbookshop.ru/101911.html</w:t>
              </w:r>
            </w:hyperlink>
            <w:r w:rsidR="00343CF1" w:rsidRPr="00B94551">
              <w:rPr>
                <w:lang w:eastAsia="ru-RU"/>
              </w:rPr>
              <w:t xml:space="preserve"> </w:t>
            </w:r>
          </w:p>
          <w:p w:rsidR="00343CF1" w:rsidRDefault="00343CF1">
            <w:pPr>
              <w:pStyle w:val="TableParagraph"/>
              <w:rPr>
                <w:lang w:eastAsia="ru-RU"/>
              </w:rPr>
            </w:pPr>
          </w:p>
          <w:p w:rsidR="00343CF1" w:rsidRPr="00B94551" w:rsidRDefault="00343CF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Default="003D5733">
            <w:pPr>
              <w:pStyle w:val="TableParagraph"/>
              <w:rPr>
                <w:rFonts w:ascii="Calibri" w:hAnsi="Calibri" w:cs="Calibri"/>
              </w:rPr>
            </w:pPr>
            <w:hyperlink r:id="rId9" w:history="1">
              <w:r w:rsidR="00343CF1" w:rsidRPr="00C551F0">
                <w:rPr>
                  <w:rStyle w:val="a7"/>
                  <w:rFonts w:ascii="Calibri" w:hAnsi="Calibri" w:cs="Calibri"/>
                </w:rPr>
                <w:t>https://www.iprbookshop.ru/46425.html</w:t>
              </w:r>
            </w:hyperlink>
            <w:r w:rsidR="00343CF1">
              <w:rPr>
                <w:rFonts w:ascii="Calibri" w:hAnsi="Calibri" w:cs="Calibri"/>
              </w:rPr>
              <w:t xml:space="preserve"> </w:t>
            </w:r>
          </w:p>
          <w:p w:rsidR="00343CF1" w:rsidRDefault="00343CF1">
            <w:pPr>
              <w:pStyle w:val="TableParagraph"/>
              <w:rPr>
                <w:rFonts w:ascii="Calibri" w:hAnsi="Calibri" w:cs="Calibri"/>
              </w:rPr>
            </w:pPr>
          </w:p>
          <w:p w:rsidR="00343CF1" w:rsidRPr="00B94551" w:rsidRDefault="00343CF1">
            <w:pPr>
              <w:pStyle w:val="TableParagraph"/>
              <w:rPr>
                <w:color w:val="212529"/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color w:val="212529"/>
                <w:lang w:eastAsia="ru-RU"/>
              </w:rPr>
            </w:pPr>
          </w:p>
          <w:p w:rsidR="00B94551" w:rsidRDefault="003D5733">
            <w:pPr>
              <w:pStyle w:val="TableParagraph"/>
              <w:rPr>
                <w:rFonts w:ascii="Calibri" w:hAnsi="Calibri" w:cs="Calibri"/>
              </w:rPr>
            </w:pPr>
            <w:hyperlink r:id="rId10" w:history="1">
              <w:r w:rsidR="00CD048E" w:rsidRPr="00C551F0">
                <w:rPr>
                  <w:rStyle w:val="a7"/>
                  <w:rFonts w:ascii="Calibri" w:hAnsi="Calibri" w:cs="Calibri"/>
                </w:rPr>
                <w:t>https://www.iprbookshop.ru/107985.html</w:t>
              </w:r>
            </w:hyperlink>
            <w:r w:rsidR="00343CF1">
              <w:rPr>
                <w:rFonts w:ascii="Calibri" w:hAnsi="Calibri" w:cs="Calibri"/>
              </w:rPr>
              <w:t xml:space="preserve"> </w:t>
            </w:r>
          </w:p>
          <w:p w:rsidR="00CD048E" w:rsidRDefault="00CD048E">
            <w:pPr>
              <w:pStyle w:val="TableParagraph"/>
              <w:rPr>
                <w:rFonts w:ascii="Calibri" w:hAnsi="Calibri" w:cs="Calibri"/>
              </w:rPr>
            </w:pPr>
          </w:p>
          <w:p w:rsidR="00343CF1" w:rsidRPr="00B94551" w:rsidRDefault="00343CF1">
            <w:pPr>
              <w:pStyle w:val="TableParagraph"/>
            </w:pPr>
          </w:p>
        </w:tc>
      </w:tr>
    </w:tbl>
    <w:p w:rsidR="00980590" w:rsidRDefault="00980590">
      <w:pPr>
        <w:pStyle w:val="a3"/>
        <w:spacing w:before="1"/>
        <w:rPr>
          <w:b/>
          <w:sz w:val="17"/>
        </w:rPr>
      </w:pPr>
    </w:p>
    <w:p w:rsidR="00980590" w:rsidRDefault="00B94551">
      <w:pPr>
        <w:pStyle w:val="1"/>
        <w:numPr>
          <w:ilvl w:val="3"/>
          <w:numId w:val="4"/>
        </w:numPr>
        <w:tabs>
          <w:tab w:val="left" w:pos="2143"/>
        </w:tabs>
        <w:spacing w:before="89" w:line="259" w:lineRule="auto"/>
        <w:ind w:left="1480" w:right="83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980590" w:rsidRDefault="00980590">
      <w:pPr>
        <w:pStyle w:val="a3"/>
        <w:rPr>
          <w:b/>
          <w:sz w:val="20"/>
        </w:rPr>
      </w:pPr>
    </w:p>
    <w:p w:rsidR="00980590" w:rsidRDefault="00980590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980590">
        <w:trPr>
          <w:trHeight w:val="292"/>
        </w:trPr>
        <w:tc>
          <w:tcPr>
            <w:tcW w:w="9514" w:type="dxa"/>
          </w:tcPr>
          <w:p w:rsidR="00980590" w:rsidRDefault="00B94551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980590">
        <w:trPr>
          <w:trHeight w:val="298"/>
        </w:trPr>
        <w:tc>
          <w:tcPr>
            <w:tcW w:w="9514" w:type="dxa"/>
          </w:tcPr>
          <w:p w:rsidR="00980590" w:rsidRDefault="00B9455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80590">
        <w:trPr>
          <w:trHeight w:val="298"/>
        </w:trPr>
        <w:tc>
          <w:tcPr>
            <w:tcW w:w="9514" w:type="dxa"/>
          </w:tcPr>
          <w:p w:rsidR="00980590" w:rsidRDefault="00B9455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80590">
        <w:trPr>
          <w:trHeight w:val="1190"/>
        </w:trPr>
        <w:tc>
          <w:tcPr>
            <w:tcW w:w="9514" w:type="dxa"/>
          </w:tcPr>
          <w:p w:rsidR="00980590" w:rsidRDefault="00980590">
            <w:pPr>
              <w:pStyle w:val="TableParagraph"/>
              <w:spacing w:line="298" w:lineRule="exact"/>
              <w:ind w:left="200" w:right="731"/>
              <w:rPr>
                <w:sz w:val="26"/>
              </w:rPr>
            </w:pPr>
          </w:p>
        </w:tc>
      </w:tr>
    </w:tbl>
    <w:p w:rsidR="00980590" w:rsidRDefault="00980590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CD048E" w:rsidRDefault="00CD048E">
      <w:pPr>
        <w:pStyle w:val="a3"/>
        <w:rPr>
          <w:b/>
          <w:sz w:val="20"/>
        </w:rPr>
      </w:pPr>
    </w:p>
    <w:p w:rsidR="00980590" w:rsidRDefault="00980590">
      <w:pPr>
        <w:pStyle w:val="a3"/>
        <w:spacing w:before="5"/>
        <w:rPr>
          <w:b/>
          <w:sz w:val="16"/>
        </w:rPr>
      </w:pPr>
    </w:p>
    <w:p w:rsidR="00980590" w:rsidRDefault="00B94551">
      <w:pPr>
        <w:pStyle w:val="a4"/>
        <w:numPr>
          <w:ilvl w:val="3"/>
          <w:numId w:val="4"/>
        </w:numPr>
        <w:tabs>
          <w:tab w:val="left" w:pos="2117"/>
        </w:tabs>
        <w:spacing w:before="89" w:line="256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lastRenderedPageBreak/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980590" w:rsidRDefault="00980590">
      <w:pPr>
        <w:pStyle w:val="a3"/>
        <w:rPr>
          <w:b/>
          <w:sz w:val="20"/>
        </w:rPr>
      </w:pPr>
    </w:p>
    <w:p w:rsidR="00980590" w:rsidRDefault="00980590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980590">
        <w:trPr>
          <w:trHeight w:val="506"/>
        </w:trPr>
        <w:tc>
          <w:tcPr>
            <w:tcW w:w="1440" w:type="dxa"/>
          </w:tcPr>
          <w:p w:rsidR="00980590" w:rsidRDefault="00B94551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35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4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34"/>
              <w:ind w:left="638"/>
            </w:pPr>
            <w:r>
              <w:t>4.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:rsidR="00980590" w:rsidRDefault="00B94551">
      <w:pPr>
        <w:pStyle w:val="1"/>
        <w:numPr>
          <w:ilvl w:val="2"/>
          <w:numId w:val="4"/>
        </w:numPr>
        <w:tabs>
          <w:tab w:val="left" w:pos="2237"/>
        </w:tabs>
        <w:spacing w:before="69" w:line="259" w:lineRule="auto"/>
        <w:ind w:left="4425" w:right="129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980590" w:rsidRDefault="00B94551">
      <w:pPr>
        <w:pStyle w:val="a3"/>
        <w:ind w:left="842" w:right="18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3"/>
        </w:rPr>
        <w:t xml:space="preserve"> </w:t>
      </w:r>
      <w:r>
        <w:t>работы.</w:t>
      </w:r>
    </w:p>
    <w:p w:rsidR="00980590" w:rsidRDefault="00B94551">
      <w:pPr>
        <w:pStyle w:val="a3"/>
        <w:ind w:left="842" w:right="19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980590" w:rsidRDefault="00B94551">
      <w:pPr>
        <w:pStyle w:val="a3"/>
        <w:ind w:left="842" w:right="18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rPr>
          <w:spacing w:val="-1"/>
        </w:rPr>
        <w:t>обеспечением</w:t>
      </w:r>
      <w:r>
        <w:rPr>
          <w:spacing w:val="-17"/>
        </w:rPr>
        <w:t xml:space="preserve"> </w:t>
      </w:r>
      <w:r>
        <w:rPr>
          <w:spacing w:val="-1"/>
        </w:rPr>
        <w:t>доступа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электронную</w:t>
      </w:r>
      <w:r>
        <w:rPr>
          <w:spacing w:val="-18"/>
        </w:rPr>
        <w:t xml:space="preserve"> </w:t>
      </w:r>
      <w:r>
        <w:t>информационно-образовательную</w:t>
      </w:r>
      <w:r>
        <w:rPr>
          <w:spacing w:val="-17"/>
        </w:rPr>
        <w:t xml:space="preserve"> </w:t>
      </w:r>
      <w:r>
        <w:t>среду</w:t>
      </w:r>
      <w:r>
        <w:rPr>
          <w:spacing w:val="-68"/>
        </w:rPr>
        <w:t xml:space="preserve"> </w:t>
      </w:r>
      <w:r>
        <w:t>института.</w:t>
      </w:r>
    </w:p>
    <w:p w:rsidR="00B94551" w:rsidRPr="00B94551" w:rsidRDefault="00B94551" w:rsidP="00B94551">
      <w:pPr>
        <w:pStyle w:val="a3"/>
        <w:ind w:left="842" w:right="184" w:firstLine="707"/>
        <w:jc w:val="both"/>
        <w:rPr>
          <w:b/>
          <w:i/>
        </w:rPr>
      </w:pPr>
      <w:r w:rsidRPr="00B94551">
        <w:rPr>
          <w:b/>
          <w:i/>
        </w:rPr>
        <w:t xml:space="preserve">Аудитория для проведения занятий лекционного типа, ауд. № </w:t>
      </w:r>
      <w:r w:rsidR="00CD048E">
        <w:rPr>
          <w:b/>
          <w:i/>
        </w:rPr>
        <w:t>3</w:t>
      </w:r>
      <w:r w:rsidRPr="00B94551">
        <w:rPr>
          <w:b/>
          <w:i/>
        </w:rPr>
        <w:t>4</w:t>
      </w:r>
    </w:p>
    <w:p w:rsidR="00B94551" w:rsidRPr="00B94551" w:rsidRDefault="00B94551" w:rsidP="00B94551">
      <w:pPr>
        <w:pStyle w:val="a3"/>
        <w:ind w:left="842" w:right="184" w:firstLine="707"/>
        <w:jc w:val="both"/>
      </w:pPr>
      <w:r w:rsidRPr="00B94551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B94551" w:rsidRPr="00B94551" w:rsidRDefault="00B94551" w:rsidP="00B94551">
      <w:pPr>
        <w:pStyle w:val="a3"/>
        <w:ind w:left="842" w:right="184" w:firstLine="707"/>
        <w:jc w:val="both"/>
        <w:rPr>
          <w:b/>
          <w:i/>
        </w:rPr>
      </w:pPr>
      <w:r w:rsidRPr="00B94551">
        <w:rPr>
          <w:b/>
          <w:i/>
        </w:rPr>
        <w:t>Аудитории для проведения занятий семинарского типа, № 53</w:t>
      </w:r>
    </w:p>
    <w:p w:rsidR="00B94551" w:rsidRPr="00B94551" w:rsidRDefault="00B94551" w:rsidP="00B94551">
      <w:pPr>
        <w:pStyle w:val="a3"/>
        <w:ind w:left="842" w:right="184" w:firstLine="707"/>
        <w:jc w:val="both"/>
      </w:pPr>
      <w:r w:rsidRPr="00B94551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B94551" w:rsidRDefault="00B94551" w:rsidP="00B94551">
      <w:pPr>
        <w:pStyle w:val="a3"/>
        <w:ind w:left="842" w:right="184" w:firstLine="707"/>
        <w:jc w:val="both"/>
      </w:pPr>
    </w:p>
    <w:p w:rsidR="00980590" w:rsidRDefault="00980590">
      <w:pPr>
        <w:pStyle w:val="a3"/>
        <w:spacing w:before="1" w:after="1"/>
      </w:pPr>
    </w:p>
    <w:p w:rsidR="00980590" w:rsidRDefault="00B94551">
      <w:pPr>
        <w:pStyle w:val="1"/>
        <w:numPr>
          <w:ilvl w:val="2"/>
          <w:numId w:val="4"/>
        </w:numPr>
        <w:tabs>
          <w:tab w:val="left" w:pos="1654"/>
        </w:tabs>
        <w:spacing w:before="73" w:line="256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980590" w:rsidRDefault="00980590">
      <w:pPr>
        <w:pStyle w:val="a3"/>
        <w:spacing w:before="8"/>
        <w:rPr>
          <w:b/>
          <w:sz w:val="39"/>
        </w:rPr>
      </w:pPr>
    </w:p>
    <w:p w:rsidR="00980590" w:rsidRDefault="00B94551">
      <w:pPr>
        <w:pStyle w:val="a3"/>
        <w:spacing w:line="256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980590" w:rsidRDefault="00B94551">
      <w:pPr>
        <w:pStyle w:val="a4"/>
        <w:numPr>
          <w:ilvl w:val="0"/>
          <w:numId w:val="3"/>
        </w:numPr>
        <w:tabs>
          <w:tab w:val="left" w:pos="2258"/>
        </w:tabs>
        <w:spacing w:before="6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980590" w:rsidRDefault="00B94551">
      <w:pPr>
        <w:pStyle w:val="a4"/>
        <w:numPr>
          <w:ilvl w:val="0"/>
          <w:numId w:val="3"/>
        </w:numPr>
        <w:tabs>
          <w:tab w:val="left" w:pos="2258"/>
        </w:tabs>
        <w:spacing w:before="48" w:line="273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980590" w:rsidRDefault="00B94551">
      <w:pPr>
        <w:pStyle w:val="a4"/>
        <w:numPr>
          <w:ilvl w:val="0"/>
          <w:numId w:val="3"/>
        </w:numPr>
        <w:tabs>
          <w:tab w:val="left" w:pos="2258"/>
        </w:tabs>
        <w:spacing w:before="8" w:line="273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980590" w:rsidRDefault="00B94551">
      <w:pPr>
        <w:pStyle w:val="a3"/>
        <w:spacing w:before="2" w:line="259" w:lineRule="auto"/>
        <w:ind w:left="842" w:right="18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980590" w:rsidRDefault="00B94551">
      <w:pPr>
        <w:pStyle w:val="a3"/>
        <w:spacing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980590" w:rsidRDefault="00B94551">
      <w:pPr>
        <w:pStyle w:val="a3"/>
        <w:spacing w:line="256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5" w:line="273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2" w:line="273" w:lineRule="auto"/>
        <w:ind w:right="188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6" w:line="273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1"/>
        <w:ind w:right="18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71" w:line="273" w:lineRule="auto"/>
        <w:ind w:right="191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980590" w:rsidRDefault="00B94551">
      <w:pPr>
        <w:pStyle w:val="1"/>
        <w:numPr>
          <w:ilvl w:val="2"/>
          <w:numId w:val="4"/>
        </w:numPr>
        <w:tabs>
          <w:tab w:val="left" w:pos="1241"/>
        </w:tabs>
        <w:spacing w:before="247" w:line="256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980590" w:rsidRDefault="00980590">
      <w:pPr>
        <w:pStyle w:val="a3"/>
        <w:spacing w:before="7"/>
        <w:rPr>
          <w:b/>
          <w:sz w:val="39"/>
        </w:rPr>
      </w:pPr>
    </w:p>
    <w:p w:rsidR="00980590" w:rsidRDefault="00B94551">
      <w:pPr>
        <w:pStyle w:val="a3"/>
        <w:spacing w:line="259" w:lineRule="auto"/>
        <w:ind w:left="842" w:right="189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lastRenderedPageBreak/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980590" w:rsidRDefault="00B94551">
      <w:pPr>
        <w:pStyle w:val="a3"/>
        <w:spacing w:before="158" w:line="259" w:lineRule="auto"/>
        <w:ind w:left="842" w:right="182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791020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980590" w:rsidRDefault="00B94551">
      <w:pPr>
        <w:pStyle w:val="a4"/>
        <w:numPr>
          <w:ilvl w:val="1"/>
          <w:numId w:val="2"/>
        </w:numPr>
        <w:tabs>
          <w:tab w:val="left" w:pos="1800"/>
        </w:tabs>
        <w:spacing w:before="159" w:line="259" w:lineRule="auto"/>
        <w:ind w:right="18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5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980590" w:rsidRDefault="00B94551">
      <w:pPr>
        <w:pStyle w:val="a4"/>
        <w:numPr>
          <w:ilvl w:val="1"/>
          <w:numId w:val="2"/>
        </w:numPr>
        <w:tabs>
          <w:tab w:val="left" w:pos="1800"/>
        </w:tabs>
        <w:spacing w:before="158" w:line="259" w:lineRule="auto"/>
        <w:ind w:right="19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980590" w:rsidRDefault="00B94551">
      <w:pPr>
        <w:pStyle w:val="a4"/>
        <w:numPr>
          <w:ilvl w:val="1"/>
          <w:numId w:val="2"/>
        </w:numPr>
        <w:tabs>
          <w:tab w:val="left" w:pos="1843"/>
        </w:tabs>
        <w:spacing w:before="159" w:line="259" w:lineRule="auto"/>
        <w:ind w:right="18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980590" w:rsidRDefault="00B94551">
      <w:pPr>
        <w:pStyle w:val="a3"/>
        <w:spacing w:before="160" w:line="259" w:lineRule="auto"/>
        <w:ind w:left="842" w:right="189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980590" w:rsidSect="00B94551">
      <w:pgSz w:w="11910" w:h="16840"/>
      <w:pgMar w:top="1160" w:right="66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33" w:rsidRDefault="003D5733">
      <w:r>
        <w:separator/>
      </w:r>
    </w:p>
  </w:endnote>
  <w:endnote w:type="continuationSeparator" w:id="0">
    <w:p w:rsidR="003D5733" w:rsidRDefault="003D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CF1" w:rsidRDefault="003D5733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343CF1" w:rsidRDefault="00343CF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D5E55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33" w:rsidRDefault="003D5733">
      <w:r>
        <w:separator/>
      </w:r>
    </w:p>
  </w:footnote>
  <w:footnote w:type="continuationSeparator" w:id="0">
    <w:p w:rsidR="003D5733" w:rsidRDefault="003D5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64C7"/>
    <w:multiLevelType w:val="hybridMultilevel"/>
    <w:tmpl w:val="02AAAFAE"/>
    <w:lvl w:ilvl="0" w:tplc="206E6DB4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522127E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ACCA7526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94ACF00A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47202138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E0B05BC0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43E86BF8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A4885D14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2D5A449C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1">
    <w:nsid w:val="373811B0"/>
    <w:multiLevelType w:val="multilevel"/>
    <w:tmpl w:val="70EA3570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2">
    <w:nsid w:val="3A906B14"/>
    <w:multiLevelType w:val="multilevel"/>
    <w:tmpl w:val="805E2F8E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abstractNum w:abstractNumId="3">
    <w:nsid w:val="49C9620F"/>
    <w:multiLevelType w:val="multilevel"/>
    <w:tmpl w:val="BB00913A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4">
    <w:nsid w:val="50A06129"/>
    <w:multiLevelType w:val="hybridMultilevel"/>
    <w:tmpl w:val="3CD2CEA0"/>
    <w:lvl w:ilvl="0" w:tplc="82324F82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90F2184C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D86E42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540A6EEA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622E05A8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43348220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99525C32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69E6362A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6B924E10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0590"/>
    <w:rsid w:val="00023153"/>
    <w:rsid w:val="001D5E55"/>
    <w:rsid w:val="001E5E2B"/>
    <w:rsid w:val="002964F9"/>
    <w:rsid w:val="00343CF1"/>
    <w:rsid w:val="00356F0E"/>
    <w:rsid w:val="003D5733"/>
    <w:rsid w:val="004901F2"/>
    <w:rsid w:val="005E7288"/>
    <w:rsid w:val="00757200"/>
    <w:rsid w:val="00791020"/>
    <w:rsid w:val="00980590"/>
    <w:rsid w:val="00AB26D0"/>
    <w:rsid w:val="00B94551"/>
    <w:rsid w:val="00CD048E"/>
    <w:rsid w:val="00E6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26D695E-8FDB-4DF3-8392-BAD66EA7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945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551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B945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1911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prbookshop.ru/10798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46425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2022-04-25T08:42:00Z</cp:lastPrinted>
  <dcterms:created xsi:type="dcterms:W3CDTF">2022-04-22T14:31:00Z</dcterms:created>
  <dcterms:modified xsi:type="dcterms:W3CDTF">2023-09-22T09:49:00Z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