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4" w:rsidRDefault="00FC3E04" w:rsidP="00FC3E04">
      <w:pPr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ББК 65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У91 Ученые записки Международно</w:t>
      </w:r>
      <w:r w:rsidR="00D440CA">
        <w:rPr>
          <w:rFonts w:ascii="TimesNewRoman" w:hAnsi="TimesNewRoman"/>
          <w:b/>
          <w:bCs/>
          <w:color w:val="000000"/>
          <w:sz w:val="20"/>
          <w:szCs w:val="20"/>
        </w:rPr>
        <w:t>го банковского института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Вып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 № 11(2). Актуальные проблемы э</w:t>
      </w:r>
      <w:r w:rsidR="00D440CA">
        <w:rPr>
          <w:rFonts w:ascii="TimesNewRoman" w:hAnsi="TimesNewRoman"/>
          <w:color w:val="000000"/>
          <w:sz w:val="20"/>
          <w:szCs w:val="20"/>
        </w:rPr>
        <w:t>кономики и инновации в образова</w:t>
      </w:r>
      <w:r>
        <w:rPr>
          <w:rFonts w:ascii="TimesNewRoman" w:hAnsi="TimesNewRoman"/>
          <w:color w:val="000000"/>
          <w:sz w:val="20"/>
          <w:szCs w:val="20"/>
        </w:rPr>
        <w:t>нии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/ </w:t>
      </w:r>
      <w:r>
        <w:rPr>
          <w:rFonts w:ascii="TimesNewRoman" w:hAnsi="TimesNewRoman"/>
          <w:color w:val="000000"/>
          <w:sz w:val="20"/>
          <w:szCs w:val="20"/>
        </w:rPr>
        <w:t>П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>од науч. ред. М.В. Сиговой. – СПб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 xml:space="preserve">.: 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>Изд-во МБИ, 2015. – 185 с.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ISBN 978-5-4228-0053-7</w:t>
      </w:r>
    </w:p>
    <w:p w:rsidR="00D440CA" w:rsidRDefault="00FC3E04" w:rsidP="00385E0C">
      <w:pPr>
        <w:spacing w:after="0"/>
        <w:ind w:firstLine="709"/>
        <w:jc w:val="both"/>
        <w:rPr>
          <w:rFonts w:ascii="TimesNewRoman" w:hAnsi="TimesNewRoman" w:hint="eastAsia"/>
          <w:color w:val="000000"/>
          <w:sz w:val="18"/>
          <w:szCs w:val="18"/>
        </w:rPr>
      </w:pPr>
      <w:proofErr w:type="gramStart"/>
      <w:r>
        <w:rPr>
          <w:rFonts w:ascii="TimesNewRoman" w:hAnsi="TimesNewRoman"/>
          <w:color w:val="000000"/>
          <w:sz w:val="18"/>
          <w:szCs w:val="18"/>
        </w:rPr>
        <w:t>Выпуск содержит статьи, подгото</w:t>
      </w:r>
      <w:r w:rsidR="00D440CA">
        <w:rPr>
          <w:rFonts w:ascii="TimesNewRoman" w:hAnsi="TimesNewRoman"/>
          <w:color w:val="000000"/>
          <w:sz w:val="18"/>
          <w:szCs w:val="18"/>
        </w:rPr>
        <w:t>вленные сотрудниками Международ</w:t>
      </w:r>
      <w:r>
        <w:rPr>
          <w:rFonts w:ascii="TimesNewRoman" w:hAnsi="TimesNewRoman"/>
          <w:color w:val="000000"/>
          <w:sz w:val="18"/>
          <w:szCs w:val="18"/>
        </w:rPr>
        <w:t>ного банковского института и других вузов и организаций по итогам XIV</w:t>
      </w:r>
      <w:r w:rsidR="00D440CA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Международной научно-практической конференции «Актуальные проблемы</w:t>
      </w:r>
      <w:r w:rsidR="00D440CA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экономики и инновации в образовании (Смирновские чтения)», состоявшейся в</w:t>
      </w:r>
      <w:r w:rsidR="00D440CA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МБИ 3 апреля 2015 г.</w:t>
      </w:r>
      <w:proofErr w:type="gramEnd"/>
    </w:p>
    <w:p w:rsidR="00FC3E04" w:rsidRDefault="00FC3E04" w:rsidP="00D440CA">
      <w:pPr>
        <w:ind w:firstLine="708"/>
        <w:jc w:val="both"/>
        <w:rPr>
          <w:rFonts w:ascii="TimesNewRoman" w:hAnsi="TimesNewRoman" w:hint="eastAsia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>Статьи содержат научный анализ пр</w:t>
      </w:r>
      <w:r w:rsidR="00D440CA">
        <w:rPr>
          <w:rFonts w:ascii="TimesNewRoman" w:hAnsi="TimesNewRoman"/>
          <w:color w:val="000000"/>
          <w:sz w:val="18"/>
          <w:szCs w:val="18"/>
        </w:rPr>
        <w:t>оцессов, протекающих в современ</w:t>
      </w:r>
      <w:r>
        <w:rPr>
          <w:rFonts w:ascii="TimesNewRoman" w:hAnsi="TimesNewRoman"/>
          <w:color w:val="000000"/>
          <w:sz w:val="18"/>
          <w:szCs w:val="18"/>
        </w:rPr>
        <w:t>ной мировой и национальных</w:t>
      </w:r>
      <w:r w:rsidR="00D440CA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экономиках, финансовой и банковской сферах,</w:t>
      </w:r>
      <w:r w:rsidR="00D440CA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исследуют эффективные пути решения актуальных проблем, стоящих перед</w:t>
      </w:r>
      <w:r w:rsidR="00D440CA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экономикой и высшим образованием России и других государств.</w:t>
      </w:r>
      <w:r w:rsidR="00D440CA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 xml:space="preserve">Издание предназначено для научных </w:t>
      </w:r>
      <w:r w:rsidR="00D440CA">
        <w:rPr>
          <w:rFonts w:ascii="TimesNewRoman" w:hAnsi="TimesNewRoman"/>
          <w:color w:val="000000"/>
          <w:sz w:val="18"/>
          <w:szCs w:val="18"/>
        </w:rPr>
        <w:t>работников, преподавателей, сту</w:t>
      </w:r>
      <w:r>
        <w:rPr>
          <w:rFonts w:ascii="TimesNewRoman" w:hAnsi="TimesNewRoman"/>
          <w:color w:val="000000"/>
          <w:sz w:val="18"/>
          <w:szCs w:val="18"/>
        </w:rPr>
        <w:t>дентов, магистрантов и аспирантов вузов, а также специалистов-практиков, з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а-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нимающихся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проблемами экономики и образования.</w:t>
      </w:r>
    </w:p>
    <w:p w:rsidR="00D440CA" w:rsidRPr="000F110A" w:rsidRDefault="00FC3E04" w:rsidP="00FC3E04">
      <w:pPr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</w:t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91 International Banking Institute Proceedings. Issue No 11 (2). Actual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Problems of Economy and Innovations in Education/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Edited by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M.V.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Sigova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. – St. Petersburg: IBI publishing, 2015. – 185 p. Ch. 2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ISBN 978-5-4228-0053-7</w:t>
      </w:r>
    </w:p>
    <w:p w:rsidR="00D440CA" w:rsidRPr="00D440CA" w:rsidRDefault="00FC3E04" w:rsidP="00D440CA">
      <w:pPr>
        <w:spacing w:after="0"/>
        <w:ind w:firstLine="709"/>
        <w:jc w:val="both"/>
        <w:rPr>
          <w:rFonts w:ascii="TimesNewRoman" w:hAnsi="TimesNewRoman" w:hint="eastAsia"/>
          <w:color w:val="000000"/>
          <w:sz w:val="18"/>
          <w:szCs w:val="18"/>
          <w:lang w:val="en-US"/>
        </w:rPr>
      </w:pP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The issue includes articles prepared by employees of the International Banking</w:t>
      </w:r>
      <w:r w:rsidR="00D440CA" w:rsidRPr="00D440CA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Institute and other institutes and organizations, following the results of the XIV international scientific and practical conference «Actual Problems of Economy and Innovations</w:t>
      </w:r>
      <w:r w:rsidR="00D440CA" w:rsidRPr="00D440CA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in Education (</w:t>
      </w:r>
      <w:proofErr w:type="spellStart"/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Smirnovskie</w:t>
      </w:r>
      <w:proofErr w:type="spellEnd"/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proofErr w:type="spellStart"/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chteniya</w:t>
      </w:r>
      <w:proofErr w:type="spellEnd"/>
      <w:proofErr w:type="gramStart"/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)»</w:t>
      </w:r>
      <w:proofErr w:type="gramEnd"/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, held in IBI in April, 3</w:t>
      </w:r>
      <w:r w:rsidRPr="00FC3E04">
        <w:rPr>
          <w:rFonts w:ascii="TimesNewRoman" w:hAnsi="TimesNewRoman"/>
          <w:color w:val="000000"/>
          <w:sz w:val="12"/>
          <w:szCs w:val="12"/>
          <w:lang w:val="en-US"/>
        </w:rPr>
        <w:t>rd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, 2015.</w:t>
      </w:r>
    </w:p>
    <w:p w:rsidR="00D440CA" w:rsidRPr="000F110A" w:rsidRDefault="00FC3E04" w:rsidP="00D440CA">
      <w:pPr>
        <w:ind w:firstLine="708"/>
        <w:jc w:val="both"/>
        <w:rPr>
          <w:rFonts w:ascii="TimesNewRoman" w:hAnsi="TimesNewRoman" w:hint="eastAsia"/>
          <w:color w:val="000000"/>
          <w:sz w:val="18"/>
          <w:szCs w:val="18"/>
          <w:lang w:val="en-US"/>
        </w:rPr>
      </w:pP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Articles include the scientific analysis of the processes in the modern world</w:t>
      </w:r>
      <w:r w:rsidR="00D440CA" w:rsidRPr="00D440CA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and national economy, financial and banking spheres. The articles research the</w:t>
      </w:r>
      <w:r w:rsidR="00D440CA" w:rsidRPr="00D440CA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effective solutions of actual problems in the economy and the higher education in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br/>
        <w:t>Russia and other states.</w:t>
      </w:r>
      <w:r w:rsidR="00D440CA" w:rsidRPr="00D440CA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t>The issue is intended for research workers, teachers, students, master students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br/>
        <w:t>and postgraduates of higher education institutions, as well as for experts who are</w:t>
      </w:r>
      <w:r w:rsidRPr="00FC3E04">
        <w:rPr>
          <w:rFonts w:ascii="TimesNewRoman" w:hAnsi="TimesNewRoman"/>
          <w:color w:val="000000"/>
          <w:sz w:val="18"/>
          <w:szCs w:val="18"/>
          <w:lang w:val="en-US"/>
        </w:rPr>
        <w:br/>
        <w:t>specialized in the problems of modern of economy and education.</w:t>
      </w:r>
    </w:p>
    <w:p w:rsidR="00D440CA" w:rsidRDefault="00FC3E04" w:rsidP="00D440CA">
      <w:pPr>
        <w:ind w:firstLine="708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i/>
          <w:iCs/>
          <w:color w:val="000000"/>
          <w:sz w:val="20"/>
          <w:szCs w:val="20"/>
        </w:rPr>
        <w:t>Главный редактор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Сигова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М.В. </w:t>
      </w:r>
      <w:r>
        <w:rPr>
          <w:rFonts w:ascii="TimesNewRoman" w:hAnsi="TimesNewRoman"/>
          <w:color w:val="000000"/>
          <w:sz w:val="20"/>
          <w:szCs w:val="20"/>
        </w:rPr>
        <w:t xml:space="preserve">– ректор МБИ, д-р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экон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 наук, доц.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i/>
          <w:iCs/>
          <w:color w:val="000000"/>
          <w:sz w:val="20"/>
          <w:szCs w:val="20"/>
        </w:rPr>
        <w:t>Ответственный за выпуск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Круглова И.А. </w:t>
      </w:r>
      <w:r>
        <w:rPr>
          <w:rFonts w:ascii="TimesNewRoman" w:hAnsi="TimesNewRoman"/>
          <w:color w:val="000000"/>
          <w:sz w:val="20"/>
          <w:szCs w:val="20"/>
        </w:rPr>
        <w:t xml:space="preserve">– проректор по научной работе МБИ, канд.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экон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 наук,</w:t>
      </w:r>
      <w:r>
        <w:rPr>
          <w:rFonts w:ascii="TimesNewRoman" w:hAnsi="TimesNewRoman"/>
          <w:color w:val="000000"/>
          <w:sz w:val="20"/>
          <w:szCs w:val="20"/>
        </w:rPr>
        <w:br/>
        <w:t>канд. юр. наук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ISBN 978-5-4228-0053-7 </w:t>
      </w:r>
      <w:r>
        <w:rPr>
          <w:rFonts w:ascii="TimesNewRoman" w:hAnsi="TimesNewRoman"/>
          <w:color w:val="000000"/>
          <w:sz w:val="20"/>
          <w:szCs w:val="20"/>
        </w:rPr>
        <w:t>© АНО ВПО «Международный</w:t>
      </w:r>
      <w:r>
        <w:rPr>
          <w:rFonts w:ascii="TimesNewRoman" w:hAnsi="TimesNewRoman"/>
          <w:color w:val="000000"/>
          <w:sz w:val="20"/>
          <w:szCs w:val="20"/>
        </w:rPr>
        <w:br/>
        <w:t>банковский институт», 2015</w:t>
      </w:r>
    </w:p>
    <w:p w:rsidR="00004D4D" w:rsidRDefault="00FC3E04" w:rsidP="00D440CA">
      <w:pPr>
        <w:ind w:firstLine="708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СОДЕРЖАНИЕ</w:t>
      </w:r>
    </w:p>
    <w:p w:rsidR="00004D4D" w:rsidRDefault="00FC3E04" w:rsidP="00D440CA">
      <w:pPr>
        <w:spacing w:after="0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АКТУАЛЬНЫЕ ПРОБЛЕМЫ ЭКОНОМИКИ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И ФИНАНСОВАЯ ПОЛИТИКА ГОСУДАРСТВА</w:t>
      </w:r>
    </w:p>
    <w:p w:rsidR="00385E0C" w:rsidRDefault="00FC3E04" w:rsidP="00FC3E04">
      <w:pPr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Аристов Михаил Васильевич, Аристов Александр Михайлович. </w:t>
      </w:r>
      <w:r>
        <w:rPr>
          <w:rFonts w:ascii="TimesNewRoman" w:hAnsi="TimesNewRoman"/>
          <w:color w:val="000000"/>
          <w:sz w:val="20"/>
          <w:szCs w:val="20"/>
        </w:rPr>
        <w:t>А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К-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ТУАЛЬНЫЕ ПРОБЛЕМЫ ЭКОНОМИЧЕСКОЙ БЕЗОПАСНОСТИ АВ-</w:t>
      </w:r>
      <w:r>
        <w:rPr>
          <w:rFonts w:ascii="TimesNewRoman" w:hAnsi="TimesNewRoman"/>
          <w:color w:val="000000"/>
          <w:sz w:val="20"/>
          <w:szCs w:val="20"/>
        </w:rPr>
        <w:br/>
        <w:t>ТОТРАНСПОРТНЫХ ПРЕДПРИЯТИЙ В РОССИИ ....................................... 5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Спицнадель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Василий Николаевич. </w:t>
      </w:r>
      <w:r>
        <w:rPr>
          <w:rFonts w:ascii="TimesNewRoman" w:hAnsi="TimesNewRoman"/>
          <w:color w:val="000000"/>
          <w:sz w:val="20"/>
          <w:szCs w:val="20"/>
        </w:rPr>
        <w:t>РАЗВИТИЕ ОБЩЕСТВА ТОРМ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О-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ЗИТСЯ НЕУМЕНИЕМ ЗАГЛЯНУТЬ ВПЕРЕД (ОБ ОДНОМ ИЗ СПОСО-</w:t>
      </w:r>
      <w:r>
        <w:rPr>
          <w:rFonts w:ascii="TimesNewRoman" w:hAnsi="TimesNewRoman"/>
          <w:color w:val="000000"/>
          <w:sz w:val="20"/>
          <w:szCs w:val="20"/>
        </w:rPr>
        <w:br/>
        <w:t>БОВ ВЫХОДА РОССИИ ИЗ ЭКОНОМИЧЕСКОГО КРИЗИСА) ................... 12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Аристов Михаил Васильевич, Аристов Василий Михайлович. </w:t>
      </w:r>
      <w:r>
        <w:rPr>
          <w:rFonts w:ascii="TimesNewRoman" w:hAnsi="TimesNewRoman"/>
          <w:color w:val="000000"/>
          <w:sz w:val="20"/>
          <w:szCs w:val="20"/>
        </w:rPr>
        <w:t>ЛОГ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И-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СТИЧЕСКИЙ АСПЕКТ ПРОБЛЕМЫ ОБЕСПЕЧЕНИЯ БЕЗОПАСНОСТИ</w:t>
      </w:r>
      <w:r>
        <w:rPr>
          <w:rFonts w:ascii="TimesNewRoman" w:hAnsi="TimesNewRoman"/>
          <w:color w:val="000000"/>
          <w:sz w:val="20"/>
          <w:szCs w:val="20"/>
        </w:rPr>
        <w:br/>
        <w:t>ЦЕПИ ПОСТАВОК ............................................................................................... 18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Затевахина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Анна Васильевна, Ковалева Елена Евгеньевна. </w:t>
      </w:r>
      <w:r>
        <w:rPr>
          <w:rFonts w:ascii="TimesNewRoman" w:hAnsi="TimesNewRoman"/>
          <w:color w:val="000000"/>
          <w:sz w:val="20"/>
          <w:szCs w:val="20"/>
        </w:rPr>
        <w:t>АНАЛИЗ</w:t>
      </w:r>
      <w:r>
        <w:rPr>
          <w:rFonts w:ascii="TimesNewRoman" w:hAnsi="TimesNewRoman"/>
          <w:color w:val="000000"/>
          <w:sz w:val="20"/>
          <w:szCs w:val="20"/>
        </w:rPr>
        <w:br/>
        <w:t>ИНВЕСТИЦИОННОЙ ПРИВЛЕКАТЕЛЬНОСТИ РЕГИОНА: ПЕРСПЕ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К-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ТИВЫ РАЗВИТИЯ НАЗАРОВСКОГО РАЙОНА КРАСНОЯРСКОГО</w:t>
      </w:r>
      <w:r>
        <w:rPr>
          <w:rFonts w:ascii="TimesNewRoman" w:hAnsi="TimesNewRoman"/>
          <w:color w:val="000000"/>
          <w:sz w:val="20"/>
          <w:szCs w:val="20"/>
        </w:rPr>
        <w:br/>
        <w:t>КРАЯ ....................................................................................................................... 23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Затевахина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Анна Васильевна. </w:t>
      </w:r>
      <w:r>
        <w:rPr>
          <w:rFonts w:ascii="TimesNewRoman" w:hAnsi="TimesNewRoman"/>
          <w:color w:val="000000"/>
          <w:sz w:val="20"/>
          <w:szCs w:val="20"/>
        </w:rPr>
        <w:t>ОСНОВНЫЕ ПРОБЛЕМЫ ПРИ РЕАЛ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И-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ЗАЦИИ СТРАТЕГИИ «ИННОВАЦИОННОГО ЛИФТА» В РОССИЙСКОЙ</w:t>
      </w:r>
      <w:r>
        <w:rPr>
          <w:rFonts w:ascii="TimesNewRoman" w:hAnsi="TimesNewRoman"/>
          <w:color w:val="000000"/>
          <w:sz w:val="20"/>
          <w:szCs w:val="20"/>
        </w:rPr>
        <w:br/>
        <w:t>ФЕДЕРАЦИИ ......................................................................................................... 32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lastRenderedPageBreak/>
        <w:t>Бейзеров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Никита Александрович, Васильева Светлана Александров-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на, Фортуна Екатерина Дмитриевна. </w:t>
      </w:r>
      <w:r>
        <w:rPr>
          <w:rFonts w:ascii="TimesNewRoman" w:hAnsi="TimesNewRoman"/>
          <w:color w:val="000000"/>
          <w:sz w:val="20"/>
          <w:szCs w:val="20"/>
        </w:rPr>
        <w:t>ГОЛЛАНДСКАЯ БОЛЕЗНЬ В</w:t>
      </w:r>
      <w:r>
        <w:rPr>
          <w:rFonts w:ascii="TimesNewRoman" w:hAnsi="TimesNewRoman"/>
          <w:color w:val="000000"/>
          <w:sz w:val="20"/>
          <w:szCs w:val="20"/>
        </w:rPr>
        <w:br/>
        <w:t>РОССИИ – ПРОБЛЕМЫ И РЕШЕНИЕ .............................................................. 37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Песоцкий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Андрей Алексеевич. </w:t>
      </w:r>
      <w:r>
        <w:rPr>
          <w:rFonts w:ascii="TimesNewRoman" w:hAnsi="TimesNewRoman"/>
          <w:color w:val="000000"/>
          <w:sz w:val="20"/>
          <w:szCs w:val="20"/>
        </w:rPr>
        <w:t>ПОКАЗАТЕЛИ БЕЗОПАСНОСТИ ЭК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О-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НОМИЧЕСКОГО ПРОСТРАНСТВА В УСЛОВИЯХ ЭКОНОМИЧЕСКОЙ</w:t>
      </w:r>
      <w:r>
        <w:rPr>
          <w:rFonts w:ascii="TimesNewRoman" w:hAnsi="TimesNewRoman"/>
          <w:color w:val="000000"/>
          <w:sz w:val="20"/>
          <w:szCs w:val="20"/>
        </w:rPr>
        <w:br/>
        <w:t>НЕСТАБИЛЬНОСТИ ............................................................................................ 44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Власова Марина Сергеевна, Суханов Олег Валентинович. </w:t>
      </w:r>
      <w:r>
        <w:rPr>
          <w:rFonts w:ascii="TimesNewRoman" w:hAnsi="TimesNewRoman"/>
          <w:color w:val="000000"/>
          <w:sz w:val="20"/>
          <w:szCs w:val="20"/>
        </w:rPr>
        <w:t>РЕЙТИ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Н-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ГОВАЯ ОЦЕНКА ДОХОДОВ БЮДЖЕТОВ РЕГИОНОВ СЕВЕРО-</w:t>
      </w:r>
      <w:r>
        <w:rPr>
          <w:rFonts w:ascii="TimesNewRoman" w:hAnsi="TimesNewRoman"/>
          <w:color w:val="000000"/>
          <w:sz w:val="20"/>
          <w:szCs w:val="20"/>
        </w:rPr>
        <w:br/>
        <w:t>ЗАПАДНОГО ФЕДЕРАЛЬНОГО ОКРУГА ....................................................... 49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Всеволодова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Алла Валерьевна, </w:t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Карташева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Ольга Витальевна. </w:t>
      </w:r>
      <w:r>
        <w:rPr>
          <w:rFonts w:ascii="TimesNewRoman" w:hAnsi="TimesNewRoman"/>
          <w:color w:val="000000"/>
          <w:sz w:val="20"/>
          <w:szCs w:val="20"/>
        </w:rPr>
        <w:t>ТЕ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Х-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НОЛОГИИ ВИЗУАЛИЗАЦИИ ЭКОНОМИЧЕСКОЙ ИНФОРМАЦИИ ........ 57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Чертовской Владимир Дмитриевич. </w:t>
      </w:r>
      <w:r>
        <w:rPr>
          <w:rFonts w:ascii="TimesNewRoman" w:hAnsi="TimesNewRoman"/>
          <w:color w:val="000000"/>
          <w:sz w:val="20"/>
          <w:szCs w:val="20"/>
        </w:rPr>
        <w:t>О КОМПЬЮТЕРНОЙ РЕАЛИЗ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А-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ЦИИ ОПТИМИЗАЦИОННЫХ ЗАДАЧ АВТОМАТИЗИРОВАННОГО</w:t>
      </w:r>
      <w:r>
        <w:rPr>
          <w:rFonts w:ascii="TimesNewRoman" w:hAnsi="TimesNewRoman"/>
          <w:color w:val="000000"/>
          <w:sz w:val="20"/>
          <w:szCs w:val="20"/>
        </w:rPr>
        <w:br/>
        <w:t>УПРАВЛЕНИЯ БОЛЬШОЙ РАЗМЕРНОСТИ ................................................... 62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Киевич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Александр Владимирович. </w:t>
      </w:r>
      <w:r>
        <w:rPr>
          <w:rFonts w:ascii="TimesNewRoman" w:hAnsi="TimesNewRoman"/>
          <w:color w:val="000000"/>
          <w:sz w:val="20"/>
          <w:szCs w:val="20"/>
        </w:rPr>
        <w:t>АНТИКРИЗИСНЫЙ ПЛАН ПР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А-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ВИТЕЛЬСТВА РФ: АРГУМЕНТЫ ЗА И ПРОТИВ ...................................... 72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Костюнина Татьяна Николаевна. </w:t>
      </w:r>
      <w:r>
        <w:rPr>
          <w:rFonts w:ascii="TimesNewRoman" w:hAnsi="TimesNewRoman"/>
          <w:color w:val="000000"/>
          <w:sz w:val="20"/>
          <w:szCs w:val="20"/>
        </w:rPr>
        <w:t>ПРОГРАММНЫЕ СРЕДСТВА АН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А-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ЛИЗА ВНЕШНЕЭКОНОМИЧЕСКОЙ ДЕЯТЕЛ</w:t>
      </w:r>
      <w:r w:rsidR="00004D4D">
        <w:rPr>
          <w:rFonts w:ascii="TimesNewRoman" w:hAnsi="TimesNewRoman"/>
          <w:color w:val="000000"/>
          <w:sz w:val="20"/>
          <w:szCs w:val="20"/>
        </w:rPr>
        <w:t>ЬНОСТИ ФИРМЫ .............. 80</w:t>
      </w:r>
      <w:r w:rsidR="00004D4D"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Кунин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Владимир Александрович. </w:t>
      </w:r>
      <w:r>
        <w:rPr>
          <w:rFonts w:ascii="TimesNewRoman" w:hAnsi="TimesNewRoman"/>
          <w:color w:val="000000"/>
          <w:sz w:val="20"/>
          <w:szCs w:val="20"/>
        </w:rPr>
        <w:t>УПРАВЛЕНИЕ ЭФФЕКТИВН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О-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СТЬЮ ПРЕДПРИНИМАТЕЛЬСКОЙ ДЕЯТЕЛЬНОСТИ В УСЛОВИЯХ</w:t>
      </w:r>
      <w:r>
        <w:rPr>
          <w:rFonts w:ascii="TimesNewRoman" w:hAnsi="TimesNewRoman"/>
          <w:color w:val="000000"/>
          <w:sz w:val="20"/>
          <w:szCs w:val="20"/>
        </w:rPr>
        <w:br/>
        <w:t>ЭКОНОМИЧЕСКОЙ НЕСТАБИЛЬНОСТИ ...................................................... 87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Ласкина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Любовь Юрьевна, Власова Марина Сергеевна. </w:t>
      </w:r>
      <w:r>
        <w:rPr>
          <w:rFonts w:ascii="TimesNewRoman" w:hAnsi="TimesNewRoman"/>
          <w:color w:val="000000"/>
          <w:sz w:val="20"/>
          <w:szCs w:val="20"/>
        </w:rPr>
        <w:t>ЛЕВЕРИДЖ</w:t>
      </w:r>
      <w:r>
        <w:rPr>
          <w:rFonts w:ascii="TimesNewRoman" w:hAnsi="TimesNewRoman"/>
          <w:color w:val="000000"/>
          <w:sz w:val="20"/>
          <w:szCs w:val="20"/>
        </w:rPr>
        <w:br/>
        <w:t>КАК ОДИН ИЗ ФАКТОРОВ УПРАВЛЕНИЯ СТОИМОСТЬЮ ФИРМЫ .... 97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Орлова Тамара Михайловна. </w:t>
      </w:r>
      <w:r>
        <w:rPr>
          <w:rFonts w:ascii="TimesNewRoman" w:hAnsi="TimesNewRoman"/>
          <w:color w:val="000000"/>
          <w:sz w:val="20"/>
          <w:szCs w:val="20"/>
        </w:rPr>
        <w:t>ОСНОВНЫЕ ПРОБЛЕМЫ АНАЛИЗА</w:t>
      </w:r>
      <w:r>
        <w:rPr>
          <w:rFonts w:ascii="TimesNewRoman" w:hAnsi="TimesNewRoman"/>
          <w:color w:val="000000"/>
          <w:sz w:val="20"/>
          <w:szCs w:val="20"/>
        </w:rPr>
        <w:br/>
        <w:t>ИСТОЧНИКОВ ФИНАНСИРОВАНИЯ ТЕКУЩЕЙ И ИНВЕСТИЦИО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Н-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НОЙ ДЕЯТЕЛЬНОСТИ КОММЕРЧЕСКИХ ОРГАНИЗАЦИЙ ...................... 104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Пешехонов Андрей Владимирович. </w:t>
      </w:r>
      <w:r>
        <w:rPr>
          <w:rFonts w:ascii="TimesNewRoman" w:hAnsi="TimesNewRoman"/>
          <w:color w:val="000000"/>
          <w:sz w:val="20"/>
          <w:szCs w:val="20"/>
        </w:rPr>
        <w:t>МОНЕТАРНАЯ ПОЛИТИКА ЦЕ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Н-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ТРАЛЬНОГО БАНКА РОССИИ И ПОСЛЕДСТВИЯ ДЛЯ НАЦИОНАЛЬ-</w:t>
      </w:r>
      <w:r>
        <w:rPr>
          <w:rFonts w:ascii="TimesNewRoman" w:hAnsi="TimesNewRoman"/>
          <w:color w:val="000000"/>
          <w:sz w:val="20"/>
          <w:szCs w:val="20"/>
        </w:rPr>
        <w:br/>
        <w:t>НОЙ ЭКОНОМИКИ ............................................................................................. 114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Петр Гут. </w:t>
      </w:r>
      <w:r>
        <w:rPr>
          <w:rFonts w:ascii="TimesNewRoman" w:hAnsi="TimesNewRoman"/>
          <w:color w:val="000000"/>
          <w:sz w:val="20"/>
          <w:szCs w:val="20"/>
        </w:rPr>
        <w:t>НДС РАЗРЫВ В ПОЛЬШЕ И СПОСОБЫ ЕГО ПРЕДОТВР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А-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ЩЕНИЯ .................................................................................................................. 121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Слизкая Валентина Павловна. </w:t>
      </w:r>
      <w:r>
        <w:rPr>
          <w:rFonts w:ascii="TimesNewRoman" w:hAnsi="TimesNewRoman"/>
          <w:color w:val="000000"/>
          <w:sz w:val="20"/>
          <w:szCs w:val="20"/>
        </w:rPr>
        <w:t>ОБ ОТВЕТСТВЕННОСТИ ЭКОНОМ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И-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ЧЕСКИХ СУБЪЕКТОВ В СФЕРЕ КРЕДИТОВАНИЯ ..................................... 131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Смольникова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Юлия Юрьевна. </w:t>
      </w:r>
      <w:r>
        <w:rPr>
          <w:rFonts w:ascii="TimesNewRoman" w:hAnsi="TimesNewRoman"/>
          <w:color w:val="000000"/>
          <w:sz w:val="20"/>
          <w:szCs w:val="20"/>
        </w:rPr>
        <w:t>ПРИЗНАНИЕ И ОЦЕНКА ПРОШЛОГО</w:t>
      </w:r>
      <w:r>
        <w:rPr>
          <w:rFonts w:ascii="TimesNewRoman" w:hAnsi="TimesNewRoman"/>
          <w:color w:val="000000"/>
          <w:sz w:val="20"/>
          <w:szCs w:val="20"/>
        </w:rPr>
        <w:br/>
        <w:t>ЭКОЛОГИЧЕСКОГО УЩЕРБА .......................................................................... 136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Лесная Майя Ивановна, Филатов Дмитрий Борисович. </w:t>
      </w:r>
      <w:r>
        <w:rPr>
          <w:rFonts w:ascii="TimesNewRoman" w:hAnsi="TimesNewRoman"/>
          <w:color w:val="000000"/>
          <w:sz w:val="20"/>
          <w:szCs w:val="20"/>
        </w:rPr>
        <w:t>ЭКОНОМ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И-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ЧЕСКИЕ ИНТЕРЕСЫ И НАЦИОНАЛЬНАЯ ЭКОНОМИЧЕСКАЯ БЕЗ-</w:t>
      </w:r>
      <w:r>
        <w:rPr>
          <w:rFonts w:ascii="TimesNewRoman" w:hAnsi="TimesNewRoman"/>
          <w:color w:val="000000"/>
          <w:sz w:val="20"/>
          <w:szCs w:val="20"/>
        </w:rPr>
        <w:br/>
        <w:t>ОПАСНОСТЬ ......................................................................................................... 141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Михайлова Марина Владимировна. </w:t>
      </w:r>
      <w:r>
        <w:rPr>
          <w:rFonts w:ascii="TimesNewRoman" w:hAnsi="TimesNewRoman"/>
          <w:color w:val="000000"/>
          <w:sz w:val="20"/>
          <w:szCs w:val="20"/>
        </w:rPr>
        <w:t>МЕТОДЫ АНАЛИЗА ФИНАНС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О-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ВЫХ РЕЗУЛЬТАТОВ ХОЗЯЙСТВУЮЩЕГО СУБЪЕКТА ............................ 147</w:t>
      </w:r>
    </w:p>
    <w:p w:rsidR="00385E0C" w:rsidRDefault="00FC3E04" w:rsidP="00385E0C">
      <w:pPr>
        <w:spacing w:after="0"/>
        <w:rPr>
          <w:rFonts w:ascii="TimesNewRoman" w:hAnsi="TimesNewRoman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МЕЖДУНАРОДНЫЙ БИЗНЕС В УСЛОВИЯХ НЕСТАБИЛЬНОЙ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ЭКОНОМИКИ И ГЕОПОЛИТИЧЕСКОЙ ОБСТАНОВКИ</w:t>
      </w:r>
      <w:r>
        <w:rPr>
          <w:rFonts w:ascii="TimesNewRoman" w:hAnsi="TimesNewRoman"/>
          <w:color w:val="000000"/>
          <w:sz w:val="20"/>
          <w:szCs w:val="20"/>
        </w:rPr>
        <w:br/>
      </w:r>
    </w:p>
    <w:p w:rsidR="00FC3E04" w:rsidRDefault="00FC3E04" w:rsidP="00FC3E04">
      <w:pPr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Круглова Инна Александровна. </w:t>
      </w:r>
      <w:r>
        <w:rPr>
          <w:rFonts w:ascii="TimesNewRoman" w:hAnsi="TimesNewRoman"/>
          <w:color w:val="000000"/>
          <w:sz w:val="20"/>
          <w:szCs w:val="20"/>
        </w:rPr>
        <w:t>ЭКОНОМИЧЕСКИЕ САНКЦИИ КАК</w:t>
      </w:r>
      <w:r>
        <w:rPr>
          <w:rFonts w:ascii="TimesNewRoman" w:hAnsi="TimesNewRoman"/>
          <w:color w:val="000000"/>
          <w:sz w:val="20"/>
          <w:szCs w:val="20"/>
        </w:rPr>
        <w:br/>
        <w:t>ИНСТРУМЕНТ РЕГУЛИРОВАНИЯ МЕЖДУНАРОДНЫХ ЭКОНОМ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И-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ЧЕСКИХ ОТНОШЕНИЙ ...................................................................................... 152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Белякова Дарья Владимировна, Павлов Глеб Стефанович. </w:t>
      </w:r>
      <w:r>
        <w:rPr>
          <w:rFonts w:ascii="TimesNewRoman" w:hAnsi="TimesNewRoman"/>
          <w:color w:val="000000"/>
          <w:sz w:val="20"/>
          <w:szCs w:val="20"/>
        </w:rPr>
        <w:t>САНКЦИИ</w:t>
      </w:r>
      <w:r>
        <w:rPr>
          <w:rFonts w:ascii="TimesNewRoman" w:hAnsi="TimesNewRoman"/>
          <w:color w:val="000000"/>
          <w:sz w:val="20"/>
          <w:szCs w:val="20"/>
        </w:rPr>
        <w:br/>
        <w:t>КАК ИНСТРУМЕНТ ОГРАНИЧЕНИЯ СВОБОДЫ ЗАКЛЮЧЕНИЯ И ИСПОЛНЕНИЯ МЕЖДУНАРОДНЫХ КОНТРАКТОВ В УСЛОВИЯХ</w:t>
      </w:r>
      <w:r>
        <w:rPr>
          <w:rFonts w:ascii="TimesNewRoman" w:hAnsi="TimesNewRoman"/>
          <w:color w:val="000000"/>
          <w:sz w:val="20"/>
          <w:szCs w:val="20"/>
        </w:rPr>
        <w:br/>
        <w:t>ГЛОБАЛИЗАЦИИ ................................................................................................. 156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Бухарина Ирина Юрьевна. </w:t>
      </w:r>
      <w:r>
        <w:rPr>
          <w:rFonts w:ascii="TimesNewRoman" w:hAnsi="TimesNewRoman"/>
          <w:color w:val="000000"/>
          <w:sz w:val="20"/>
          <w:szCs w:val="20"/>
        </w:rPr>
        <w:t>СТРАТЕГИЯ ТУРИСТСКИХ ОРГАНИЗ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А-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ЦИЙ РОССИИ В УСЛОВИЯХ ПОЛИТИЧЕСКИХ И ЭКОНОМИЧЕСКИХ</w:t>
      </w:r>
      <w:r>
        <w:rPr>
          <w:rFonts w:ascii="TimesNewRoman" w:hAnsi="TimesNewRoman"/>
          <w:color w:val="000000"/>
          <w:sz w:val="20"/>
          <w:szCs w:val="20"/>
        </w:rPr>
        <w:br/>
        <w:t>ОГРАНИЧЕНИЙ ................................................................................................... 167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Эпштейн Михаил Залманович, Соболева Елена Станиславовна.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color w:val="000000"/>
          <w:sz w:val="20"/>
          <w:szCs w:val="20"/>
        </w:rPr>
        <w:lastRenderedPageBreak/>
        <w:t>МУЗЕЙНЫЙ ПРОДУКТ ДЛЯ МЕЖДУНАРОДНОГО СЕМЕЙНОГО Т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У-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  <w:t>РИЗМА .................................................................................................................... 171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Васильева Светлана Александровна. </w:t>
      </w:r>
      <w:r>
        <w:rPr>
          <w:rFonts w:ascii="TimesNewRoman" w:hAnsi="TimesNewRoman"/>
          <w:color w:val="000000"/>
          <w:sz w:val="20"/>
          <w:szCs w:val="20"/>
        </w:rPr>
        <w:t>РАЗВИТИЕ ТУРИЗМА В САНКТ-</w:t>
      </w:r>
      <w:r>
        <w:rPr>
          <w:rFonts w:ascii="TimesNewRoman" w:hAnsi="TimesNewRoman"/>
          <w:color w:val="000000"/>
          <w:sz w:val="20"/>
          <w:szCs w:val="20"/>
        </w:rPr>
        <w:br/>
        <w:t>ПЕТЕРБУРГЕ ......................................................................................................... 180</w:t>
      </w:r>
      <w:r>
        <w:rPr>
          <w:rFonts w:ascii="TimesNewRoman" w:hAnsi="TimesNewRoman"/>
          <w:color w:val="000000"/>
        </w:rPr>
        <w:t xml:space="preserve"> </w:t>
      </w:r>
    </w:p>
    <w:p w:rsidR="00B36A66" w:rsidRPr="00B36A66" w:rsidRDefault="00FC3E04" w:rsidP="00004D4D">
      <w:pPr>
        <w:jc w:val="center"/>
        <w:rPr>
          <w:rFonts w:ascii="TimesNewRoman" w:hAnsi="TimesNewRoman" w:hint="eastAsia"/>
          <w:b/>
          <w:bCs/>
          <w:color w:val="000000"/>
          <w:sz w:val="24"/>
          <w:szCs w:val="24"/>
        </w:rPr>
      </w:pPr>
      <w:r>
        <w:rPr>
          <w:rFonts w:ascii="TimesNewRoman" w:hAnsi="TimesNewRoman"/>
          <w:color w:val="000000"/>
        </w:rPr>
        <w:br/>
      </w:r>
      <w:r w:rsidR="00B36A66" w:rsidRPr="00B36A66">
        <w:rPr>
          <w:rFonts w:ascii="TimesNewRoman" w:hAnsi="TimesNewRoman"/>
          <w:b/>
          <w:bCs/>
          <w:color w:val="000000"/>
          <w:sz w:val="24"/>
          <w:szCs w:val="24"/>
        </w:rPr>
        <w:t>АКТУАЛЬНЫЕ ПРОБЛЕМЫ ЭКОНОМИКИ И ФИНАНСОВАЯ</w:t>
      </w:r>
      <w:r w:rsidR="00B36A66" w:rsidRPr="00B36A66">
        <w:rPr>
          <w:rFonts w:ascii="TimesNewRoman" w:hAnsi="TimesNewRoman"/>
          <w:color w:val="000000"/>
          <w:sz w:val="24"/>
          <w:szCs w:val="24"/>
        </w:rPr>
        <w:br/>
      </w:r>
      <w:r w:rsidR="00B36A66" w:rsidRPr="00B36A66">
        <w:rPr>
          <w:rFonts w:ascii="TimesNewRoman" w:hAnsi="TimesNewRoman"/>
          <w:b/>
          <w:bCs/>
          <w:color w:val="000000"/>
          <w:sz w:val="24"/>
          <w:szCs w:val="24"/>
        </w:rPr>
        <w:t>ПОЛИТИКА ГОСУДАРСТВА</w:t>
      </w:r>
    </w:p>
    <w:p w:rsidR="00004D4D" w:rsidRDefault="00B36A66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УДК 338.47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Аристов Михаил Васильевич</w:t>
      </w:r>
      <w:r>
        <w:rPr>
          <w:rFonts w:ascii="TimesNewRoman" w:hAnsi="TimesNewRoman"/>
          <w:color w:val="000000"/>
          <w:sz w:val="20"/>
          <w:szCs w:val="20"/>
        </w:rPr>
        <w:br/>
        <w:t>armav1@yandex.ru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доктор военных наук, профессор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Аристов Александр Михайлович</w:t>
      </w:r>
      <w:r>
        <w:rPr>
          <w:rFonts w:ascii="TimesNewRoman" w:hAnsi="TimesNewRoman"/>
          <w:color w:val="000000"/>
          <w:sz w:val="20"/>
          <w:szCs w:val="20"/>
        </w:rPr>
        <w:br/>
        <w:t>armav1@yandex.ru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Санкт-Петербургский государственный экономический университет</w:t>
      </w:r>
      <w:r>
        <w:rPr>
          <w:rFonts w:ascii="TimesNewRoman" w:hAnsi="TimesNewRoman"/>
          <w:color w:val="000000"/>
          <w:sz w:val="20"/>
          <w:szCs w:val="20"/>
        </w:rPr>
        <w:br/>
        <w:t>191023, Санкт-Петербург, Садовая ул., д. 21</w:t>
      </w:r>
      <w:r>
        <w:rPr>
          <w:rFonts w:ascii="TimesNewRoman" w:hAnsi="TimesNewRoman"/>
          <w:color w:val="000000"/>
          <w:sz w:val="20"/>
          <w:szCs w:val="20"/>
        </w:rPr>
        <w:br/>
        <w:t>старший преподаватель, кандидат экономических наук</w:t>
      </w:r>
    </w:p>
    <w:p w:rsidR="00D440CA" w:rsidRDefault="00B36A66" w:rsidP="00D440CA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АКТУАЛЬНЫЕ ПРОБЛЕМЫ ЭКОНОМИЧЕСКОЙ БЕЗОПАСНОСТИ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АВТОТРАНСПОРТНЫХ ПРЕДПРИЯТИЙ В РОССИИ</w:t>
      </w:r>
    </w:p>
    <w:p w:rsidR="00D440CA" w:rsidRDefault="00B36A66" w:rsidP="00385E0C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данной статье приводят</w:t>
      </w:r>
      <w:r w:rsidR="00D440CA">
        <w:rPr>
          <w:rFonts w:ascii="TimesNewRoman" w:hAnsi="TimesNewRoman"/>
          <w:color w:val="000000"/>
          <w:sz w:val="20"/>
          <w:szCs w:val="20"/>
        </w:rPr>
        <w:t>ся итоги исследования, позволив</w:t>
      </w:r>
      <w:r>
        <w:rPr>
          <w:rFonts w:ascii="TimesNewRoman" w:hAnsi="TimesNewRoman"/>
          <w:color w:val="000000"/>
          <w:sz w:val="20"/>
          <w:szCs w:val="20"/>
        </w:rPr>
        <w:t>шего выявить и структурировать наиболее актуальные проблемы экономической</w:t>
      </w:r>
      <w:r w:rsidR="00D440CA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безопасности автотранспортных предприятий в России. Проблемы си</w:t>
      </w:r>
      <w:r w:rsidR="00D440CA">
        <w:rPr>
          <w:rFonts w:ascii="TimesNewRoman" w:hAnsi="TimesNewRoman"/>
          <w:color w:val="000000"/>
          <w:sz w:val="20"/>
          <w:szCs w:val="20"/>
        </w:rPr>
        <w:t>стематизи</w:t>
      </w:r>
      <w:r>
        <w:rPr>
          <w:rFonts w:ascii="TimesNewRoman" w:hAnsi="TimesNewRoman"/>
          <w:color w:val="000000"/>
          <w:sz w:val="20"/>
          <w:szCs w:val="20"/>
        </w:rPr>
        <w:t xml:space="preserve">рованы и подробно рассмотрены, оценена </w:t>
      </w:r>
      <w:r w:rsidR="00D440CA">
        <w:rPr>
          <w:rFonts w:ascii="TimesNewRoman" w:hAnsi="TimesNewRoman"/>
          <w:color w:val="000000"/>
          <w:sz w:val="20"/>
          <w:szCs w:val="20"/>
        </w:rPr>
        <w:t>степень их влияния на экономиче</w:t>
      </w:r>
      <w:r>
        <w:rPr>
          <w:rFonts w:ascii="TimesNewRoman" w:hAnsi="TimesNewRoman"/>
          <w:color w:val="000000"/>
          <w:sz w:val="20"/>
          <w:szCs w:val="20"/>
        </w:rPr>
        <w:t>скую безопасность.</w:t>
      </w:r>
    </w:p>
    <w:p w:rsidR="00D440CA" w:rsidRDefault="00B36A66" w:rsidP="00385E0C">
      <w:pPr>
        <w:ind w:firstLine="708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автомобильный тра</w:t>
      </w:r>
      <w:r w:rsidR="00D440CA">
        <w:rPr>
          <w:rFonts w:ascii="TimesNewRoman" w:hAnsi="TimesNewRoman"/>
          <w:color w:val="000000"/>
          <w:sz w:val="20"/>
          <w:szCs w:val="20"/>
        </w:rPr>
        <w:t>нспорт, грузовые перевозки, про</w:t>
      </w:r>
      <w:r>
        <w:rPr>
          <w:rFonts w:ascii="TimesNewRoman" w:hAnsi="TimesNewRoman"/>
          <w:color w:val="000000"/>
          <w:sz w:val="20"/>
          <w:szCs w:val="20"/>
        </w:rPr>
        <w:t>блемы, менеджмент, экономическая безопасность.</w:t>
      </w:r>
    </w:p>
    <w:p w:rsidR="00004D4D" w:rsidRPr="000F110A" w:rsidRDefault="00B36A66" w:rsidP="00385E0C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Mikhail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Aristov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armav1@yandex.ru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Doctor o</w:t>
      </w:r>
      <w:r w:rsidR="00004D4D">
        <w:rPr>
          <w:rFonts w:ascii="TimesNewRoman" w:hAnsi="TimesNewRoman"/>
          <w:color w:val="000000"/>
          <w:sz w:val="20"/>
          <w:szCs w:val="20"/>
          <w:lang w:val="en-US"/>
        </w:rPr>
        <w:t>f military sciences, professor</w:t>
      </w:r>
      <w:r w:rsidR="00004D4D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Alexander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Aristov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armav1@yandex.ru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Saint-Petersburg State University of Economics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191023,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Sadovaya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Street, 21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Senior lecturer, </w:t>
      </w:r>
      <w:r>
        <w:rPr>
          <w:rFonts w:ascii="TimesNewRoman" w:hAnsi="TimesNewRoman"/>
          <w:color w:val="000000"/>
          <w:sz w:val="20"/>
          <w:szCs w:val="20"/>
        </w:rPr>
        <w:t>с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candidate of Economic Sciences</w:t>
      </w:r>
    </w:p>
    <w:p w:rsidR="00D440CA" w:rsidRPr="000F110A" w:rsidRDefault="00B36A66" w:rsidP="00D440CA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ACTUAL PROBLEMS OF ECONOMIC SECURITY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TRUCK COMPANY IN RUSSIA</w:t>
      </w:r>
    </w:p>
    <w:p w:rsidR="006F39F3" w:rsidRPr="006F39F3" w:rsidRDefault="00B36A66" w:rsidP="00385E0C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The article presents the results of the research to determine and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structure the most actual problems of economic security of truck companies in the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Russian Federation. Problems systematically and discussed in detail, to assess their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impact on the economic security.</w:t>
      </w:r>
    </w:p>
    <w:p w:rsidR="0019388E" w:rsidRPr="006F39F3" w:rsidRDefault="00B36A66" w:rsidP="00385E0C">
      <w:pPr>
        <w:ind w:firstLine="708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6F39F3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6F39F3">
        <w:rPr>
          <w:rFonts w:ascii="TimesNewRoman" w:hAnsi="TimesNewRoman"/>
          <w:color w:val="000000"/>
          <w:sz w:val="20"/>
          <w:szCs w:val="20"/>
          <w:lang w:val="en-US"/>
        </w:rPr>
        <w:t>Road transport, freight transportation, problems, management,</w:t>
      </w:r>
    </w:p>
    <w:p w:rsidR="00004D4D" w:rsidRDefault="00B36A66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lastRenderedPageBreak/>
        <w:t>УДК 303.732.4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Спицнадель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Василий Николаевич</w:t>
      </w:r>
      <w:r>
        <w:rPr>
          <w:rFonts w:ascii="TimesNewRoman" w:hAnsi="TimesNewRoman"/>
          <w:color w:val="000000"/>
          <w:sz w:val="20"/>
          <w:szCs w:val="20"/>
        </w:rPr>
        <w:br/>
        <w:t>spitsnadel@rambler.ru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заведующий лабораторией системных исследований</w:t>
      </w:r>
      <w:r>
        <w:rPr>
          <w:rFonts w:ascii="TimesNewRoman" w:hAnsi="TimesNewRoman"/>
          <w:color w:val="000000"/>
          <w:sz w:val="20"/>
          <w:szCs w:val="20"/>
        </w:rPr>
        <w:br/>
        <w:t>доктор экономических наук, профессор</w:t>
      </w:r>
    </w:p>
    <w:p w:rsidR="006F39F3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РАЗВИТИЕ ОБЩЕСТВА ТОРМОЗИТСЯ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НЕУМЕНИЕМ ЗАГЛЯНУТЬ ВПЕРЕД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(об одном из способов выхода России из экономического кризиса)</w:t>
      </w:r>
    </w:p>
    <w:p w:rsidR="006F39F3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социальный престиж выпускников высшей школы низок,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как никогда. В целях приобретения умений </w:t>
      </w:r>
      <w:r w:rsidR="006F39F3">
        <w:rPr>
          <w:rFonts w:ascii="TimesNewRoman" w:hAnsi="TimesNewRoman"/>
          <w:color w:val="000000"/>
          <w:sz w:val="20"/>
          <w:szCs w:val="20"/>
        </w:rPr>
        <w:t>системно управлять развитием об</w:t>
      </w:r>
      <w:r>
        <w:rPr>
          <w:rFonts w:ascii="TimesNewRoman" w:hAnsi="TimesNewRoman"/>
          <w:color w:val="000000"/>
          <w:sz w:val="20"/>
          <w:szCs w:val="20"/>
        </w:rPr>
        <w:t xml:space="preserve">щества, надо научиться, в первую очередь, </w:t>
      </w:r>
      <w:r w:rsidR="006F39F3">
        <w:rPr>
          <w:rFonts w:ascii="TimesNewRoman" w:hAnsi="TimesNewRoman"/>
          <w:color w:val="000000"/>
          <w:sz w:val="20"/>
          <w:szCs w:val="20"/>
        </w:rPr>
        <w:t>прогнозировать развитие государ</w:t>
      </w:r>
      <w:r>
        <w:rPr>
          <w:rFonts w:ascii="TimesNewRoman" w:hAnsi="TimesNewRoman"/>
          <w:color w:val="000000"/>
          <w:sz w:val="20"/>
          <w:szCs w:val="20"/>
        </w:rPr>
        <w:t>ства и основных отраслей. Именно практическ</w:t>
      </w:r>
      <w:r w:rsidR="006F39F3">
        <w:rPr>
          <w:rFonts w:ascii="TimesNewRoman" w:hAnsi="TimesNewRoman"/>
          <w:color w:val="000000"/>
          <w:sz w:val="20"/>
          <w:szCs w:val="20"/>
        </w:rPr>
        <w:t>ая потребность в разработке про</w:t>
      </w:r>
      <w:r>
        <w:rPr>
          <w:rFonts w:ascii="TimesNewRoman" w:hAnsi="TimesNewRoman"/>
          <w:color w:val="000000"/>
          <w:sz w:val="20"/>
          <w:szCs w:val="20"/>
        </w:rPr>
        <w:t>гнозов науки, экономики, техники и прочего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вызвана совершенствованием все</w:t>
      </w:r>
      <w:r>
        <w:rPr>
          <w:rFonts w:ascii="TimesNewRoman" w:hAnsi="TimesNewRoman"/>
          <w:color w:val="000000"/>
          <w:sz w:val="20"/>
          <w:szCs w:val="20"/>
        </w:rPr>
        <w:t>го народного хозяйства. Это связано с нео</w:t>
      </w:r>
      <w:r w:rsidR="006F39F3">
        <w:rPr>
          <w:rFonts w:ascii="TimesNewRoman" w:hAnsi="TimesNewRoman"/>
          <w:color w:val="000000"/>
          <w:sz w:val="20"/>
          <w:szCs w:val="20"/>
        </w:rPr>
        <w:t>бходимостью обоснования и приня</w:t>
      </w:r>
      <w:r>
        <w:rPr>
          <w:rFonts w:ascii="TimesNewRoman" w:hAnsi="TimesNewRoman"/>
          <w:color w:val="000000"/>
          <w:sz w:val="20"/>
          <w:szCs w:val="20"/>
        </w:rPr>
        <w:t>тия оптимальных решений с учетом долгосрочной перспективы.</w:t>
      </w:r>
    </w:p>
    <w:p w:rsidR="00004D4D" w:rsidRDefault="00B36A66" w:rsidP="006F39F3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управлять, предвидеть, системный анализ, системное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мышление, системы управления, взаимосвязи, фонд знаний прогнозирования,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предсказание, диагноз, прогноз,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антиципатия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</w:t>
      </w:r>
      <w:proofErr w:type="gramEnd"/>
    </w:p>
    <w:p w:rsidR="006F39F3" w:rsidRPr="000F110A" w:rsidRDefault="00B36A66" w:rsidP="006F39F3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Vasiliy</w:t>
      </w:r>
      <w:proofErr w:type="spellEnd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Spitsnadel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spitsnadel@rambler.ru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Head of the Systems Research Laboratory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D</w:t>
      </w:r>
      <w:r>
        <w:rPr>
          <w:rFonts w:ascii="TimesNewRoman" w:hAnsi="TimesNewRoman"/>
          <w:color w:val="000000"/>
          <w:sz w:val="20"/>
          <w:szCs w:val="20"/>
          <w:lang w:val="en-US"/>
        </w:rPr>
        <w:t>octor of Economics, Professor</w:t>
      </w:r>
    </w:p>
    <w:p w:rsidR="006F39F3" w:rsidRPr="000F110A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DEVELOPMENT OF SOCIETY IS SLOWED DOWN DUE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TO INABILITY TO LOOK AHEAD</w:t>
      </w:r>
    </w:p>
    <w:p w:rsidR="006F39F3" w:rsidRPr="006F39F3" w:rsidRDefault="00B36A66" w:rsidP="00385E0C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social prestige of university graduates is as low as never before. In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order to acquire the skills of systematic management in society development, we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must learn, first and foremost, to predict the development of the state and the main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branches. It is the practical need to develop forecasting of science, economics,</w:t>
      </w:r>
      <w:r w:rsidR="00385E0C"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technology, and so forth. It will cause the improvement of the entire national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economy. </w:t>
      </w:r>
      <w:proofErr w:type="gram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This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requre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the need to study and make better decisions with long-term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perspective.</w:t>
      </w:r>
      <w:proofErr w:type="gramEnd"/>
    </w:p>
    <w:p w:rsidR="00B36A66" w:rsidRPr="006F39F3" w:rsidRDefault="00B36A66" w:rsidP="00385E0C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6F39F3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proofErr w:type="gramStart"/>
      <w:r w:rsidRPr="006F39F3">
        <w:rPr>
          <w:rFonts w:ascii="TimesNewRoman" w:hAnsi="TimesNewRoman"/>
          <w:color w:val="000000"/>
          <w:sz w:val="20"/>
          <w:szCs w:val="20"/>
          <w:lang w:val="en-US"/>
        </w:rPr>
        <w:t>manage,</w:t>
      </w:r>
      <w:proofErr w:type="gramEnd"/>
      <w:r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predict, systematic analysis, systems thinking,</w:t>
      </w:r>
    </w:p>
    <w:p w:rsidR="00B36A66" w:rsidRPr="006F39F3" w:rsidRDefault="00B36A6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004D4D" w:rsidRDefault="00B36A66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338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Аристов Михаил Васильевич</w:t>
      </w:r>
      <w:r>
        <w:rPr>
          <w:rFonts w:ascii="TimesNewRoman" w:hAnsi="TimesNewRoman"/>
          <w:color w:val="000000"/>
          <w:sz w:val="20"/>
          <w:szCs w:val="20"/>
        </w:rPr>
        <w:br/>
        <w:t>armav1@yandex.ru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доктор военных наук, профессор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Аристов Василий Михайлович</w:t>
      </w:r>
      <w:r>
        <w:rPr>
          <w:rFonts w:ascii="TimesNewRoman" w:hAnsi="TimesNewRoman"/>
          <w:color w:val="000000"/>
          <w:sz w:val="20"/>
          <w:szCs w:val="20"/>
        </w:rPr>
        <w:br/>
        <w:t>vasily.aristov@yandex.ru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Санкт-Петербургский государственный технологический институт (Те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х-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нический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университет)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color w:val="000000"/>
          <w:sz w:val="20"/>
          <w:szCs w:val="20"/>
        </w:rPr>
        <w:lastRenderedPageBreak/>
        <w:t>190013, Санкт-Петербург, Московский пр., д. 26</w:t>
      </w:r>
      <w:r>
        <w:rPr>
          <w:rFonts w:ascii="TimesNewRoman" w:hAnsi="TimesNewRoman"/>
          <w:color w:val="000000"/>
          <w:sz w:val="20"/>
          <w:szCs w:val="20"/>
        </w:rPr>
        <w:br/>
        <w:t>старший преподаватель, кандидат экономических наук</w:t>
      </w:r>
    </w:p>
    <w:p w:rsidR="006F39F3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ЛОГИСТИЧЕСКИЙ АСПЕКТ </w:t>
      </w: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>ПРОБЛЕМЫ ОБЕСПЕЧЕНИЯ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БЕЗОПАСНОСТИ ЦЕПИ ПОСТАВОК</w:t>
      </w:r>
      <w:proofErr w:type="gramEnd"/>
    </w:p>
    <w:p w:rsidR="006F39F3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 xml:space="preserve">В статье проведен анализ логистического аспекта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проблемы</w:t>
      </w:r>
      <w:r w:rsidR="00385E0C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обеспечения безопасности цепи поставок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>. Ра</w:t>
      </w:r>
      <w:r w:rsidR="006F39F3">
        <w:rPr>
          <w:rFonts w:ascii="TimesNewRoman" w:hAnsi="TimesNewRoman"/>
          <w:color w:val="000000"/>
          <w:sz w:val="20"/>
          <w:szCs w:val="20"/>
        </w:rPr>
        <w:t>ссмотрена сущность терминов «ло</w:t>
      </w:r>
      <w:r>
        <w:rPr>
          <w:rFonts w:ascii="TimesNewRoman" w:hAnsi="TimesNewRoman"/>
          <w:color w:val="000000"/>
          <w:sz w:val="20"/>
          <w:szCs w:val="20"/>
        </w:rPr>
        <w:t>гистическая система», «безопасность», «цепь поставок». Приведен подробный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анализ одного из основных показателей качества функционирования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логистич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е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ской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системы – безопасности. Проанализир</w:t>
      </w:r>
      <w:r w:rsidR="006F39F3">
        <w:rPr>
          <w:rFonts w:ascii="TimesNewRoman" w:hAnsi="TimesNewRoman"/>
          <w:color w:val="000000"/>
          <w:sz w:val="20"/>
          <w:szCs w:val="20"/>
        </w:rPr>
        <w:t>ованы рекомендации, уровни и ха</w:t>
      </w:r>
      <w:r>
        <w:rPr>
          <w:rFonts w:ascii="TimesNewRoman" w:hAnsi="TimesNewRoman"/>
          <w:color w:val="000000"/>
          <w:sz w:val="20"/>
          <w:szCs w:val="20"/>
        </w:rPr>
        <w:t xml:space="preserve">рактеристики, необходимые для обеспечения </w:t>
      </w:r>
      <w:r w:rsidR="006F39F3">
        <w:rPr>
          <w:rFonts w:ascii="TimesNewRoman" w:hAnsi="TimesNewRoman"/>
          <w:color w:val="000000"/>
          <w:sz w:val="20"/>
          <w:szCs w:val="20"/>
        </w:rPr>
        <w:t>безопасности цепи поставок. При</w:t>
      </w:r>
      <w:r>
        <w:rPr>
          <w:rFonts w:ascii="TimesNewRoman" w:hAnsi="TimesNewRoman"/>
          <w:color w:val="000000"/>
          <w:sz w:val="20"/>
          <w:szCs w:val="20"/>
        </w:rPr>
        <w:t>ведена самостоятельная точка зрения по сист</w:t>
      </w:r>
      <w:r w:rsidR="006F39F3">
        <w:rPr>
          <w:rFonts w:ascii="TimesNewRoman" w:hAnsi="TimesNewRoman"/>
          <w:color w:val="000000"/>
          <w:sz w:val="20"/>
          <w:szCs w:val="20"/>
        </w:rPr>
        <w:t>еме менеджмента безопасности це</w:t>
      </w:r>
      <w:r>
        <w:rPr>
          <w:rFonts w:ascii="TimesNewRoman" w:hAnsi="TimesNewRoman"/>
          <w:color w:val="000000"/>
          <w:sz w:val="20"/>
          <w:szCs w:val="20"/>
        </w:rPr>
        <w:t>пи поставок в условиях кооперации предприятий.</w:t>
      </w:r>
    </w:p>
    <w:p w:rsidR="00004D4D" w:rsidRDefault="00B36A66" w:rsidP="006F39F3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экономика, безопасность цепи поставок, логистическая</w:t>
      </w:r>
      <w:r>
        <w:rPr>
          <w:rFonts w:ascii="TimesNewRoman" w:hAnsi="TimesNewRoman"/>
          <w:color w:val="000000"/>
          <w:sz w:val="20"/>
          <w:szCs w:val="20"/>
        </w:rPr>
        <w:br/>
        <w:t>система, рекомендации, характеристики, уровни, аспекты.</w:t>
      </w:r>
      <w:proofErr w:type="gramEnd"/>
    </w:p>
    <w:p w:rsidR="006F39F3" w:rsidRPr="000F110A" w:rsidRDefault="00B36A6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Mikhail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Aristov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armav1@yandex.ru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Doctor of military sciences, professor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Vasiliy</w:t>
      </w:r>
      <w:proofErr w:type="spellEnd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Aristov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vasily.aristov@yandex.ru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Saint Petersburg State Institute of Technology (Technical University)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190013,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Moskovsky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26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Senior lecturer, candidate of Economic Sciences</w:t>
      </w:r>
    </w:p>
    <w:p w:rsidR="006F39F3" w:rsidRPr="000F110A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LOGISTICAL ASPECTS PROBLEMS FOR IMPLEMENTING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SUPPLY CHAIN SECURITY</w:t>
      </w:r>
    </w:p>
    <w:p w:rsidR="006F39F3" w:rsidRPr="006F39F3" w:rsidRDefault="00B36A66" w:rsidP="000F110A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The article analyzes the logistics aspect of the problem of security of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the supply chain. The </w:t>
      </w:r>
      <w:proofErr w:type="gram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essence of the term "logistics system", "security", "supply</w:t>
      </w:r>
      <w:proofErr w:type="gramEnd"/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chain." </w:t>
      </w:r>
      <w:proofErr w:type="gram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A detailed analysis of one of the main indicators of quality of functioning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logistics system - security.</w:t>
      </w:r>
      <w:proofErr w:type="gram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To review the recommendations, the levels and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characteristics required for supply chain security. Shows an independent view on the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safety management system </w:t>
      </w:r>
      <w:proofErr w:type="gram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in a suppl</w:t>
      </w:r>
      <w:r w:rsidR="006F39F3">
        <w:rPr>
          <w:rFonts w:ascii="TimesNewRoman" w:hAnsi="TimesNewRoman"/>
          <w:color w:val="000000"/>
          <w:sz w:val="20"/>
          <w:szCs w:val="20"/>
          <w:lang w:val="en-US"/>
        </w:rPr>
        <w:t>y chain cooperative enterprises</w:t>
      </w:r>
      <w:proofErr w:type="gramEnd"/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>.</w:t>
      </w:r>
    </w:p>
    <w:p w:rsidR="00B36A66" w:rsidRPr="006F39F3" w:rsidRDefault="00B36A66" w:rsidP="006F39F3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economics, security, supply chain logistics system,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recommendations, features, levels, dimensions.</w:t>
      </w:r>
    </w:p>
    <w:p w:rsidR="00B36A66" w:rsidRPr="006F39F3" w:rsidRDefault="00B36A6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6F39F3" w:rsidRDefault="00B36A66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332.1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Затевахина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Анна Васильевна</w:t>
      </w:r>
      <w:r>
        <w:rPr>
          <w:rFonts w:ascii="TimesNewRoman" w:hAnsi="TimesNewRoman"/>
          <w:color w:val="000000"/>
          <w:sz w:val="20"/>
          <w:szCs w:val="20"/>
        </w:rPr>
        <w:br/>
        <w:t>makartchik@mail.ru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кандидат экономических наук, доцент кафедры «Мировая экономика и</w:t>
      </w:r>
      <w:r>
        <w:rPr>
          <w:rFonts w:ascii="TimesNewRoman" w:hAnsi="TimesNewRoman"/>
          <w:color w:val="000000"/>
          <w:sz w:val="20"/>
          <w:szCs w:val="20"/>
        </w:rPr>
        <w:br/>
        <w:t>менеджмент»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Ковалева Елена Евгеньевна</w:t>
      </w:r>
      <w:r>
        <w:rPr>
          <w:rFonts w:ascii="TimesNewRoman" w:hAnsi="TimesNewRoman"/>
          <w:color w:val="000000"/>
          <w:sz w:val="20"/>
          <w:szCs w:val="20"/>
        </w:rPr>
        <w:br/>
        <w:t>e.survillo@yandex.ru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ФГБОУ ВПО «Балтийский государственный технический университет</w:t>
      </w:r>
      <w:r>
        <w:rPr>
          <w:rFonts w:ascii="TimesNewRoman" w:hAnsi="TimesNewRoman"/>
          <w:color w:val="000000"/>
          <w:sz w:val="20"/>
          <w:szCs w:val="20"/>
        </w:rPr>
        <w:br/>
        <w:t>«ВОЕНМЕХ» им. Д.Ф. Устинова</w:t>
      </w:r>
      <w:r>
        <w:rPr>
          <w:rFonts w:ascii="TimesNewRoman" w:hAnsi="TimesNewRoman"/>
          <w:color w:val="000000"/>
          <w:sz w:val="20"/>
          <w:szCs w:val="20"/>
        </w:rPr>
        <w:br/>
        <w:t>магистрант</w:t>
      </w:r>
    </w:p>
    <w:p w:rsidR="006F39F3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АНАЛИЗ ИНВЕСТИЦИОННОЙ ПРИВЛЕКАТЕЛЬНОСТИ РЕГИОНА: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ПЕРСПЕКТИВЫ РАЗВИТИЯ НАЗАРОВСКОГО РАЙОНА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КРАСНОЯРСКОГО КРАЯ</w:t>
      </w:r>
    </w:p>
    <w:p w:rsidR="006F39F3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данной статье авторами освещаются основные вопросы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управления инвестиционной привлекательно</w:t>
      </w:r>
      <w:r w:rsidR="006F39F3">
        <w:rPr>
          <w:rFonts w:ascii="TimesNewRoman" w:hAnsi="TimesNewRoman"/>
          <w:color w:val="000000"/>
          <w:sz w:val="20"/>
          <w:szCs w:val="20"/>
        </w:rPr>
        <w:t>стью региона. Исследование бази</w:t>
      </w:r>
      <w:r>
        <w:rPr>
          <w:rFonts w:ascii="TimesNewRoman" w:hAnsi="TimesNewRoman"/>
          <w:color w:val="000000"/>
          <w:sz w:val="20"/>
          <w:szCs w:val="20"/>
        </w:rPr>
        <w:t>руется на принципах системного анализа и ан</w:t>
      </w:r>
      <w:r w:rsidR="006F39F3">
        <w:rPr>
          <w:rFonts w:ascii="TimesNewRoman" w:hAnsi="TimesNewRoman"/>
          <w:color w:val="000000"/>
          <w:sz w:val="20"/>
          <w:szCs w:val="20"/>
        </w:rPr>
        <w:t>ализе статистических данных, со</w:t>
      </w:r>
      <w:r>
        <w:rPr>
          <w:rFonts w:ascii="TimesNewRoman" w:hAnsi="TimesNewRoman"/>
          <w:color w:val="000000"/>
          <w:sz w:val="20"/>
          <w:szCs w:val="20"/>
        </w:rPr>
        <w:t xml:space="preserve">бранных по Назаровскому району, что позволяет выявить внешние и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внутре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н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ние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факторы, определяющие основные направления развития региона. </w:t>
      </w:r>
      <w:r w:rsidR="006F39F3">
        <w:rPr>
          <w:rFonts w:ascii="TimesNewRoman" w:hAnsi="TimesNewRoman"/>
          <w:color w:val="000000"/>
          <w:sz w:val="20"/>
          <w:szCs w:val="20"/>
        </w:rPr>
        <w:t>Ключе</w:t>
      </w:r>
      <w:r>
        <w:rPr>
          <w:rFonts w:ascii="TimesNewRoman" w:hAnsi="TimesNewRoman"/>
          <w:color w:val="000000"/>
          <w:sz w:val="20"/>
          <w:szCs w:val="20"/>
        </w:rPr>
        <w:t>выми целями, заложенными в направлениях развития, являются достижение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высокого уровня жизни населения, качес</w:t>
      </w:r>
      <w:r w:rsidR="006F39F3">
        <w:rPr>
          <w:rFonts w:ascii="TimesNewRoman" w:hAnsi="TimesNewRoman"/>
          <w:color w:val="000000"/>
          <w:sz w:val="20"/>
          <w:szCs w:val="20"/>
        </w:rPr>
        <w:t>тва среды проживания, социально-</w:t>
      </w:r>
      <w:r>
        <w:rPr>
          <w:rFonts w:ascii="TimesNewRoman" w:hAnsi="TimesNewRoman"/>
          <w:color w:val="000000"/>
          <w:sz w:val="20"/>
          <w:szCs w:val="20"/>
        </w:rPr>
        <w:t>экономических показателей.</w:t>
      </w:r>
    </w:p>
    <w:p w:rsidR="00004D4D" w:rsidRDefault="00B36A66" w:rsidP="006F39F3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Ключевые слова</w:t>
      </w:r>
      <w:r>
        <w:rPr>
          <w:rFonts w:ascii="TimesNewRoman" w:hAnsi="TimesNewRoman"/>
          <w:color w:val="000000"/>
          <w:sz w:val="20"/>
          <w:szCs w:val="20"/>
        </w:rPr>
        <w:t>: регион, системный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анализ, региональная составляю</w:t>
      </w:r>
      <w:r>
        <w:rPr>
          <w:rFonts w:ascii="TimesNewRoman" w:hAnsi="TimesNewRoman"/>
          <w:color w:val="000000"/>
          <w:sz w:val="20"/>
          <w:szCs w:val="20"/>
        </w:rPr>
        <w:t>щая, социально-экономическая система, человеческий потенциал, ключевые</w:t>
      </w:r>
      <w:r w:rsidR="006F39F3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показатели развития, мониторинг.</w:t>
      </w:r>
    </w:p>
    <w:p w:rsidR="00004D4D" w:rsidRPr="000F110A" w:rsidRDefault="00B36A6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Anna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Zatevakhina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makartchik@mail.ru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Saint-Petersburg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Saint-Petersburg,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color w:val="0D0D0D"/>
          <w:sz w:val="20"/>
          <w:szCs w:val="20"/>
          <w:lang w:val="en-US"/>
        </w:rPr>
        <w:t>PhD, Docent of World Economics and Management department</w:t>
      </w:r>
      <w:r w:rsidRPr="00B36A66">
        <w:rPr>
          <w:rFonts w:ascii="TimesNewRoman" w:hAnsi="TimesNewRoman"/>
          <w:color w:val="0D0D0D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Elena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Kovaleva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e.survillo@yandex.ru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Saint-Petersburg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Baltic State Technical University «VOENMEH» named after D.F. Ustinov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Master student</w:t>
      </w:r>
    </w:p>
    <w:p w:rsidR="006F39F3" w:rsidRPr="000F110A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ANALYSIS OF INVESTMENT ATTRACTIVENESS OF THE REGION</w:t>
      </w:r>
      <w:proofErr w:type="gram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:</w:t>
      </w:r>
      <w:proofErr w:type="gram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PROSPECTS FOR DEVELOPMENT NAZAROVSKY DISTRICT,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KRASNOYARSK REGION</w:t>
      </w:r>
    </w:p>
    <w:p w:rsidR="006F39F3" w:rsidRPr="000F110A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In this article, the authors discuss the main issues of investment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attractiveness of the region. The study is based on the principles of system analysis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and analysis of statistical data collected by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Nazarovsky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District, allowing </w:t>
      </w:r>
      <w:proofErr w:type="gram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to identify</w:t>
      </w:r>
      <w:proofErr w:type="gramEnd"/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internal and external factors that determine the main development directions of the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region. The key objectives laid down in the areas of development, are to achieve a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high standard of living, quality of living environment, socio-economic indicators.</w:t>
      </w:r>
    </w:p>
    <w:p w:rsidR="00B36A66" w:rsidRPr="00B36A66" w:rsidRDefault="00B36A66" w:rsidP="006F39F3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region, system analysis, the regional component, socio-economic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system, human potential, key development indicators, monitoring.</w:t>
      </w:r>
    </w:p>
    <w:p w:rsidR="00B36A66" w:rsidRPr="006F39F3" w:rsidRDefault="00B36A6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6F39F3" w:rsidRDefault="00B36A66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339.146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Затевахина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Анна Васильевна</w:t>
      </w:r>
      <w:r>
        <w:rPr>
          <w:rFonts w:ascii="TimesNewRoman" w:hAnsi="TimesNewRoman"/>
          <w:color w:val="000000"/>
          <w:sz w:val="20"/>
          <w:szCs w:val="20"/>
        </w:rPr>
        <w:br/>
        <w:t>makartchik@mail.ru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кандидат экономических наук, доцент</w:t>
      </w:r>
      <w:r w:rsidR="000F110A">
        <w:rPr>
          <w:rFonts w:ascii="TimesNewRoman" w:hAnsi="TimesNewRoman"/>
          <w:color w:val="000000"/>
          <w:sz w:val="20"/>
          <w:szCs w:val="20"/>
        </w:rPr>
        <w:t xml:space="preserve"> кафедры мировой экономики и ме</w:t>
      </w:r>
      <w:r>
        <w:rPr>
          <w:rFonts w:ascii="TimesNewRoman" w:hAnsi="TimesNewRoman"/>
          <w:color w:val="000000"/>
          <w:sz w:val="20"/>
          <w:szCs w:val="20"/>
        </w:rPr>
        <w:t>неджмента</w:t>
      </w:r>
    </w:p>
    <w:p w:rsidR="006F39F3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ОСНОВНЫЕ ПРОБЛЕМЫ ПРИ РЕАЛИЗАЦИИ СТРАТЕГИИ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«ИННОВАЦИОННОГО ЛИФТА» В РОССИЙСКОЙ ФЕДЕРАЦИИ</w:t>
      </w:r>
    </w:p>
    <w:p w:rsidR="006F39F3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Диверсификация экон</w:t>
      </w:r>
      <w:r w:rsidR="006F39F3">
        <w:rPr>
          <w:rFonts w:ascii="TimesNewRoman" w:hAnsi="TimesNewRoman"/>
          <w:color w:val="000000"/>
          <w:sz w:val="20"/>
          <w:szCs w:val="20"/>
        </w:rPr>
        <w:t>омики и ориентирование производ</w:t>
      </w:r>
      <w:r>
        <w:rPr>
          <w:rFonts w:ascii="TimesNewRoman" w:hAnsi="TimesNewRoman"/>
          <w:color w:val="000000"/>
          <w:sz w:val="20"/>
          <w:szCs w:val="20"/>
        </w:rPr>
        <w:t xml:space="preserve">ства на высокотехнологичные направления являются основными задачами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присоздании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условий для устойчивого экономического рос</w:t>
      </w:r>
      <w:r w:rsidR="006F39F3">
        <w:rPr>
          <w:rFonts w:ascii="TimesNewRoman" w:hAnsi="TimesNewRoman"/>
          <w:color w:val="000000"/>
          <w:sz w:val="20"/>
          <w:szCs w:val="20"/>
        </w:rPr>
        <w:t>та в Российской Феде</w:t>
      </w:r>
      <w:r>
        <w:rPr>
          <w:rFonts w:ascii="TimesNewRoman" w:hAnsi="TimesNewRoman"/>
          <w:color w:val="000000"/>
          <w:sz w:val="20"/>
          <w:szCs w:val="20"/>
        </w:rPr>
        <w:t>рации. Поэтому большое внимание уделяет</w:t>
      </w:r>
      <w:r w:rsidR="006F39F3">
        <w:rPr>
          <w:rFonts w:ascii="TimesNewRoman" w:hAnsi="TimesNewRoman"/>
          <w:color w:val="000000"/>
          <w:sz w:val="20"/>
          <w:szCs w:val="20"/>
        </w:rPr>
        <w:t>ся Стратегии инновационного раз</w:t>
      </w:r>
      <w:r>
        <w:rPr>
          <w:rFonts w:ascii="TimesNewRoman" w:hAnsi="TimesNewRoman"/>
          <w:color w:val="000000"/>
          <w:sz w:val="20"/>
          <w:szCs w:val="20"/>
        </w:rPr>
        <w:t>вития России, в которой разрабатывается м</w:t>
      </w:r>
      <w:r w:rsidR="006F39F3">
        <w:rPr>
          <w:rFonts w:ascii="TimesNewRoman" w:hAnsi="TimesNewRoman"/>
          <w:color w:val="000000"/>
          <w:sz w:val="20"/>
          <w:szCs w:val="20"/>
        </w:rPr>
        <w:t>еханизм взаимодействия «институ</w:t>
      </w:r>
      <w:r>
        <w:rPr>
          <w:rFonts w:ascii="TimesNewRoman" w:hAnsi="TimesNewRoman"/>
          <w:color w:val="000000"/>
          <w:sz w:val="20"/>
          <w:szCs w:val="20"/>
        </w:rPr>
        <w:t>тов развития» и функционирования инновационного лифта».</w:t>
      </w:r>
    </w:p>
    <w:p w:rsidR="00004D4D" w:rsidRDefault="00B36A66" w:rsidP="00894CD6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lastRenderedPageBreak/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инновации, инновационное развитие, «инновационный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лифт», «институты развития», бизнес-ангел, человеческий потенциал.</w:t>
      </w:r>
    </w:p>
    <w:p w:rsidR="006F39F3" w:rsidRPr="000F110A" w:rsidRDefault="00B36A66">
      <w:pPr>
        <w:rPr>
          <w:rFonts w:ascii="TimesNewRoman" w:hAnsi="TimesNewRoman" w:hint="eastAsia"/>
          <w:color w:val="0D0D0D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Anna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Zatevakhina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makartchik@mail.ru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Saint-Petersburg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Saint-Petersburg,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color w:val="0D0D0D"/>
          <w:sz w:val="20"/>
          <w:szCs w:val="20"/>
          <w:lang w:val="en-US"/>
        </w:rPr>
        <w:t>PhD, Docent of World Economics and Management department</w:t>
      </w:r>
    </w:p>
    <w:p w:rsidR="006F39F3" w:rsidRPr="000F110A" w:rsidRDefault="00B36A66" w:rsidP="006F39F3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THE MAIN PROBLEMS DURING IMPLEMENTATION STRATEGY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«INNOVATIVE LIFT» IN RUSSIAN FEDERATION</w:t>
      </w:r>
    </w:p>
    <w:p w:rsidR="006F39F3" w:rsidRPr="000F110A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diversification of the economy and orientation of production on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high-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techareas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are the main objectives in creating the conditions for sustainable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economic growth in the Russian Federation. Therefore, great attention is paid to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innovation development strategy of Russia. This strategy is developed mechanism of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interaction «development institutions» and functioning «innovative lift».</w:t>
      </w:r>
      <w:r w:rsidR="006F39F3" w:rsidRPr="006F39F3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</w:p>
    <w:p w:rsidR="00B36A66" w:rsidRPr="006F39F3" w:rsidRDefault="00B36A66" w:rsidP="00894CD6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innovation, innovative development, «innovative lift», «development institutions», business angel, human potential.</w:t>
      </w:r>
    </w:p>
    <w:p w:rsidR="00B36A66" w:rsidRPr="006F39F3" w:rsidRDefault="00B36A6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894CD6" w:rsidRDefault="00B36A66">
      <w:pPr>
        <w:rPr>
          <w:rFonts w:ascii="TimesNewRoman" w:hAnsi="TimesNewRoman" w:hint="eastAsia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>УДК 338.242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Бейзеров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Никита Александрович</w:t>
      </w:r>
      <w:r>
        <w:rPr>
          <w:rFonts w:ascii="TimesNewRoman" w:hAnsi="TimesNewRoman"/>
          <w:color w:val="000000"/>
          <w:sz w:val="20"/>
          <w:szCs w:val="20"/>
        </w:rPr>
        <w:br/>
        <w:t>Nikita.beizerov@mail.ru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руководитель студенческих проектов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Васильева Светлана Александровна</w:t>
      </w:r>
      <w:r>
        <w:rPr>
          <w:rFonts w:ascii="TimesNewRoman" w:hAnsi="TimesNewRoman"/>
          <w:color w:val="000000"/>
          <w:sz w:val="20"/>
          <w:szCs w:val="20"/>
        </w:rPr>
        <w:br/>
        <w:t>nirs@ibispb.ru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директор центра организации НИР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Фортуна Екатерина Дмитриевна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м</w:t>
      </w:r>
      <w:r w:rsidR="00004D4D">
        <w:rPr>
          <w:rFonts w:ascii="TimesNewRoman" w:hAnsi="TimesNewRoman"/>
          <w:color w:val="000000"/>
          <w:sz w:val="20"/>
          <w:szCs w:val="20"/>
        </w:rPr>
        <w:t>енеджер студенческих</w:t>
      </w:r>
      <w:proofErr w:type="gramEnd"/>
      <w:r w:rsidR="00004D4D">
        <w:rPr>
          <w:rFonts w:ascii="TimesNewRoman" w:hAnsi="TimesNewRoman"/>
          <w:color w:val="000000"/>
          <w:sz w:val="20"/>
          <w:szCs w:val="20"/>
        </w:rPr>
        <w:t xml:space="preserve"> проектов</w:t>
      </w:r>
    </w:p>
    <w:p w:rsidR="00894CD6" w:rsidRDefault="00B36A66" w:rsidP="00894CD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ГОЛЛАНДСКАЯ БОЛЕЗНЬ В РОССИИ </w:t>
      </w:r>
      <w:r>
        <w:rPr>
          <w:rFonts w:ascii="Calibri-Bold" w:hAnsi="Calibri-Bold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ПРОБЛЕМЫ И РЕШЕНИЕ</w:t>
      </w:r>
    </w:p>
    <w:p w:rsidR="00894CD6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данная работа посвящена проблеме, получившей название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«голландская болезнь» и ее состоянию в России. В последнее время вопрос о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сырьевой и экспортной зависимости стоит все </w:t>
      </w:r>
      <w:r w:rsidR="00894CD6">
        <w:rPr>
          <w:rFonts w:ascii="TimesNewRoman" w:hAnsi="TimesNewRoman"/>
          <w:color w:val="000000"/>
          <w:sz w:val="20"/>
          <w:szCs w:val="20"/>
        </w:rPr>
        <w:t>более остро и нуждается в допол</w:t>
      </w:r>
      <w:r>
        <w:rPr>
          <w:rFonts w:ascii="TimesNewRoman" w:hAnsi="TimesNewRoman"/>
          <w:color w:val="000000"/>
          <w:sz w:val="20"/>
          <w:szCs w:val="20"/>
        </w:rPr>
        <w:t>нительном освещении ввиду изменения ключев</w:t>
      </w:r>
      <w:r w:rsidR="00894CD6">
        <w:rPr>
          <w:rFonts w:ascii="TimesNewRoman" w:hAnsi="TimesNewRoman"/>
          <w:color w:val="000000"/>
          <w:sz w:val="20"/>
          <w:szCs w:val="20"/>
        </w:rPr>
        <w:t>ых условий российской эконо</w:t>
      </w:r>
      <w:r>
        <w:rPr>
          <w:rFonts w:ascii="TimesNewRoman" w:hAnsi="TimesNewRoman"/>
          <w:color w:val="000000"/>
          <w:sz w:val="20"/>
          <w:szCs w:val="20"/>
        </w:rPr>
        <w:t>мики в целом и рынка энергоносителей в частности.</w:t>
      </w:r>
    </w:p>
    <w:p w:rsidR="00894CD6" w:rsidRDefault="00B36A66" w:rsidP="00894CD6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голландская болезнь, сырьевая зависимость, санкции,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цены на нефть, кризис 2014 года.</w:t>
      </w:r>
    </w:p>
    <w:p w:rsidR="00004D4D" w:rsidRPr="000F110A" w:rsidRDefault="00B36A66" w:rsidP="00894CD6">
      <w:pPr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Nikita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Beizerov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Nikita.beizerov@mail.ru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Students project administrator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lastRenderedPageBreak/>
        <w:t xml:space="preserve">Svetlana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Vasilieva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nirs@ibispb.ru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Director of the Center of science-research work organization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Ekaterina Fortuna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Manager of student’s projects</w:t>
      </w:r>
    </w:p>
    <w:p w:rsidR="00894CD6" w:rsidRPr="00894CD6" w:rsidRDefault="00B36A66" w:rsidP="00894CD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DUTCH DISEASE IN RUSSIA – PROBLEMS AND SOLUTION</w:t>
      </w:r>
    </w:p>
    <w:p w:rsidR="00894CD6" w:rsidRPr="00894CD6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this work considers the problem called “Dutch disease” and its</w:t>
      </w:r>
      <w:r w:rsidR="00894CD6" w:rsidRPr="00894CD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situation in Russia. During last time there is much tension around the issue of </w:t>
      </w:r>
      <w:proofErr w:type="gram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the</w:t>
      </w:r>
      <w:r w:rsidR="00894CD6" w:rsidRPr="00894CD6">
        <w:rPr>
          <w:rFonts w:ascii="TimesNewRoman" w:hAnsi="TimesNewRoman"/>
          <w:color w:val="000000"/>
          <w:sz w:val="20"/>
          <w:szCs w:val="20"/>
          <w:lang w:val="en-US"/>
        </w:rPr>
        <w:t xml:space="preserve"> 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problem</w:t>
      </w:r>
      <w:proofErr w:type="gram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of commodity and export dependence, and it is need to be covered because of</w:t>
      </w:r>
      <w:r w:rsidR="00894CD6" w:rsidRPr="00894CD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changing of key conditions of Russian economy in whole and energy market</w:t>
      </w:r>
      <w:r w:rsidR="00894CD6" w:rsidRPr="00894CD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particularly.</w:t>
      </w:r>
    </w:p>
    <w:p w:rsidR="00B36A66" w:rsidRPr="00894CD6" w:rsidRDefault="00B36A66" w:rsidP="00894CD6">
      <w:pPr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Dutch disease, commodity dependence, sanctions, oil price, 2014Economics crisis.</w:t>
      </w:r>
    </w:p>
    <w:p w:rsidR="00B36A66" w:rsidRPr="00894CD6" w:rsidRDefault="00B36A6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004D4D" w:rsidRDefault="00B36A66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33.336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Песоцкий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Андрей Алексеевич</w:t>
      </w:r>
      <w:r>
        <w:rPr>
          <w:rFonts w:ascii="TimesNewRoman" w:hAnsi="TimesNewRoman"/>
          <w:color w:val="000000"/>
          <w:sz w:val="20"/>
          <w:szCs w:val="20"/>
        </w:rPr>
        <w:br/>
        <w:t>andrey.pesotskiy@gmail.com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кандидат экономических наук, доцент</w:t>
      </w:r>
      <w:r w:rsidR="00004D4D">
        <w:rPr>
          <w:rFonts w:ascii="TimesNewRoman" w:hAnsi="TimesNewRoman"/>
          <w:color w:val="000000"/>
          <w:sz w:val="20"/>
          <w:szCs w:val="20"/>
        </w:rPr>
        <w:t xml:space="preserve"> кафедры мировой экономики и ме</w:t>
      </w:r>
      <w:r>
        <w:rPr>
          <w:rFonts w:ascii="TimesNewRoman" w:hAnsi="TimesNewRoman"/>
          <w:color w:val="000000"/>
          <w:sz w:val="20"/>
          <w:szCs w:val="20"/>
        </w:rPr>
        <w:t>неджмента</w:t>
      </w:r>
    </w:p>
    <w:p w:rsidR="00894CD6" w:rsidRDefault="00B36A66" w:rsidP="00894CD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ПОКАЗАТЕЛИ БЕЗОПАСНОСТИ</w:t>
      </w:r>
      <w:r w:rsidR="00894CD6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ЭКОНОМИЧЕСКОГО ПРОСТРАНСТВА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 УСЛОВИЯХ ЭКОНОМИЧЕСКОЙ НЕСТАБИЛЬНОСТИ</w:t>
      </w:r>
    </w:p>
    <w:p w:rsidR="00894CD6" w:rsidRDefault="00B36A66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статье рассматриваются пок</w:t>
      </w:r>
      <w:r w:rsidR="00894CD6">
        <w:rPr>
          <w:rFonts w:ascii="TimesNewRoman" w:hAnsi="TimesNewRoman"/>
          <w:color w:val="000000"/>
          <w:sz w:val="20"/>
          <w:szCs w:val="20"/>
        </w:rPr>
        <w:t>азатели безопасности эконо</w:t>
      </w:r>
      <w:r>
        <w:rPr>
          <w:rFonts w:ascii="TimesNewRoman" w:hAnsi="TimesNewRoman"/>
          <w:color w:val="000000"/>
          <w:sz w:val="20"/>
          <w:szCs w:val="20"/>
        </w:rPr>
        <w:t>мического пространства, применимые пр</w:t>
      </w:r>
      <w:r w:rsidR="00894CD6">
        <w:rPr>
          <w:rFonts w:ascii="TimesNewRoman" w:hAnsi="TimesNewRoman"/>
          <w:color w:val="000000"/>
          <w:sz w:val="20"/>
          <w:szCs w:val="20"/>
        </w:rPr>
        <w:t>и мониторинге состояния народно</w:t>
      </w:r>
      <w:r>
        <w:rPr>
          <w:rFonts w:ascii="TimesNewRoman" w:hAnsi="TimesNewRoman"/>
          <w:color w:val="000000"/>
          <w:sz w:val="20"/>
          <w:szCs w:val="20"/>
        </w:rPr>
        <w:t>хозяйственного комплекса России. Рассматрив</w:t>
      </w:r>
      <w:r w:rsidR="00894CD6">
        <w:rPr>
          <w:rFonts w:ascii="TimesNewRoman" w:hAnsi="TimesNewRoman"/>
          <w:color w:val="000000"/>
          <w:sz w:val="20"/>
          <w:szCs w:val="20"/>
        </w:rPr>
        <w:t>аются такие показатели, как объ</w:t>
      </w:r>
      <w:r>
        <w:rPr>
          <w:rFonts w:ascii="TimesNewRoman" w:hAnsi="TimesNewRoman"/>
          <w:color w:val="000000"/>
          <w:sz w:val="20"/>
          <w:szCs w:val="20"/>
        </w:rPr>
        <w:t xml:space="preserve">ем экономического пространства, качество </w:t>
      </w:r>
      <w:r w:rsidR="00894CD6">
        <w:rPr>
          <w:rFonts w:ascii="TimesNewRoman" w:hAnsi="TimesNewRoman"/>
          <w:color w:val="000000"/>
          <w:sz w:val="20"/>
          <w:szCs w:val="20"/>
        </w:rPr>
        <w:t>экономического пространства, ин</w:t>
      </w:r>
      <w:r>
        <w:rPr>
          <w:rFonts w:ascii="TimesNewRoman" w:hAnsi="TimesNewRoman"/>
          <w:color w:val="000000"/>
          <w:sz w:val="20"/>
          <w:szCs w:val="20"/>
        </w:rPr>
        <w:t xml:space="preserve">тенсивность экономического пространства, </w:t>
      </w:r>
      <w:r w:rsidR="00894CD6">
        <w:rPr>
          <w:rFonts w:ascii="TimesNewRoman" w:hAnsi="TimesNewRoman"/>
          <w:color w:val="000000"/>
          <w:sz w:val="20"/>
          <w:szCs w:val="20"/>
        </w:rPr>
        <w:t>уровень синхронизации экономиче</w:t>
      </w:r>
      <w:r>
        <w:rPr>
          <w:rFonts w:ascii="TimesNewRoman" w:hAnsi="TimesNewRoman"/>
          <w:color w:val="000000"/>
          <w:sz w:val="20"/>
          <w:szCs w:val="20"/>
        </w:rPr>
        <w:t>ского времени, доступность информации для различных фаз жизненного цикла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макроэкономической системы.</w:t>
      </w:r>
    </w:p>
    <w:p w:rsidR="00894CD6" w:rsidRDefault="00B36A66" w:rsidP="00894CD6">
      <w:pPr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 xml:space="preserve">Экономическая </w:t>
      </w:r>
      <w:r w:rsidR="00894CD6">
        <w:rPr>
          <w:rFonts w:ascii="TimesNewRoman" w:hAnsi="TimesNewRoman"/>
          <w:color w:val="000000"/>
          <w:sz w:val="20"/>
          <w:szCs w:val="20"/>
        </w:rPr>
        <w:t>безопасность, экономическое про</w:t>
      </w:r>
      <w:r>
        <w:rPr>
          <w:rFonts w:ascii="TimesNewRoman" w:hAnsi="TimesNewRoman"/>
          <w:color w:val="000000"/>
          <w:sz w:val="20"/>
          <w:szCs w:val="20"/>
        </w:rPr>
        <w:t>странство, жизненный цикл, мониторинг, целеполагание, экономическое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время.</w:t>
      </w:r>
    </w:p>
    <w:p w:rsidR="00894CD6" w:rsidRPr="000F110A" w:rsidRDefault="00B36A66" w:rsidP="00894CD6">
      <w:pPr>
        <w:ind w:firstLine="709"/>
        <w:rPr>
          <w:rFonts w:ascii="TimesNewRoman" w:hAnsi="TimesNewRoman" w:hint="eastAsia"/>
          <w:color w:val="0D0D0D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Andrey</w:t>
      </w:r>
      <w:proofErr w:type="spellEnd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Pesotskiy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andrey.pesotskiy@gmail.com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color w:val="0D0D0D"/>
          <w:sz w:val="20"/>
          <w:szCs w:val="20"/>
          <w:lang w:val="en-US"/>
        </w:rPr>
        <w:t>PhD, Docent of World Economics and Management department</w:t>
      </w:r>
    </w:p>
    <w:p w:rsidR="00004D4D" w:rsidRPr="000F110A" w:rsidRDefault="00B36A66" w:rsidP="00894CD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THE SAFETY PERFORMANCE OF ECONOMIC SPACE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IN THE CONDITIONS OF ECONOMIC INSTABILITY</w:t>
      </w:r>
    </w:p>
    <w:p w:rsidR="00004D4D" w:rsidRPr="000F110A" w:rsidRDefault="00B36A66" w:rsidP="00894CD6">
      <w:pPr>
        <w:spacing w:after="0"/>
        <w:ind w:firstLine="708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the article discusses the safety performance of economic space,</w:t>
      </w:r>
      <w:r w:rsidR="00004D4D" w:rsidRPr="00004D4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applicable for monitoring the condition of the national economy of Russia. </w:t>
      </w:r>
      <w:proofErr w:type="gram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Considers</w:t>
      </w:r>
      <w:r w:rsidR="00004D4D" w:rsidRPr="00004D4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such factors as the volume of economic space, economic space, the intensity of the</w:t>
      </w:r>
      <w:r w:rsidR="00004D4D" w:rsidRPr="00004D4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economic space, the level of synchronization of economic time, the availability of</w:t>
      </w:r>
      <w:r w:rsidR="00004D4D" w:rsidRPr="00004D4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information for different phases of the life cycle of the macroeconomic system.</w:t>
      </w:r>
      <w:proofErr w:type="gramEnd"/>
    </w:p>
    <w:p w:rsidR="0020625F" w:rsidRPr="00004D4D" w:rsidRDefault="00B36A66" w:rsidP="000F110A">
      <w:pPr>
        <w:ind w:firstLine="708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B36A6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 xml:space="preserve">economic security, economic space, life cycle, monitoring, </w:t>
      </w:r>
      <w:proofErr w:type="spellStart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goalsetting</w:t>
      </w:r>
      <w:proofErr w:type="spellEnd"/>
      <w:r w:rsidRPr="00B36A66">
        <w:rPr>
          <w:rFonts w:ascii="TimesNewRoman" w:hAnsi="TimesNewRoman"/>
          <w:color w:val="000000"/>
          <w:sz w:val="20"/>
          <w:szCs w:val="20"/>
          <w:lang w:val="en-US"/>
        </w:rPr>
        <w:t>, economic times.</w:t>
      </w:r>
      <w:r w:rsidRPr="00B36A66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894CD6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lastRenderedPageBreak/>
        <w:t>УДК 336.221.262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Власова Марина Сергеевна</w:t>
      </w:r>
      <w:r>
        <w:rPr>
          <w:rFonts w:ascii="TimesNewRoman" w:hAnsi="TimesNewRoman"/>
          <w:color w:val="000000"/>
          <w:sz w:val="20"/>
          <w:szCs w:val="20"/>
        </w:rPr>
        <w:br/>
        <w:t>vms68@yandex.ru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кандидат экономических наук, доцент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Суханов Олег Валентинович</w:t>
      </w:r>
      <w:r>
        <w:rPr>
          <w:rFonts w:ascii="TimesNewRoman" w:hAnsi="TimesNewRoman"/>
          <w:color w:val="000000"/>
          <w:sz w:val="20"/>
          <w:szCs w:val="20"/>
        </w:rPr>
        <w:br/>
        <w:t>suhanov.oleg@mail.ru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кандидат технических наук, доцент</w:t>
      </w:r>
    </w:p>
    <w:p w:rsidR="00894CD6" w:rsidRDefault="0020625F" w:rsidP="00894CD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РЕЙТИНГОВАЯ ОЦЕНКА ДОХОДОВ БЮДЖЕТОВ РЕГИОНОВ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СЕВЕРО-ЗАПАДНОГО ФЕДЕРАЛЬНОГО ОКРУГА</w:t>
      </w:r>
    </w:p>
    <w:p w:rsidR="00894CD6" w:rsidRDefault="0020625F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статье дана оценка развит</w:t>
      </w:r>
      <w:r w:rsidR="00894CD6">
        <w:rPr>
          <w:rFonts w:ascii="TimesNewRoman" w:hAnsi="TimesNewRoman"/>
          <w:color w:val="000000"/>
          <w:sz w:val="20"/>
          <w:szCs w:val="20"/>
        </w:rPr>
        <w:t>ия налогового потенциала регио</w:t>
      </w:r>
      <w:r>
        <w:rPr>
          <w:rFonts w:ascii="TimesNewRoman" w:hAnsi="TimesNewRoman"/>
          <w:color w:val="000000"/>
          <w:sz w:val="20"/>
          <w:szCs w:val="20"/>
        </w:rPr>
        <w:t>нов Северо-Западного федерального округа по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ряду показателей в разрезе тер</w:t>
      </w:r>
      <w:r>
        <w:rPr>
          <w:rFonts w:ascii="TimesNewRoman" w:hAnsi="TimesNewRoman"/>
          <w:color w:val="000000"/>
          <w:sz w:val="20"/>
          <w:szCs w:val="20"/>
        </w:rPr>
        <w:t>риторий за 2013 г. Проводится анализ доходов консолидированных бюджетов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регионов, входящих в состав Северо-Западного Федерального округа. Пре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д-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ставленная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информация основана на официальных статистических данных Росстата и его территориальных органов. Для проведения анализа за основу взят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отчет по форме 1-НМ ФНС России, подготовленный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 w:rsidR="00385E0C">
        <w:rPr>
          <w:rFonts w:ascii="TimesNewRoman" w:hAnsi="TimesNewRoman"/>
          <w:color w:val="000000"/>
          <w:sz w:val="20"/>
          <w:szCs w:val="20"/>
        </w:rPr>
        <w:t>э</w:t>
      </w:r>
      <w:r>
        <w:rPr>
          <w:rFonts w:ascii="TimesNewRoman" w:hAnsi="TimesNewRoman"/>
          <w:color w:val="000000"/>
          <w:sz w:val="20"/>
          <w:szCs w:val="20"/>
        </w:rPr>
        <w:t>кспертами.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Используя всю совокупность показателей, рассчитан соответствующий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рейтинг, определяющий положение региона по рассматриваемой совокупности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критериев, позволяющий оценить положение </w:t>
      </w:r>
      <w:r w:rsidR="00894CD6">
        <w:rPr>
          <w:rFonts w:ascii="TimesNewRoman" w:hAnsi="TimesNewRoman"/>
          <w:color w:val="000000"/>
          <w:sz w:val="20"/>
          <w:szCs w:val="20"/>
        </w:rPr>
        <w:t>каждого субъекта в структуре до</w:t>
      </w:r>
      <w:r>
        <w:rPr>
          <w:rFonts w:ascii="TimesNewRoman" w:hAnsi="TimesNewRoman"/>
          <w:color w:val="000000"/>
          <w:sz w:val="20"/>
          <w:szCs w:val="20"/>
        </w:rPr>
        <w:t>ходов по данному федеральному округу. И</w:t>
      </w:r>
      <w:r w:rsidR="00894CD6">
        <w:rPr>
          <w:rFonts w:ascii="TimesNewRoman" w:hAnsi="TimesNewRoman"/>
          <w:color w:val="000000"/>
          <w:sz w:val="20"/>
          <w:szCs w:val="20"/>
        </w:rPr>
        <w:t>спользуемые методы: сбор первич</w:t>
      </w:r>
      <w:r>
        <w:rPr>
          <w:rFonts w:ascii="TimesNewRoman" w:hAnsi="TimesNewRoman"/>
          <w:color w:val="000000"/>
          <w:sz w:val="20"/>
          <w:szCs w:val="20"/>
        </w:rPr>
        <w:t>ной статистической информации, сводка и гр</w:t>
      </w:r>
      <w:r w:rsidR="00894CD6">
        <w:rPr>
          <w:rFonts w:ascii="TimesNewRoman" w:hAnsi="TimesNewRoman"/>
          <w:color w:val="000000"/>
          <w:sz w:val="20"/>
          <w:szCs w:val="20"/>
        </w:rPr>
        <w:t>уппировка, обработка статистиче</w:t>
      </w:r>
      <w:r>
        <w:rPr>
          <w:rFonts w:ascii="TimesNewRoman" w:hAnsi="TimesNewRoman"/>
          <w:color w:val="000000"/>
          <w:sz w:val="20"/>
          <w:szCs w:val="20"/>
        </w:rPr>
        <w:t>ских показателей.</w:t>
      </w:r>
    </w:p>
    <w:p w:rsidR="00894CD6" w:rsidRDefault="0020625F" w:rsidP="00894CD6">
      <w:pPr>
        <w:ind w:firstLine="709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доходы бюджетов,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консолидированный бюджет, нало</w:t>
      </w:r>
      <w:r>
        <w:rPr>
          <w:rFonts w:ascii="TimesNewRoman" w:hAnsi="TimesNewRoman"/>
          <w:color w:val="000000"/>
          <w:sz w:val="20"/>
          <w:szCs w:val="20"/>
        </w:rPr>
        <w:t>говые и неналоговые доходы, доля налоговых</w:t>
      </w:r>
      <w:r w:rsidR="00894CD6">
        <w:rPr>
          <w:rFonts w:ascii="TimesNewRoman" w:hAnsi="TimesNewRoman"/>
          <w:color w:val="000000"/>
          <w:sz w:val="20"/>
          <w:szCs w:val="20"/>
        </w:rPr>
        <w:t xml:space="preserve"> доходов, доля неналоговых дохо</w:t>
      </w:r>
      <w:r>
        <w:rPr>
          <w:rFonts w:ascii="TimesNewRoman" w:hAnsi="TimesNewRoman"/>
          <w:color w:val="000000"/>
          <w:sz w:val="20"/>
          <w:szCs w:val="20"/>
        </w:rPr>
        <w:t>дов, налоговый эффект на душу населения.</w:t>
      </w:r>
    </w:p>
    <w:p w:rsidR="00894CD6" w:rsidRPr="000F110A" w:rsidRDefault="0020625F" w:rsidP="00894CD6">
      <w:pPr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Marina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Vlasova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vms68@yandex.ru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PhD in economics, associate Professor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Oleg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Sukhanov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suhanov.oleg@mail.ru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PhD in engineering. 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associate</w:t>
      </w:r>
      <w:proofErr w:type="gram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Professor</w:t>
      </w:r>
    </w:p>
    <w:p w:rsidR="000F110A" w:rsidRPr="00385E0C" w:rsidRDefault="0020625F" w:rsidP="00894CD6">
      <w:pPr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0F110A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THE RATING OF THE REVENUES OF THE BUDGETS OF THE REGIONS</w:t>
      </w:r>
      <w:r w:rsidRPr="000F110A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0F110A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THE NORTHWEST FEDERAL DISTRICT</w:t>
      </w:r>
    </w:p>
    <w:p w:rsidR="000F110A" w:rsidRPr="00385E0C" w:rsidRDefault="0020625F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article presents assessment of the development of the tax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potential of regions of the Northwestern Federal district - by a number of indicators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in view of the territories 2013. 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analysis of revenues of the consolidated budgets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of the regions of the Northwestern Federal district.</w:t>
      </w:r>
      <w:proofErr w:type="gram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Displays the rating.</w:t>
      </w:r>
      <w:proofErr w:type="gram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The provided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information is based on official statistical data from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Rosstat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and its territorial offices.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To carry out the analysis, as a basis was taken the analytical report on form 1-NM of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Federal tax service of</w:t>
      </w:r>
      <w:r w:rsid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Russia, prepared by experts.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Using the full set of indicators the corresponding index is calculated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, ,</w:t>
      </w:r>
      <w:proofErr w:type="gram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allowing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to estimate the position of each subject in the structure of revenues in this Federal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district.</w:t>
      </w:r>
    </w:p>
    <w:p w:rsidR="000F110A" w:rsidRPr="00385E0C" w:rsidRDefault="0020625F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budget revenues of the consolidated budget, tax and non-tax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revenue, the share of tax revenues, the share of non-tax revenues, the tax effect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per capita.</w:t>
      </w:r>
    </w:p>
    <w:p w:rsidR="00B36A66" w:rsidRPr="000F110A" w:rsidRDefault="0020625F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lastRenderedPageBreak/>
        <w:br/>
      </w:r>
    </w:p>
    <w:p w:rsidR="000F110A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>УДК 004.9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Всеволодова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Алла Валерьевна</w:t>
      </w:r>
      <w:r>
        <w:rPr>
          <w:rFonts w:ascii="TimesNewRoman" w:hAnsi="TimesNewRoman"/>
          <w:color w:val="000000"/>
          <w:sz w:val="20"/>
          <w:szCs w:val="20"/>
        </w:rPr>
        <w:br/>
        <w:t>vsevolodova@mail.ru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Ярославль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Международная академия бизнеса и новых технологий (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МУБиНТ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)</w:t>
      </w:r>
      <w:r>
        <w:rPr>
          <w:rFonts w:ascii="TimesNewRoman" w:hAnsi="TimesNewRoman"/>
          <w:color w:val="000000"/>
          <w:sz w:val="20"/>
          <w:szCs w:val="20"/>
        </w:rPr>
        <w:br/>
        <w:t>150003, Ярославль, ул. Советская, д. 80</w:t>
      </w:r>
      <w:r>
        <w:rPr>
          <w:rFonts w:ascii="TimesNewRoman" w:hAnsi="TimesNewRoman"/>
          <w:color w:val="000000"/>
          <w:sz w:val="20"/>
          <w:szCs w:val="20"/>
        </w:rPr>
        <w:br/>
        <w:t>старший преподаватель кафедры ИКТ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Карташева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Ольга Витальевна</w:t>
      </w:r>
      <w:r>
        <w:rPr>
          <w:rFonts w:ascii="TimesNewRoman" w:hAnsi="TimesNewRoman"/>
          <w:color w:val="000000"/>
          <w:sz w:val="20"/>
          <w:szCs w:val="20"/>
        </w:rPr>
        <w:br/>
        <w:t>o.kartasheva@list.ru</w:t>
      </w:r>
      <w:r>
        <w:rPr>
          <w:rFonts w:ascii="TimesNewRoman" w:hAnsi="TimesNewRoman"/>
          <w:color w:val="000000"/>
          <w:sz w:val="20"/>
          <w:szCs w:val="20"/>
        </w:rPr>
        <w:br/>
        <w:t>Россия, Ярославль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Международная академия бизнеса и новых технологий (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МУБиНТ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)</w:t>
      </w:r>
      <w:r>
        <w:rPr>
          <w:rFonts w:ascii="TimesNewRoman" w:hAnsi="TimesNewRoman"/>
          <w:color w:val="000000"/>
          <w:sz w:val="20"/>
          <w:szCs w:val="20"/>
        </w:rPr>
        <w:br/>
        <w:t>150003, Ярославль, ул. Советская, д. 80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к.п.н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., доцент кафедры ИКТ</w:t>
      </w:r>
      <w:proofErr w:type="gramEnd"/>
    </w:p>
    <w:p w:rsidR="000F110A" w:rsidRDefault="0020625F" w:rsidP="000F110A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ТЕХНОЛОГИИ ВИЗУАЛИЗАЦИИ ЭКОНОМИЧЕСКОЙ ИНФОРМАЦИИ</w:t>
      </w:r>
    </w:p>
    <w:p w:rsidR="000F110A" w:rsidRDefault="0020625F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 xml:space="preserve">Рассмотрены вопросы </w:t>
      </w:r>
      <w:r w:rsidR="000F110A">
        <w:rPr>
          <w:rFonts w:ascii="TimesNewRoman" w:hAnsi="TimesNewRoman"/>
          <w:color w:val="000000"/>
          <w:sz w:val="20"/>
          <w:szCs w:val="20"/>
        </w:rPr>
        <w:t>визуализации экономической инфор</w:t>
      </w:r>
      <w:r>
        <w:rPr>
          <w:rFonts w:ascii="TimesNewRoman" w:hAnsi="TimesNewRoman"/>
          <w:color w:val="000000"/>
          <w:sz w:val="20"/>
          <w:szCs w:val="20"/>
        </w:rPr>
        <w:t>мации: актуальность, теоретическое обоснование, осно</w:t>
      </w:r>
      <w:r w:rsidR="000F110A">
        <w:rPr>
          <w:rFonts w:ascii="TimesNewRoman" w:hAnsi="TimesNewRoman"/>
          <w:color w:val="000000"/>
          <w:sz w:val="20"/>
          <w:szCs w:val="20"/>
        </w:rPr>
        <w:t>вной принцип построе</w:t>
      </w:r>
      <w:r>
        <w:rPr>
          <w:rFonts w:ascii="TimesNewRoman" w:hAnsi="TimesNewRoman"/>
          <w:color w:val="000000"/>
          <w:sz w:val="20"/>
          <w:szCs w:val="20"/>
        </w:rPr>
        <w:t>ния систем визуализации. Объяснен процес</w:t>
      </w:r>
      <w:r w:rsidR="000F110A">
        <w:rPr>
          <w:rFonts w:ascii="TimesNewRoman" w:hAnsi="TimesNewRoman"/>
          <w:color w:val="000000"/>
          <w:sz w:val="20"/>
          <w:szCs w:val="20"/>
        </w:rPr>
        <w:t>с проектирования систем визуали</w:t>
      </w:r>
      <w:r>
        <w:rPr>
          <w:rFonts w:ascii="TimesNewRoman" w:hAnsi="TimesNewRoman"/>
          <w:color w:val="000000"/>
          <w:sz w:val="20"/>
          <w:szCs w:val="20"/>
        </w:rPr>
        <w:t>зации, состоящий из преобразования данных</w:t>
      </w:r>
      <w:r w:rsidR="000F110A">
        <w:rPr>
          <w:rFonts w:ascii="TimesNewRoman" w:hAnsi="TimesNewRoman"/>
          <w:color w:val="000000"/>
          <w:sz w:val="20"/>
          <w:szCs w:val="20"/>
        </w:rPr>
        <w:t>, визуального отображения и пре</w:t>
      </w:r>
      <w:r>
        <w:rPr>
          <w:rFonts w:ascii="TimesNewRoman" w:hAnsi="TimesNewRoman"/>
          <w:color w:val="000000"/>
          <w:sz w:val="20"/>
          <w:szCs w:val="20"/>
        </w:rPr>
        <w:t>образования представления.</w:t>
      </w:r>
    </w:p>
    <w:p w:rsidR="000F110A" w:rsidRDefault="000F110A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К</w:t>
      </w:r>
      <w:r w:rsidR="0020625F">
        <w:rPr>
          <w:rFonts w:ascii="TimesNewRoman" w:hAnsi="TimesNewRoman"/>
          <w:b/>
          <w:bCs/>
          <w:color w:val="000000"/>
          <w:sz w:val="20"/>
          <w:szCs w:val="20"/>
        </w:rPr>
        <w:t xml:space="preserve">лючевые слова: </w:t>
      </w:r>
      <w:r w:rsidR="0020625F">
        <w:rPr>
          <w:rFonts w:ascii="TimesNewRoman" w:hAnsi="TimesNewRoman"/>
          <w:color w:val="000000"/>
          <w:sz w:val="20"/>
          <w:szCs w:val="20"/>
        </w:rPr>
        <w:t>экономическая информация, визуализация инфор</w:t>
      </w:r>
      <w:r>
        <w:rPr>
          <w:rFonts w:ascii="TimesNewRoman" w:hAnsi="TimesNewRoman"/>
          <w:color w:val="000000"/>
          <w:sz w:val="20"/>
          <w:szCs w:val="20"/>
        </w:rPr>
        <w:t>ма</w:t>
      </w:r>
      <w:r w:rsidR="0020625F">
        <w:rPr>
          <w:rFonts w:ascii="TimesNewRoman" w:hAnsi="TimesNewRoman"/>
          <w:color w:val="000000"/>
          <w:sz w:val="20"/>
          <w:szCs w:val="20"/>
        </w:rPr>
        <w:t xml:space="preserve">ции, эталонная модель визуализации, </w:t>
      </w:r>
      <w:proofErr w:type="spellStart"/>
      <w:r w:rsidR="0020625F">
        <w:rPr>
          <w:rFonts w:ascii="TimesNewRoman" w:hAnsi="TimesNewRoman"/>
          <w:color w:val="000000"/>
          <w:sz w:val="20"/>
          <w:szCs w:val="20"/>
        </w:rPr>
        <w:t>инфографика</w:t>
      </w:r>
      <w:proofErr w:type="spellEnd"/>
      <w:r w:rsidR="0020625F">
        <w:rPr>
          <w:rFonts w:ascii="TimesNewRoman" w:hAnsi="TimesNewRoman"/>
          <w:color w:val="000000"/>
          <w:sz w:val="20"/>
          <w:szCs w:val="20"/>
        </w:rPr>
        <w:t>.</w:t>
      </w:r>
    </w:p>
    <w:p w:rsidR="000F110A" w:rsidRPr="00385E0C" w:rsidRDefault="0020625F" w:rsidP="000F110A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Alla</w:t>
      </w:r>
      <w:proofErr w:type="spellEnd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Vsevolodova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vsevolodova@mail.ru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Yaroslavl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Academy of Business and New technologies (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MUBiNT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)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150003, Yaroslavl 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Sovetskaya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Street, 80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senior teacher of ICT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Olga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Kartasheva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o.kartasheva@list.ru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Yaroslavl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Academy of Business and New technologies (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MUBiNT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)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150003, Yaroslavl 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Sovetskaya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Street, 80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Master of Scienc</w:t>
      </w:r>
      <w:r w:rsidR="000F110A">
        <w:rPr>
          <w:rFonts w:ascii="TimesNewRoman" w:hAnsi="TimesNewRoman"/>
          <w:color w:val="000000"/>
          <w:sz w:val="20"/>
          <w:szCs w:val="20"/>
          <w:lang w:val="en-US"/>
        </w:rPr>
        <w:t>e, associate professor of ICT</w:t>
      </w:r>
    </w:p>
    <w:p w:rsidR="000F110A" w:rsidRPr="00385E0C" w:rsidRDefault="000F110A" w:rsidP="000F110A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="0020625F"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="0020625F"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TECHNOLOGIES OF VISUALIZATION OF ECONOMIC INFORMATION</w:t>
      </w:r>
    </w:p>
    <w:p w:rsidR="000F110A" w:rsidRPr="00385E0C" w:rsidRDefault="000F110A" w:rsidP="000F110A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0F110A" w:rsidRPr="000F110A" w:rsidRDefault="0020625F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problems of economic information visualization: relevance,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theoretical foundation, the basic principle of building systems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vizualizatsii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. 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Explained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design process visualization systems, consisting of data conversion, visualization and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conversion performance.</w:t>
      </w:r>
      <w:proofErr w:type="gramEnd"/>
    </w:p>
    <w:p w:rsidR="0020625F" w:rsidRPr="000F110A" w:rsidRDefault="0020625F" w:rsidP="000F110A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 information, visualization of information, reference</w:t>
      </w:r>
      <w:r w:rsidR="000F110A" w:rsidRPr="000F110A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model of visualization,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infographics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.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0F110A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681.322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>Чертовской</w:t>
      </w:r>
      <w:proofErr w:type="gram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Владимир Дмитриевич</w:t>
      </w:r>
      <w:r>
        <w:rPr>
          <w:rFonts w:ascii="TimesNewRoman" w:hAnsi="TimesNewRoman"/>
          <w:color w:val="000000"/>
          <w:sz w:val="20"/>
          <w:szCs w:val="20"/>
        </w:rPr>
        <w:br/>
        <w:t>vdchertows@mail.ru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Государственный университет морского и речного флота им. адмирала</w:t>
      </w:r>
      <w:r>
        <w:rPr>
          <w:rFonts w:ascii="TimesNewRoman" w:hAnsi="TimesNewRoman"/>
          <w:color w:val="000000"/>
          <w:sz w:val="20"/>
          <w:szCs w:val="20"/>
        </w:rPr>
        <w:br/>
        <w:t>С.О. Макарова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color w:val="000000"/>
          <w:sz w:val="20"/>
          <w:szCs w:val="20"/>
        </w:rPr>
        <w:lastRenderedPageBreak/>
        <w:t>198035, Санкт-Петербург, Двинская, д. 5/7</w:t>
      </w:r>
      <w:r>
        <w:rPr>
          <w:rFonts w:ascii="TimesNewRoman" w:hAnsi="TimesNewRoman"/>
          <w:color w:val="000000"/>
          <w:sz w:val="20"/>
          <w:szCs w:val="20"/>
        </w:rPr>
        <w:br/>
        <w:t>профессор</w:t>
      </w:r>
    </w:p>
    <w:p w:rsidR="001F3082" w:rsidRDefault="0020625F" w:rsidP="000F110A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О КОМПЬЮТЕРНОЙ РЕАЛИЗАЦИИ ОПТИМИЗАЦИОННЫХ ЗАДАЧ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АВТОМАТИЗИРОВАННОГО УПРАВЛЕНИЯ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БОЛЬШОЙ РАЗМЕРНОСТИ</w:t>
      </w:r>
    </w:p>
    <w:p w:rsid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сформулированы требования, предъявляемы к программным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продуктам при компьютерной реализации задач адаптивного управлении большой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размерности.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Показано, что универсальный программный продукт отсутствует.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Предложено использовать СУБД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InterBase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в средах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Delphi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и C++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Builder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</w:t>
      </w:r>
    </w:p>
    <w:p w:rsid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Ключевые</w:t>
      </w:r>
      <w:r w:rsidRPr="001F3082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слова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: </w:t>
      </w:r>
      <w:r>
        <w:rPr>
          <w:rFonts w:ascii="TimesNewRoman" w:hAnsi="TimesNewRoman"/>
          <w:color w:val="000000"/>
          <w:sz w:val="20"/>
          <w:szCs w:val="20"/>
        </w:rPr>
        <w:t>требования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реализация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адаптация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автоматизированное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управление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процессы</w:t>
      </w:r>
      <w:r w:rsidRPr="001F3082">
        <w:rPr>
          <w:rFonts w:ascii="TimesNewRoman" w:hAnsi="TimesNewRoman"/>
          <w:color w:val="000000"/>
          <w:sz w:val="20"/>
          <w:szCs w:val="20"/>
        </w:rPr>
        <w:t>.</w:t>
      </w:r>
    </w:p>
    <w:p w:rsidR="001F3082" w:rsidRPr="001F3082" w:rsidRDefault="0020625F" w:rsidP="001F3082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Vladimir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Chertovskoy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vdchertows@mail.ru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State University of Meer and River Fleet by Admiral S.O. Makarov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198035,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Dvinskaja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5/7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Professor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</w:p>
    <w:p w:rsidR="001F3082" w:rsidRPr="00385E0C" w:rsidRDefault="0020625F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COMPUTER REALIZATION OF OPTIMAL LARGE TASK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FOR AUTOMATIZED CONTROL</w:t>
      </w:r>
    </w:p>
    <w:p w:rsidR="001F3082" w:rsidRPr="00385E0C" w:rsidRDefault="001F3082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1F3082" w:rsidRPr="00385E0C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requirements to program products for computer realization of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adaptive automatized control tasks are formed. It is shown universal product is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absent. It is suggested to use database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InterBase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in environment Delphi and C++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Builder. The possibility of such realization is confirmed by numerical example.</w:t>
      </w:r>
    </w:p>
    <w:p w:rsidR="00B36A66" w:rsidRPr="000F110A" w:rsidRDefault="0020625F" w:rsidP="001F3082">
      <w:pPr>
        <w:spacing w:after="0"/>
        <w:ind w:firstLine="709"/>
        <w:rPr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requirements realization adaptation processes of automatized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control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1F3082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</w:t>
      </w:r>
      <w:r w:rsidRPr="001F3082">
        <w:rPr>
          <w:rFonts w:ascii="TimesNewRoman" w:hAnsi="TimesNewRoman"/>
          <w:b/>
          <w:bCs/>
          <w:color w:val="000000"/>
          <w:sz w:val="20"/>
          <w:szCs w:val="20"/>
        </w:rPr>
        <w:t xml:space="preserve"> 339.97</w:t>
      </w:r>
      <w:r w:rsidRPr="001F3082"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Киевич</w:t>
      </w:r>
      <w:proofErr w:type="spellEnd"/>
      <w:r w:rsidRPr="001F3082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Александр</w:t>
      </w:r>
      <w:r w:rsidRPr="001F3082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Владимирович</w:t>
      </w:r>
      <w:r w:rsidRPr="001F3082"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color w:val="000000"/>
          <w:sz w:val="20"/>
          <w:szCs w:val="20"/>
        </w:rPr>
        <w:t>а</w:t>
      </w:r>
      <w:r w:rsidRPr="001F3082">
        <w:rPr>
          <w:rFonts w:ascii="TimesNewRoman" w:hAnsi="TimesNewRoman"/>
          <w:color w:val="000000"/>
          <w:sz w:val="20"/>
          <w:szCs w:val="20"/>
        </w:rPr>
        <w:t>.</w:t>
      </w:r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v</w:t>
      </w:r>
      <w:r w:rsidRPr="001F3082">
        <w:rPr>
          <w:rFonts w:ascii="TimesNewRoman" w:hAnsi="TimesNewRoman"/>
          <w:color w:val="000000"/>
          <w:sz w:val="20"/>
          <w:szCs w:val="20"/>
        </w:rPr>
        <w:t>.</w:t>
      </w:r>
      <w:proofErr w:type="spellStart"/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kievich</w:t>
      </w:r>
      <w:proofErr w:type="spellEnd"/>
      <w:r w:rsidRPr="001F3082">
        <w:rPr>
          <w:rFonts w:ascii="TimesNewRoman" w:hAnsi="TimesNewRoman"/>
          <w:color w:val="000000"/>
          <w:sz w:val="20"/>
          <w:szCs w:val="20"/>
        </w:rPr>
        <w:t>@</w:t>
      </w:r>
      <w:proofErr w:type="spellStart"/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yandex</w:t>
      </w:r>
      <w:proofErr w:type="spellEnd"/>
      <w:r w:rsidRPr="001F3082">
        <w:rPr>
          <w:rFonts w:ascii="TimesNewRoman" w:hAnsi="TimesNewRoman"/>
          <w:color w:val="000000"/>
          <w:sz w:val="20"/>
          <w:szCs w:val="20"/>
        </w:rPr>
        <w:t>.</w:t>
      </w:r>
      <w:proofErr w:type="spellStart"/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ru</w:t>
      </w:r>
      <w:proofErr w:type="spellEnd"/>
      <w:r w:rsidRPr="001F3082"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color w:val="000000"/>
          <w:sz w:val="20"/>
          <w:szCs w:val="20"/>
        </w:rPr>
        <w:t>Беларусь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Пинск</w:t>
      </w:r>
      <w:r w:rsidRPr="001F3082"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Полесский</w:t>
      </w:r>
      <w:proofErr w:type="spellEnd"/>
      <w:r w:rsidRP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государственный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университет</w:t>
      </w:r>
      <w:r w:rsidRPr="001F3082">
        <w:rPr>
          <w:rFonts w:ascii="TimesNewRoman" w:hAnsi="TimesNewRoman"/>
          <w:color w:val="000000"/>
          <w:sz w:val="20"/>
          <w:szCs w:val="20"/>
        </w:rPr>
        <w:br/>
        <w:t xml:space="preserve">225710, </w:t>
      </w:r>
      <w:r>
        <w:rPr>
          <w:rFonts w:ascii="TimesNewRoman" w:hAnsi="TimesNewRoman"/>
          <w:color w:val="000000"/>
          <w:sz w:val="20"/>
          <w:szCs w:val="20"/>
        </w:rPr>
        <w:t>Беларусь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г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. </w:t>
      </w:r>
      <w:r>
        <w:rPr>
          <w:rFonts w:ascii="TimesNewRoman" w:hAnsi="TimesNewRoman"/>
          <w:color w:val="000000"/>
          <w:sz w:val="20"/>
          <w:szCs w:val="20"/>
        </w:rPr>
        <w:t>Пинск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ул</w:t>
      </w:r>
      <w:r w:rsidRPr="001F3082">
        <w:rPr>
          <w:rFonts w:ascii="TimesNewRoman" w:hAnsi="TimesNewRoman"/>
          <w:color w:val="000000"/>
          <w:sz w:val="20"/>
          <w:szCs w:val="20"/>
        </w:rPr>
        <w:t xml:space="preserve">. </w:t>
      </w:r>
      <w:r>
        <w:rPr>
          <w:rFonts w:ascii="TimesNewRoman" w:hAnsi="TimesNewRoman"/>
          <w:color w:val="000000"/>
          <w:sz w:val="20"/>
          <w:szCs w:val="20"/>
        </w:rPr>
        <w:t xml:space="preserve">Кирова 24,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каб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 223-А.</w:t>
      </w:r>
      <w:r>
        <w:rPr>
          <w:rFonts w:ascii="TimesNewRoman" w:hAnsi="TimesNewRoman"/>
          <w:color w:val="000000"/>
          <w:sz w:val="20"/>
          <w:szCs w:val="20"/>
        </w:rPr>
        <w:br/>
        <w:t>профессор кафедры финансов, доктор экономических наук</w:t>
      </w:r>
    </w:p>
    <w:p w:rsidR="001F3082" w:rsidRDefault="0020625F" w:rsidP="001F3082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АНТИКРИЗИСНЫЙ ПЛАН ПРАВИТЕЛЬСТВА РФ: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АРГУМЕНТЫ ЗА И ПРОТИВ</w:t>
      </w:r>
    </w:p>
    <w:p w:rsid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 xml:space="preserve">в статье анализируется антикризисный план 2015 </w:t>
      </w:r>
      <w:r w:rsidR="001F3082">
        <w:rPr>
          <w:rFonts w:ascii="TimesNewRoman" w:hAnsi="TimesNewRoman"/>
          <w:color w:val="000000"/>
          <w:sz w:val="20"/>
          <w:szCs w:val="20"/>
        </w:rPr>
        <w:t>г. Прави</w:t>
      </w:r>
      <w:r>
        <w:rPr>
          <w:rFonts w:ascii="TimesNewRoman" w:hAnsi="TimesNewRoman"/>
          <w:color w:val="000000"/>
          <w:sz w:val="20"/>
          <w:szCs w:val="20"/>
        </w:rPr>
        <w:t>тельства РФ по преодолению кризиса в Росси</w:t>
      </w:r>
      <w:r w:rsidR="001F3082">
        <w:rPr>
          <w:rFonts w:ascii="TimesNewRoman" w:hAnsi="TimesNewRoman"/>
          <w:color w:val="000000"/>
          <w:sz w:val="20"/>
          <w:szCs w:val="20"/>
        </w:rPr>
        <w:t>и, выделяются его сильные и сла</w:t>
      </w:r>
      <w:r>
        <w:rPr>
          <w:rFonts w:ascii="TimesNewRoman" w:hAnsi="TimesNewRoman"/>
          <w:color w:val="000000"/>
          <w:sz w:val="20"/>
          <w:szCs w:val="20"/>
        </w:rPr>
        <w:t>бые стороны, подчеркивается, что в связи с большими рисками в экономике,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Россия стоит на пути дальнейшего сползания.</w:t>
      </w:r>
    </w:p>
    <w:p w:rsid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кризисные явления, падение ВВП, антикризисный план,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стагнация, рецессия.</w:t>
      </w:r>
    </w:p>
    <w:p w:rsidR="001F3082" w:rsidRPr="00385E0C" w:rsidRDefault="0020625F" w:rsidP="001F3082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Alexander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К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ievich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>
        <w:rPr>
          <w:rFonts w:ascii="TimesNewRoman" w:hAnsi="TimesNewRoman"/>
          <w:color w:val="000000"/>
          <w:sz w:val="20"/>
          <w:szCs w:val="20"/>
        </w:rPr>
        <w:t>а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.v.kievich@yandex.ru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Belarus, Pinsk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Polessky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State University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office 223-A, 24 </w:t>
      </w:r>
      <w:proofErr w:type="spellStart"/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Kirovast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.,</w:t>
      </w:r>
      <w:proofErr w:type="gram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Pinsk, 225710, Belarus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Professor at the Department of Finance, PhD in economics</w:t>
      </w:r>
    </w:p>
    <w:p w:rsidR="001F3082" w:rsidRPr="00385E0C" w:rsidRDefault="0020625F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ANTI-CRISIS PLAN OF THE GOVERNMENT OF THE RUSSIAN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FEDERATION: ARGUMENTS FOR AND AGAINST</w:t>
      </w:r>
    </w:p>
    <w:p w:rsidR="001F3082" w:rsidRPr="00385E0C" w:rsidRDefault="001F3082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1F3082" w:rsidRPr="00385E0C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lastRenderedPageBreak/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article analyzes the anti-crisis plan 2015 of the Russian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Government to overcome the crisis in Russia; excretes it strengths and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eaknesses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;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emphasizes that due to the high risks in the economy, Russia stands in the way of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further slippage.</w:t>
      </w:r>
    </w:p>
    <w:p w:rsidR="0020625F" w:rsidRPr="001F3082" w:rsidRDefault="0020625F" w:rsidP="001F3082">
      <w:pPr>
        <w:spacing w:after="0"/>
        <w:ind w:firstLine="709"/>
        <w:rPr>
          <w:lang w:val="en-US"/>
        </w:rPr>
      </w:pPr>
      <w:r w:rsidRPr="001F3082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1F3082">
        <w:rPr>
          <w:rFonts w:ascii="TimesNewRoman" w:hAnsi="TimesNewRoman"/>
          <w:color w:val="000000"/>
          <w:sz w:val="20"/>
          <w:szCs w:val="20"/>
          <w:lang w:val="en-US"/>
        </w:rPr>
        <w:t>crises, GDP decline, anti-crisis plan, stagnation, recession.</w:t>
      </w:r>
      <w:r w:rsidRPr="001F3082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1F3082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004.9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Костюнина Татьяна Николаевна</w:t>
      </w:r>
      <w:r>
        <w:rPr>
          <w:rFonts w:ascii="TimesNewRoman" w:hAnsi="TimesNewRoman"/>
          <w:color w:val="000000"/>
          <w:sz w:val="20"/>
          <w:szCs w:val="20"/>
        </w:rPr>
        <w:br/>
        <w:t>tnktn@yandex.ru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проспект, д. 60</w:t>
      </w:r>
      <w:r>
        <w:rPr>
          <w:rFonts w:ascii="TimesNewRoman" w:hAnsi="TimesNewRoman"/>
          <w:color w:val="000000"/>
          <w:sz w:val="20"/>
          <w:szCs w:val="20"/>
        </w:rPr>
        <w:br/>
        <w:t>доцент кафедры прикладной информатики и моделирова</w:t>
      </w:r>
      <w:r w:rsidR="001F3082">
        <w:rPr>
          <w:rFonts w:ascii="TimesNewRoman" w:hAnsi="TimesNewRoman"/>
          <w:color w:val="000000"/>
          <w:sz w:val="20"/>
          <w:szCs w:val="20"/>
        </w:rPr>
        <w:t>ния экономических процессов</w:t>
      </w:r>
    </w:p>
    <w:p w:rsidR="001F3082" w:rsidRDefault="0020625F" w:rsidP="001F3082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ПРОГРАММНЫЕ СРЕДСТВА АНАЛИЗА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ВНЕШНЕЭКОНОМИЧЕСКОЙ ДЕЯТЕЛЬНОСТИ ФИРМЫ</w:t>
      </w:r>
    </w:p>
    <w:p w:rsid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рассматриваются вопросы анализа внешнеэкономической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деятельности фирмы на базе аналитической платформы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Contour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 Приводится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сценарий создания проекта по анализу оптовых цен на продукцию от разных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стран-поставщиков.</w:t>
      </w:r>
    </w:p>
    <w:p w:rsid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анализ внешнеэко</w:t>
      </w:r>
      <w:r w:rsidR="001F3082">
        <w:rPr>
          <w:rFonts w:ascii="TimesNewRoman" w:hAnsi="TimesNewRoman"/>
          <w:color w:val="000000"/>
          <w:sz w:val="20"/>
          <w:szCs w:val="20"/>
        </w:rPr>
        <w:t>номической деятельности, импорт</w:t>
      </w:r>
      <w:r>
        <w:rPr>
          <w:rFonts w:ascii="TimesNewRoman" w:hAnsi="TimesNewRoman"/>
          <w:color w:val="000000"/>
          <w:sz w:val="20"/>
          <w:szCs w:val="20"/>
        </w:rPr>
        <w:t>но-экспортные операции, программные средства анализа внешнеэкономической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деятельности фирмы.</w:t>
      </w:r>
    </w:p>
    <w:p w:rsidR="001F3082" w:rsidRPr="00385E0C" w:rsidRDefault="0020625F" w:rsidP="001F3082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Kostjunina</w:t>
      </w:r>
      <w:proofErr w:type="spellEnd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Tatiana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tnktn@yandex.ru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Docent of chair applied informatics and simulation of economic processes</w:t>
      </w:r>
    </w:p>
    <w:p w:rsidR="001F3082" w:rsidRPr="00385E0C" w:rsidRDefault="0020625F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SOFTWARE ANALYSIS OF FOREIGN ECONOMIC ACTIVITY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THE COMPANY</w:t>
      </w:r>
    </w:p>
    <w:p w:rsidR="001F3082" w:rsidRPr="00385E0C" w:rsidRDefault="001F3082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1F3082" w:rsidRPr="00385E0C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deals with the analysis of foreign economic activity of the company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on the basis of the analytical platform Contour. Create a project on the analysis of the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wholesale prices of products from different supplier countries.</w:t>
      </w:r>
    </w:p>
    <w:p w:rsidR="001F3082" w:rsidRP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Analysis of foreign economic activities, import-export operations,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software analysis of foreign economic activity of the firm.</w:t>
      </w:r>
    </w:p>
    <w:p w:rsidR="0020625F" w:rsidRPr="000F110A" w:rsidRDefault="0020625F" w:rsidP="001F3082">
      <w:pPr>
        <w:spacing w:after="0"/>
        <w:ind w:firstLine="709"/>
        <w:jc w:val="both"/>
        <w:rPr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1F3082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33.336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Кунин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Владимир Александрович</w:t>
      </w:r>
      <w:r>
        <w:rPr>
          <w:rFonts w:ascii="TimesNewRoman" w:hAnsi="TimesNewRoman"/>
          <w:color w:val="000000"/>
          <w:sz w:val="20"/>
          <w:szCs w:val="20"/>
        </w:rPr>
        <w:br/>
        <w:t>v.kunin@inbox.ru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 - 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профессор кафедры экономики и финансов, доктор экономических наук,</w:t>
      </w:r>
      <w:r>
        <w:rPr>
          <w:rFonts w:ascii="TimesNewRoman" w:hAnsi="TimesNewRoman"/>
          <w:color w:val="000000"/>
          <w:sz w:val="20"/>
          <w:szCs w:val="20"/>
        </w:rPr>
        <w:br/>
        <w:t>чле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н-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корреспондент МАН ВШ</w:t>
      </w:r>
    </w:p>
    <w:p w:rsidR="001F3082" w:rsidRDefault="0020625F" w:rsidP="001F3082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УПРАВЛЕНИЕ ЭФФЕКТИВНОСТЬЮ</w:t>
      </w:r>
      <w:r w:rsidR="001F3082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ПРЕДПРИНИМАТЕЛЬСКОЙ ДЕЯТЕЛЬНОСТИ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 УСЛОВИЯХ ЭКОНОМИЧЕСКОЙ НЕСТАБИЛЬНОСТИ</w:t>
      </w:r>
    </w:p>
    <w:p w:rsidR="001F3082" w:rsidRDefault="0020625F" w:rsidP="001F3082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предлагается методический аппарат оценки показателей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финансовой безопасности по данным управленческого учёта. Рассматривается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социально-ориентированный подход удерж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ания </w:t>
      </w:r>
      <w:r w:rsidR="001F3082">
        <w:rPr>
          <w:rFonts w:ascii="TimesNewRoman" w:hAnsi="TimesNewRoman"/>
          <w:color w:val="000000"/>
          <w:sz w:val="20"/>
          <w:szCs w:val="20"/>
        </w:rPr>
        <w:lastRenderedPageBreak/>
        <w:t>показателей финансовой без</w:t>
      </w:r>
      <w:r>
        <w:rPr>
          <w:rFonts w:ascii="TimesNewRoman" w:hAnsi="TimesNewRoman"/>
          <w:color w:val="000000"/>
          <w:sz w:val="20"/>
          <w:szCs w:val="20"/>
        </w:rPr>
        <w:t>опасности при ухудшении рыночной конъюнктуры. Обосновываются условия</w:t>
      </w:r>
      <w:r>
        <w:rPr>
          <w:rFonts w:ascii="TimesNewRoman" w:hAnsi="TimesNewRoman"/>
          <w:color w:val="000000"/>
          <w:sz w:val="20"/>
          <w:szCs w:val="20"/>
        </w:rPr>
        <w:br/>
        <w:t>роста показателей рентабельности при реализации стратегий роста выручки.</w:t>
      </w:r>
    </w:p>
    <w:p w:rsidR="001F3082" w:rsidRPr="00385E0C" w:rsidRDefault="0020625F" w:rsidP="001F3082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предел финансов</w:t>
      </w:r>
      <w:r w:rsidR="001F3082">
        <w:rPr>
          <w:rFonts w:ascii="TimesNewRoman" w:hAnsi="TimesNewRoman"/>
          <w:color w:val="000000"/>
          <w:sz w:val="20"/>
          <w:szCs w:val="20"/>
        </w:rPr>
        <w:t>ой безопасности; коэффициент фи</w:t>
      </w:r>
      <w:r>
        <w:rPr>
          <w:rFonts w:ascii="TimesNewRoman" w:hAnsi="TimesNewRoman"/>
          <w:color w:val="000000"/>
          <w:sz w:val="20"/>
          <w:szCs w:val="20"/>
        </w:rPr>
        <w:t>нансовой безопасности; конъюнктура рынка сбыта; эффект операционног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о </w:t>
      </w:r>
      <w:proofErr w:type="spellStart"/>
      <w:r w:rsidR="001F3082">
        <w:rPr>
          <w:rFonts w:ascii="TimesNewRoman" w:hAnsi="TimesNewRoman"/>
          <w:color w:val="000000"/>
          <w:sz w:val="20"/>
          <w:szCs w:val="20"/>
        </w:rPr>
        <w:t>ле</w:t>
      </w:r>
      <w:r>
        <w:rPr>
          <w:rFonts w:ascii="TimesNewRoman" w:hAnsi="TimesNewRoman"/>
          <w:color w:val="000000"/>
          <w:sz w:val="20"/>
          <w:szCs w:val="20"/>
        </w:rPr>
        <w:t>вериджа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; риск; экономическая рентабельность; финансовая рентабельность;</w:t>
      </w:r>
      <w:r w:rsidR="001F3082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рентабельность продаж.</w:t>
      </w:r>
      <w:r>
        <w:rPr>
          <w:rFonts w:ascii="TimesNewRoman" w:hAnsi="TimesNewRoman"/>
          <w:color w:val="000000"/>
          <w:sz w:val="20"/>
          <w:szCs w:val="20"/>
        </w:rPr>
        <w:br/>
      </w:r>
      <w:r w:rsidRPr="00385E0C">
        <w:rPr>
          <w:rFonts w:ascii="TimesNewRoman" w:hAnsi="TimesNewRoman"/>
          <w:color w:val="000000"/>
          <w:sz w:val="20"/>
          <w:szCs w:val="20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Vladimir A.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Kunin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v.kunin@inbox.ru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Professor, Department of Economics and Finance, Doctor of Economics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,</w:t>
      </w:r>
      <w:proofErr w:type="gram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Corresponding member of IHEAS</w:t>
      </w:r>
    </w:p>
    <w:p w:rsidR="001F3082" w:rsidRPr="001F3082" w:rsidRDefault="0020625F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MANAGING BUSINESS EFFICIENTLY IN PERIOD</w:t>
      </w:r>
      <w:r w:rsidR="001F3082" w:rsidRPr="001F3082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E4CONOMIC INSTABILITY</w:t>
      </w:r>
    </w:p>
    <w:p w:rsidR="001F3082" w:rsidRPr="00385E0C" w:rsidRDefault="001F3082" w:rsidP="001F3082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AB49B6" w:rsidRPr="00385E0C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 methodical assessment of financial security indicators according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to management accounting principles is suggested. Socially - oriented approach to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keeping financial security indicators at bay in deteriorating market conditions is</w:t>
      </w:r>
      <w:r w:rsidR="001F3082" w:rsidRPr="001F3082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considered. Conditions of growth of profitability indicators at the implementation of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strategies for revenue increase are justified.</w:t>
      </w:r>
    </w:p>
    <w:p w:rsidR="00AB49B6" w:rsidRPr="00385E0C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limit of financial security; coefficient of financial security;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market condition of sales; effect of operating leverage; risk; economic profitability;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financial profitability; profitability of sales</w:t>
      </w:r>
    </w:p>
    <w:p w:rsidR="0020625F" w:rsidRPr="000F110A" w:rsidRDefault="0020625F" w:rsidP="00AB49B6">
      <w:pPr>
        <w:spacing w:after="0"/>
        <w:ind w:firstLine="709"/>
        <w:jc w:val="both"/>
        <w:rPr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AB49B6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338.242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Ласкина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Любовь Юрьевна</w:t>
      </w:r>
      <w:r>
        <w:rPr>
          <w:rFonts w:ascii="TimesNewRoman" w:hAnsi="TimesNewRoman"/>
          <w:color w:val="000000"/>
          <w:sz w:val="20"/>
          <w:szCs w:val="20"/>
        </w:rPr>
        <w:br/>
        <w:t>risk05@mail.ru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 - 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</w:t>
      </w:r>
      <w:r w:rsidR="00AB49B6">
        <w:rPr>
          <w:rFonts w:ascii="TimesNewRoman" w:hAnsi="TimesNewRoman"/>
          <w:color w:val="000000"/>
          <w:sz w:val="20"/>
          <w:szCs w:val="20"/>
        </w:rPr>
        <w:t>ат экономических наук, доцент</w:t>
      </w:r>
      <w:r w:rsidR="00AB49B6"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Власова Марина Сергеевна</w:t>
      </w:r>
      <w:r>
        <w:rPr>
          <w:rFonts w:ascii="TimesNewRoman" w:hAnsi="TimesNewRoman"/>
          <w:color w:val="000000"/>
          <w:sz w:val="20"/>
          <w:szCs w:val="20"/>
        </w:rPr>
        <w:br/>
        <w:t>kaf_efpo@mail.ru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 - 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кандидат экономических наук, доцент</w:t>
      </w:r>
    </w:p>
    <w:p w:rsidR="00AB49B6" w:rsidRDefault="0020625F" w:rsidP="00AB49B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ЛЕВЕРИДЖ КАК ОДИН ИЗ ФАКТОРОВ УПРАВЛЕНИЯ</w:t>
      </w:r>
      <w:r w:rsid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СТОИМОСТЬЮ ФИРМЫ</w:t>
      </w:r>
    </w:p>
    <w:p w:rsidR="00AB49B6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соответствии с одним и</w:t>
      </w:r>
      <w:r w:rsidR="00AB49B6">
        <w:rPr>
          <w:rFonts w:ascii="TimesNewRoman" w:hAnsi="TimesNewRoman"/>
          <w:color w:val="000000"/>
          <w:sz w:val="20"/>
          <w:szCs w:val="20"/>
        </w:rPr>
        <w:t>з подходов все финансовые факто</w:t>
      </w:r>
      <w:r>
        <w:rPr>
          <w:rFonts w:ascii="TimesNewRoman" w:hAnsi="TimesNewRoman"/>
          <w:color w:val="000000"/>
          <w:sz w:val="20"/>
          <w:szCs w:val="20"/>
        </w:rPr>
        <w:t>ры стоимости можно разделить на следую</w:t>
      </w:r>
      <w:r w:rsidR="00AB49B6">
        <w:rPr>
          <w:rFonts w:ascii="TimesNewRoman" w:hAnsi="TimesNewRoman"/>
          <w:color w:val="000000"/>
          <w:sz w:val="20"/>
          <w:szCs w:val="20"/>
        </w:rPr>
        <w:t>щие группы: показатели, отражаю</w:t>
      </w:r>
      <w:r>
        <w:rPr>
          <w:rFonts w:ascii="TimesNewRoman" w:hAnsi="TimesNewRoman"/>
          <w:color w:val="000000"/>
          <w:sz w:val="20"/>
          <w:szCs w:val="20"/>
        </w:rPr>
        <w:t>щие стратегическую эффективность компании, эффективность операционной,</w:t>
      </w:r>
      <w:r w:rsid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финансовой и инвестиционной деятельности. Каждую группу сопровождают</w:t>
      </w:r>
      <w:r>
        <w:rPr>
          <w:rFonts w:ascii="TimesNewRoman" w:hAnsi="TimesNewRoman"/>
          <w:color w:val="000000"/>
          <w:sz w:val="20"/>
          <w:szCs w:val="20"/>
        </w:rPr>
        <w:br/>
        <w:t xml:space="preserve">соответствующие риски, оценить которые можно с </w:t>
      </w:r>
      <w:r w:rsidR="00AB49B6">
        <w:rPr>
          <w:rFonts w:ascii="TimesNewRoman" w:hAnsi="TimesNewRoman"/>
          <w:color w:val="000000"/>
          <w:sz w:val="20"/>
          <w:szCs w:val="20"/>
        </w:rPr>
        <w:t>использованием специаль</w:t>
      </w:r>
      <w:r>
        <w:rPr>
          <w:rFonts w:ascii="TimesNewRoman" w:hAnsi="TimesNewRoman"/>
          <w:color w:val="000000"/>
          <w:sz w:val="20"/>
          <w:szCs w:val="20"/>
        </w:rPr>
        <w:t>ных инструментов. Для оценки операцион</w:t>
      </w:r>
      <w:r w:rsidR="00AB49B6">
        <w:rPr>
          <w:rFonts w:ascii="TimesNewRoman" w:hAnsi="TimesNewRoman"/>
          <w:color w:val="000000"/>
          <w:sz w:val="20"/>
          <w:szCs w:val="20"/>
        </w:rPr>
        <w:t>ных и финансовых рисков традици</w:t>
      </w:r>
      <w:r>
        <w:rPr>
          <w:rFonts w:ascii="TimesNewRoman" w:hAnsi="TimesNewRoman"/>
          <w:color w:val="000000"/>
          <w:sz w:val="20"/>
          <w:szCs w:val="20"/>
        </w:rPr>
        <w:t xml:space="preserve">онно используются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операционный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и финансовый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леверидж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соответственно. На</w:t>
      </w:r>
      <w:r w:rsid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примере модели экономической добавленно</w:t>
      </w:r>
      <w:r w:rsidR="00AB49B6">
        <w:rPr>
          <w:rFonts w:ascii="TimesNewRoman" w:hAnsi="TimesNewRoman"/>
          <w:color w:val="000000"/>
          <w:sz w:val="20"/>
          <w:szCs w:val="20"/>
        </w:rPr>
        <w:t>й стоимости (EVA) путем построе</w:t>
      </w:r>
      <w:r>
        <w:rPr>
          <w:rFonts w:ascii="TimesNewRoman" w:hAnsi="TimesNewRoman"/>
          <w:color w:val="000000"/>
          <w:sz w:val="20"/>
          <w:szCs w:val="20"/>
        </w:rPr>
        <w:t>ния дерева факторов стоимости продемонст</w:t>
      </w:r>
      <w:r w:rsidR="00AB49B6">
        <w:rPr>
          <w:rFonts w:ascii="TimesNewRoman" w:hAnsi="TimesNewRoman"/>
          <w:color w:val="000000"/>
          <w:sz w:val="20"/>
          <w:szCs w:val="20"/>
        </w:rPr>
        <w:t xml:space="preserve">рировано, что </w:t>
      </w:r>
      <w:proofErr w:type="gramStart"/>
      <w:r w:rsidR="00AB49B6">
        <w:rPr>
          <w:rFonts w:ascii="TimesNewRoman" w:hAnsi="TimesNewRoman"/>
          <w:color w:val="000000"/>
          <w:sz w:val="20"/>
          <w:szCs w:val="20"/>
        </w:rPr>
        <w:t>операционный</w:t>
      </w:r>
      <w:proofErr w:type="gramEnd"/>
      <w:r w:rsidR="00AB49B6">
        <w:rPr>
          <w:rFonts w:ascii="TimesNewRoman" w:hAnsi="TimesNewRoman"/>
          <w:color w:val="000000"/>
          <w:sz w:val="20"/>
          <w:szCs w:val="20"/>
        </w:rPr>
        <w:t xml:space="preserve"> и фи</w:t>
      </w:r>
      <w:r>
        <w:rPr>
          <w:rFonts w:ascii="TimesNewRoman" w:hAnsi="TimesNewRoman"/>
          <w:color w:val="000000"/>
          <w:sz w:val="20"/>
          <w:szCs w:val="20"/>
        </w:rPr>
        <w:t xml:space="preserve">нансовый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леверидж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являются драйверами стоимости компании.</w:t>
      </w:r>
    </w:p>
    <w:p w:rsidR="00AB49B6" w:rsidRDefault="0020625F" w:rsidP="00385E0C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Ключевые</w:t>
      </w:r>
      <w:r w:rsidRP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слова</w:t>
      </w:r>
      <w:r w:rsidRP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: </w:t>
      </w:r>
      <w:r>
        <w:rPr>
          <w:rFonts w:ascii="TimesNewRoman" w:hAnsi="TimesNewRoman"/>
          <w:color w:val="000000"/>
          <w:sz w:val="20"/>
          <w:szCs w:val="20"/>
        </w:rPr>
        <w:t>стоимость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компании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драйверы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стоимости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леверидж</w:t>
      </w:r>
      <w:proofErr w:type="spellEnd"/>
      <w:r w:rsidRPr="00AB49B6">
        <w:rPr>
          <w:rFonts w:ascii="TimesNewRoman" w:hAnsi="TimesNewRoman"/>
          <w:color w:val="000000"/>
          <w:sz w:val="20"/>
          <w:szCs w:val="20"/>
        </w:rPr>
        <w:t>,</w:t>
      </w:r>
      <w:r w:rsidR="00385E0C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экономическая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добавленная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стоимость</w:t>
      </w:r>
      <w:r w:rsidR="00AB49B6">
        <w:rPr>
          <w:rFonts w:ascii="TimesNewRoman" w:hAnsi="TimesNewRoman"/>
          <w:color w:val="000000"/>
          <w:sz w:val="20"/>
          <w:szCs w:val="20"/>
        </w:rPr>
        <w:t>.</w:t>
      </w:r>
    </w:p>
    <w:p w:rsidR="00AB49B6" w:rsidRPr="00385E0C" w:rsidRDefault="0020625F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Lyubov</w:t>
      </w:r>
      <w:proofErr w:type="spellEnd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Laskina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risk05@mail.ru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lastRenderedPageBreak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PhD., associate Professor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Marina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Vlasova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kaf_efpo@mail.ru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PhD., ass</w:t>
      </w:r>
      <w:r w:rsidR="00AB49B6">
        <w:rPr>
          <w:rFonts w:ascii="TimesNewRoman" w:hAnsi="TimesNewRoman"/>
          <w:color w:val="000000"/>
          <w:sz w:val="20"/>
          <w:szCs w:val="20"/>
          <w:lang w:val="en-US"/>
        </w:rPr>
        <w:t>ociate Professor</w:t>
      </w:r>
      <w:r w:rsidR="00AB49B6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AB49B6" w:rsidRPr="00AB49B6" w:rsidRDefault="0020625F" w:rsidP="00AB49B6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LEVERAGE AS </w:t>
      </w:r>
      <w:proofErr w:type="gram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</w:t>
      </w:r>
      <w:proofErr w:type="gramEnd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FACTOR IN COST MANAGEMENT FIRM</w:t>
      </w:r>
    </w:p>
    <w:p w:rsidR="00AB49B6" w:rsidRPr="00AB49B6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according to one approach, all financial cost factors can be divided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into the following groups: indicators that reflect the company's strategic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effectiveness, operational efficiency, financial and investment activities. Each group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was accompanied by corresponding risks, which can evaluate the use of special tools.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To evaluate the operational and financial risks traditionally used by the operating and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financial leverage, respectively. On the model of economic value added (EVA) by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constructing a tree cost factors demonstrated that the operating and financial leverage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are the drivers of company value.</w:t>
      </w:r>
    </w:p>
    <w:p w:rsidR="0020625F" w:rsidRPr="00AB49B6" w:rsidRDefault="0020625F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value of the firm, the cost drivers, leverage, 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</w:t>
      </w:r>
      <w:proofErr w:type="gram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value added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>.</w:t>
      </w:r>
    </w:p>
    <w:p w:rsidR="0020625F" w:rsidRPr="000F110A" w:rsidRDefault="0020625F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AB49B6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336.6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Орлова Тамара Михайловна</w:t>
      </w:r>
      <w:r>
        <w:rPr>
          <w:rFonts w:ascii="TimesNewRoman" w:hAnsi="TimesNewRoman"/>
          <w:color w:val="000000"/>
          <w:sz w:val="20"/>
          <w:szCs w:val="20"/>
        </w:rPr>
        <w:br/>
        <w:t>orlovatm50@mail.ru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профессор</w:t>
      </w:r>
    </w:p>
    <w:p w:rsidR="00AB49B6" w:rsidRDefault="0020625F" w:rsidP="00AB49B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ОСНОВНЫЕ ПРОБЛЕМЫ АНАЛИЗА ИСТОЧНИКОВ</w:t>
      </w:r>
      <w:r w:rsid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ФИНАНСИРОВАНИЯ ТЕКУЩЕЙ И ИНВЕСТИЦИОННОЙ</w:t>
      </w:r>
      <w:r w:rsid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ДЕЯТЕЛЬНОСТИ КОММЕРЧЕСКИХ ОРГАНИЗАЦИЙ</w:t>
      </w:r>
    </w:p>
    <w:p w:rsidR="00AB49B6" w:rsidRDefault="0020625F" w:rsidP="00385E0C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раскрываются источник</w:t>
      </w:r>
      <w:r w:rsidR="00AB49B6">
        <w:rPr>
          <w:rFonts w:ascii="TimesNewRoman" w:hAnsi="TimesNewRoman"/>
          <w:color w:val="000000"/>
          <w:sz w:val="20"/>
          <w:szCs w:val="20"/>
        </w:rPr>
        <w:t>и информации для анализа и мето</w:t>
      </w:r>
      <w:r>
        <w:rPr>
          <w:rFonts w:ascii="TimesNewRoman" w:hAnsi="TimesNewRoman"/>
          <w:color w:val="000000"/>
          <w:sz w:val="20"/>
          <w:szCs w:val="20"/>
        </w:rPr>
        <w:t>дика анализа источников финансирования т</w:t>
      </w:r>
      <w:r w:rsidR="00AB49B6">
        <w:rPr>
          <w:rFonts w:ascii="TimesNewRoman" w:hAnsi="TimesNewRoman"/>
          <w:color w:val="000000"/>
          <w:sz w:val="20"/>
          <w:szCs w:val="20"/>
        </w:rPr>
        <w:t>екущей и инвестиционной деятель</w:t>
      </w:r>
      <w:r>
        <w:rPr>
          <w:rFonts w:ascii="TimesNewRoman" w:hAnsi="TimesNewRoman"/>
          <w:color w:val="000000"/>
          <w:sz w:val="20"/>
          <w:szCs w:val="20"/>
        </w:rPr>
        <w:t>ности.</w:t>
      </w:r>
    </w:p>
    <w:p w:rsidR="00AB49B6" w:rsidRDefault="0020625F" w:rsidP="00385E0C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Ключевые</w:t>
      </w:r>
      <w:r w:rsidRP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слова</w:t>
      </w:r>
      <w:r w:rsidRP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: </w:t>
      </w:r>
      <w:r>
        <w:rPr>
          <w:rFonts w:ascii="TimesNewRoman" w:hAnsi="TimesNewRoman"/>
          <w:color w:val="000000"/>
          <w:sz w:val="20"/>
          <w:szCs w:val="20"/>
        </w:rPr>
        <w:t>текущая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и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инвестиционная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деятельность</w:t>
      </w:r>
      <w:proofErr w:type="gramStart"/>
      <w:r w:rsidRPr="00AB49B6">
        <w:rPr>
          <w:rFonts w:ascii="TimesNewRoman" w:hAnsi="TimesNewRoman"/>
          <w:color w:val="000000"/>
          <w:sz w:val="20"/>
          <w:szCs w:val="20"/>
        </w:rPr>
        <w:t xml:space="preserve"> ,</w:t>
      </w:r>
      <w:proofErr w:type="gramEnd"/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источники</w:t>
      </w:r>
      <w:r w:rsid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финансирования</w:t>
      </w:r>
      <w:r w:rsidR="00AB49B6">
        <w:rPr>
          <w:rFonts w:ascii="TimesNewRoman" w:hAnsi="TimesNewRoman"/>
          <w:color w:val="000000"/>
          <w:sz w:val="20"/>
          <w:szCs w:val="20"/>
        </w:rPr>
        <w:t>.</w:t>
      </w:r>
    </w:p>
    <w:p w:rsidR="00AB49B6" w:rsidRDefault="00AB49B6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</w:rPr>
      </w:pPr>
    </w:p>
    <w:p w:rsidR="00AB49B6" w:rsidRPr="00385E0C" w:rsidRDefault="0020625F" w:rsidP="00AB49B6">
      <w:pPr>
        <w:spacing w:after="0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Tamara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Orlova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orlovatm50@mail.ru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Saint -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Professor</w:t>
      </w:r>
    </w:p>
    <w:p w:rsidR="00AB49B6" w:rsidRPr="00AB49B6" w:rsidRDefault="0020625F" w:rsidP="00AB49B6">
      <w:pPr>
        <w:spacing w:after="0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THE MAIN PROBLEMS OF THE ANALYSIS OF THE SOURCES</w:t>
      </w:r>
      <w:r w:rsidR="00AB49B6" w:rsidRPr="00AB49B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FINANCING OF CURRENT AND INVESTMENT ACTIVITY</w:t>
      </w:r>
      <w:r w:rsidR="00AB49B6" w:rsidRPr="00AB49B6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COMMERCIAL ORGANIZATIONS</w:t>
      </w:r>
    </w:p>
    <w:p w:rsidR="00AB49B6" w:rsidRPr="00385E0C" w:rsidRDefault="00AB49B6" w:rsidP="00AB49B6">
      <w:pPr>
        <w:spacing w:after="0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AB49B6" w:rsidRPr="00385E0C" w:rsidRDefault="0020625F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reveals the sources of information for analysis and the analysis of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sources of financing of current and investment activity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. </w:t>
      </w:r>
    </w:p>
    <w:p w:rsidR="0020625F" w:rsidRPr="00385E0C" w:rsidRDefault="0020625F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Keywords</w:t>
      </w:r>
      <w:r w:rsidRPr="00385E0C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current</w:t>
      </w: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and</w:t>
      </w: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investment</w:t>
      </w: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activities</w:t>
      </w: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,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sources</w:t>
      </w: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of</w:t>
      </w: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funding</w:t>
      </w:r>
      <w:r w:rsidR="00AB49B6" w:rsidRPr="00385E0C">
        <w:rPr>
          <w:rFonts w:ascii="TimesNewRoman" w:hAnsi="TimesNewRoman"/>
          <w:color w:val="000000"/>
          <w:sz w:val="20"/>
          <w:szCs w:val="20"/>
          <w:lang w:val="en-US"/>
        </w:rPr>
        <w:t xml:space="preserve">. </w:t>
      </w:r>
    </w:p>
    <w:p w:rsidR="00AB49B6" w:rsidRPr="00385E0C" w:rsidRDefault="00AB49B6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AB49B6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338.1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Пешехонов Андрей Владимирович</w:t>
      </w:r>
      <w:r>
        <w:rPr>
          <w:rFonts w:ascii="TimesNewRoman" w:hAnsi="TimesNewRoman"/>
          <w:color w:val="000000"/>
          <w:sz w:val="20"/>
          <w:szCs w:val="20"/>
        </w:rPr>
        <w:br/>
        <w:t>peshav@post.ru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color w:val="000000"/>
          <w:sz w:val="20"/>
          <w:szCs w:val="20"/>
        </w:rPr>
        <w:lastRenderedPageBreak/>
        <w:t>191011, Санкт- 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доцент кафедры экономики и финансов предприятий и отраслей</w:t>
      </w:r>
    </w:p>
    <w:p w:rsidR="00AB49B6" w:rsidRDefault="0020625F" w:rsidP="00AB49B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МОНЕТАРНАЯ ПОЛИТИКА ЦЕНТРАЛЬНОГО БАНКА РОССИИ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И ПОСЛЕДСТВИЯ ДЛЯ НАЦИОНАЛЬНОЙ ЭКОНОМИКИ</w:t>
      </w:r>
    </w:p>
    <w:p w:rsidR="00AB49B6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одним из главных инс</w:t>
      </w:r>
      <w:r w:rsidR="00AB49B6">
        <w:rPr>
          <w:rFonts w:ascii="TimesNewRoman" w:hAnsi="TimesNewRoman"/>
          <w:color w:val="000000"/>
          <w:sz w:val="20"/>
          <w:szCs w:val="20"/>
        </w:rPr>
        <w:t>трументов преодоления экономиче</w:t>
      </w:r>
      <w:r>
        <w:rPr>
          <w:rFonts w:ascii="TimesNewRoman" w:hAnsi="TimesNewRoman"/>
          <w:color w:val="000000"/>
          <w:sz w:val="20"/>
          <w:szCs w:val="20"/>
        </w:rPr>
        <w:t>ского кризиса и увеличения экономического</w:t>
      </w:r>
      <w:r w:rsidR="00AB49B6">
        <w:rPr>
          <w:rFonts w:ascii="TimesNewRoman" w:hAnsi="TimesNewRoman"/>
          <w:color w:val="000000"/>
          <w:sz w:val="20"/>
          <w:szCs w:val="20"/>
        </w:rPr>
        <w:t xml:space="preserve"> роста является монетарная поли</w:t>
      </w:r>
      <w:r>
        <w:rPr>
          <w:rFonts w:ascii="TimesNewRoman" w:hAnsi="TimesNewRoman"/>
          <w:color w:val="000000"/>
          <w:sz w:val="20"/>
          <w:szCs w:val="20"/>
        </w:rPr>
        <w:t xml:space="preserve">тика, проводимая Центральным банком РФ. </w:t>
      </w:r>
      <w:r w:rsidR="00AB49B6">
        <w:rPr>
          <w:rFonts w:ascii="TimesNewRoman" w:hAnsi="TimesNewRoman"/>
          <w:color w:val="000000"/>
          <w:sz w:val="20"/>
          <w:szCs w:val="20"/>
        </w:rPr>
        <w:t>В статье проводится анализ недо</w:t>
      </w:r>
      <w:r>
        <w:rPr>
          <w:rFonts w:ascii="TimesNewRoman" w:hAnsi="TimesNewRoman"/>
          <w:color w:val="000000"/>
          <w:sz w:val="20"/>
          <w:szCs w:val="20"/>
        </w:rPr>
        <w:t>статков в проведении кредитно-денежной политики Центробанком РФ и пре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д-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ложения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по оптимальной его деятельности.</w:t>
      </w:r>
    </w:p>
    <w:p w:rsidR="00AB49B6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Ключевые</w:t>
      </w:r>
      <w:r w:rsidRP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слова</w:t>
      </w:r>
      <w:r w:rsidRPr="00AB49B6">
        <w:rPr>
          <w:rFonts w:ascii="TimesNewRoman" w:hAnsi="TimesNewRoman"/>
          <w:b/>
          <w:bCs/>
          <w:color w:val="000000"/>
          <w:sz w:val="20"/>
          <w:szCs w:val="20"/>
        </w:rPr>
        <w:t xml:space="preserve">: </w:t>
      </w:r>
      <w:r>
        <w:rPr>
          <w:rFonts w:ascii="TimesNewRoman" w:hAnsi="TimesNewRoman"/>
          <w:color w:val="000000"/>
          <w:sz w:val="20"/>
          <w:szCs w:val="20"/>
        </w:rPr>
        <w:t>валютный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курс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ключевая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ставка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процента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предложение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денег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монетарная</w:t>
      </w:r>
      <w:r w:rsidRPr="00AB49B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политика</w:t>
      </w:r>
    </w:p>
    <w:p w:rsidR="00AB49B6" w:rsidRPr="00385E0C" w:rsidRDefault="0020625F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Andrei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Peshehonov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peshav@post.ru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Saint -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Associate Professor of Economics and Finance Department</w:t>
      </w:r>
    </w:p>
    <w:p w:rsidR="00AB49B6" w:rsidRPr="00385E0C" w:rsidRDefault="0020625F" w:rsidP="00AB49B6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MONETARY POLICY THE CENTRAL BANK OF RUSSIA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AND CONSEQUENCES FOR THE NATIONAL ECONOMY</w:t>
      </w:r>
    </w:p>
    <w:p w:rsidR="00AB49B6" w:rsidRPr="00385E0C" w:rsidRDefault="00AB49B6" w:rsidP="00AB49B6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AB49B6" w:rsidRPr="00385E0C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One of the main tools to overcome the economic crisis and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increasing economic growth is the monetary policy of the Central Bank, In the article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analysis of deficiencies in the conduct of monetary policy by the Central Bank of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Russian Federation and proposals for optimal Noah its activities.</w:t>
      </w:r>
    </w:p>
    <w:p w:rsidR="0020625F" w:rsidRPr="000F110A" w:rsidRDefault="0020625F" w:rsidP="00AB49B6">
      <w:pPr>
        <w:spacing w:after="0"/>
        <w:ind w:firstLine="709"/>
        <w:rPr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exchange rate, a key interest rate, money supply, monetary policy.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AB49B6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336.14</w:t>
      </w:r>
      <w:r w:rsidRPr="00385E0C"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Петр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Гут</w:t>
      </w:r>
      <w:r w:rsidRPr="00385E0C"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piotr</w:t>
      </w:r>
      <w:proofErr w:type="spellEnd"/>
      <w:r w:rsidRPr="00385E0C">
        <w:rPr>
          <w:rFonts w:ascii="TimesNewRoman" w:hAnsi="TimesNewRoman"/>
          <w:color w:val="000000"/>
          <w:sz w:val="20"/>
          <w:szCs w:val="20"/>
        </w:rPr>
        <w:t>.</w:t>
      </w:r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gut</w:t>
      </w:r>
      <w:r w:rsidRPr="00385E0C">
        <w:rPr>
          <w:rFonts w:ascii="TimesNewRoman" w:hAnsi="TimesNewRoman"/>
          <w:color w:val="000000"/>
          <w:sz w:val="20"/>
          <w:szCs w:val="20"/>
        </w:rPr>
        <w:t>@</w:t>
      </w:r>
      <w:proofErr w:type="spellStart"/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ue</w:t>
      </w:r>
      <w:proofErr w:type="spellEnd"/>
      <w:r w:rsidRPr="00385E0C">
        <w:rPr>
          <w:rFonts w:ascii="TimesNewRoman" w:hAnsi="TimesNewRoman"/>
          <w:color w:val="000000"/>
          <w:sz w:val="20"/>
          <w:szCs w:val="20"/>
        </w:rPr>
        <w:t>.</w:t>
      </w:r>
      <w:proofErr w:type="spellStart"/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poznan</w:t>
      </w:r>
      <w:proofErr w:type="spellEnd"/>
      <w:r w:rsidRPr="00385E0C">
        <w:rPr>
          <w:rFonts w:ascii="TimesNewRoman" w:hAnsi="TimesNewRoman"/>
          <w:color w:val="000000"/>
          <w:sz w:val="20"/>
          <w:szCs w:val="20"/>
        </w:rPr>
        <w:t>.</w:t>
      </w:r>
      <w:proofErr w:type="spellStart"/>
      <w:r w:rsidRPr="000F110A">
        <w:rPr>
          <w:rFonts w:ascii="TimesNewRoman" w:hAnsi="TimesNewRoman"/>
          <w:color w:val="000000"/>
          <w:sz w:val="20"/>
          <w:szCs w:val="20"/>
          <w:lang w:val="en-US"/>
        </w:rPr>
        <w:t>pl</w:t>
      </w:r>
      <w:proofErr w:type="spellEnd"/>
      <w:r w:rsidRPr="00385E0C"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color w:val="000000"/>
          <w:sz w:val="20"/>
          <w:szCs w:val="20"/>
        </w:rPr>
        <w:t>Польша</w:t>
      </w:r>
      <w:r w:rsidRPr="00385E0C">
        <w:rPr>
          <w:rFonts w:ascii="TimesNewRoman" w:hAnsi="TimesNewRoman"/>
          <w:color w:val="000000"/>
          <w:sz w:val="20"/>
          <w:szCs w:val="20"/>
        </w:rPr>
        <w:t xml:space="preserve">, </w:t>
      </w:r>
      <w:r>
        <w:rPr>
          <w:rFonts w:ascii="TimesNewRoman" w:hAnsi="TimesNewRoman"/>
          <w:color w:val="000000"/>
          <w:sz w:val="20"/>
          <w:szCs w:val="20"/>
        </w:rPr>
        <w:t>Познань</w:t>
      </w:r>
      <w:r w:rsidRPr="00385E0C"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Познаньский</w:t>
      </w:r>
      <w:proofErr w:type="spellEnd"/>
      <w:r w:rsidRPr="00385E0C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экономический</w:t>
      </w:r>
      <w:r w:rsidRPr="00385E0C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университет</w:t>
      </w:r>
    </w:p>
    <w:p w:rsidR="00AB49B6" w:rsidRDefault="0020625F" w:rsidP="00AB49B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 w:rsidRPr="00385E0C"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НДС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РАЗРЫВ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В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ПОЛЬШЕ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И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СПОСОБЫ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ЕГО</w:t>
      </w:r>
      <w:r w:rsidRPr="00385E0C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ПРЕДОТВРАЩЕНИЯ</w:t>
      </w:r>
    </w:p>
    <w:p w:rsidR="00AB49B6" w:rsidRPr="00385E0C" w:rsidRDefault="0020625F" w:rsidP="00AB49B6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pl-PL"/>
        </w:rPr>
        <w:br/>
      </w:r>
      <w:r w:rsidRPr="00385E0C">
        <w:rPr>
          <w:rFonts w:ascii="TimesNewRoman" w:hAnsi="TimesNewRoman"/>
          <w:b/>
          <w:bCs/>
          <w:color w:val="000000"/>
          <w:sz w:val="20"/>
          <w:szCs w:val="20"/>
          <w:lang w:val="pl-PL"/>
        </w:rPr>
        <w:t>Piotr Gut</w:t>
      </w:r>
      <w:r w:rsidRPr="00385E0C">
        <w:rPr>
          <w:rFonts w:ascii="TimesNewRoman" w:hAnsi="TimesNewRoman"/>
          <w:color w:val="000000"/>
          <w:sz w:val="20"/>
          <w:szCs w:val="20"/>
          <w:lang w:val="pl-PL"/>
        </w:rPr>
        <w:br/>
        <w:t>piotr.gut@ue.poznan.pl</w:t>
      </w:r>
      <w:r w:rsidRPr="00385E0C">
        <w:rPr>
          <w:rFonts w:ascii="TimesNewRoman" w:hAnsi="TimesNewRoman"/>
          <w:color w:val="000000"/>
          <w:sz w:val="20"/>
          <w:szCs w:val="20"/>
          <w:lang w:val="pl-PL"/>
        </w:rPr>
        <w:br/>
        <w:t>Poland, Poznan</w:t>
      </w:r>
      <w:r w:rsidRPr="00385E0C">
        <w:rPr>
          <w:rFonts w:ascii="TimesNewRoman" w:hAnsi="TimesNewRoman"/>
          <w:color w:val="000000"/>
          <w:sz w:val="20"/>
          <w:szCs w:val="20"/>
          <w:lang w:val="pl-PL"/>
        </w:rPr>
        <w:br/>
        <w:t>Poznan Univrsity of Economics</w:t>
      </w:r>
      <w:r w:rsidRPr="00385E0C">
        <w:rPr>
          <w:rFonts w:ascii="TimesNewRoman" w:hAnsi="TimesNewRoman"/>
          <w:color w:val="000000"/>
          <w:sz w:val="20"/>
          <w:szCs w:val="20"/>
          <w:lang w:val="pl-PL"/>
        </w:rPr>
        <w:br/>
        <w:t>Uniwersytet Ekonomiczny w Poznaniu</w:t>
      </w:r>
      <w:r w:rsidRPr="00385E0C">
        <w:rPr>
          <w:rFonts w:ascii="TimesNewRoman" w:hAnsi="TimesNewRoman"/>
          <w:color w:val="000000"/>
          <w:sz w:val="20"/>
          <w:szCs w:val="20"/>
          <w:lang w:val="pl-PL"/>
        </w:rPr>
        <w:br/>
        <w:t xml:space="preserve">Al.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Niepodlegl</w:t>
      </w:r>
      <w:r w:rsidR="00AB49B6">
        <w:rPr>
          <w:rFonts w:ascii="TimesNewRoman" w:hAnsi="TimesNewRoman"/>
          <w:color w:val="000000"/>
          <w:sz w:val="20"/>
          <w:szCs w:val="20"/>
          <w:lang w:val="en-US"/>
        </w:rPr>
        <w:t>osci</w:t>
      </w:r>
      <w:proofErr w:type="spellEnd"/>
      <w:r w:rsid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10</w:t>
      </w:r>
      <w:r w:rsidR="00AB49B6">
        <w:rPr>
          <w:rFonts w:ascii="TimesNewRoman" w:hAnsi="TimesNewRoman"/>
          <w:color w:val="000000"/>
          <w:sz w:val="20"/>
          <w:szCs w:val="20"/>
          <w:lang w:val="en-US"/>
        </w:rPr>
        <w:br/>
        <w:t>60 – 875 Poznan</w:t>
      </w:r>
      <w:r w:rsidR="00AB49B6">
        <w:rPr>
          <w:rFonts w:ascii="TimesNewRoman" w:hAnsi="TimesNewRoman"/>
          <w:color w:val="000000"/>
          <w:sz w:val="20"/>
          <w:szCs w:val="20"/>
          <w:lang w:val="en-US"/>
        </w:rPr>
        <w:br/>
        <w:t>PhD</w:t>
      </w:r>
    </w:p>
    <w:p w:rsidR="00AB49B6" w:rsidRPr="00385E0C" w:rsidRDefault="00AB49B6" w:rsidP="00AB49B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="0020625F"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VALUE ADDED TAX GAP IN POLAND AND MEANS TO PREVENT IT</w:t>
      </w:r>
    </w:p>
    <w:p w:rsidR="00AB49B6" w:rsidRPr="00385E0C" w:rsidRDefault="0020625F" w:rsidP="00AB49B6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VAT is the most important source of state’s budget revenues in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Poland. For example in 2013 the share of VAT revenues in total Polish budget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revenues amounted for 41% (in 2012 – 42%). However, studies and reports show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significant difference between VAT theoretical liability and actual VAT receipts,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which is called VAT Gap. For instance VAT Gap in Poland in 2012 is estimated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between 23% and 32% of VTTL. In reaction towards such situation, new antifraud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element, not foreseen in the theoretical VAT construction, has been introduced into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the Polish VAT system: joint and several liabilities. It should be emphasized, that the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above elements only applied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lastRenderedPageBreak/>
        <w:t>towards certain groups of goods or transactions,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concerning steel products, gasoline, diesel, LPG and raw gold. In spite of that, it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contributes to reduce VAT system fraud susceptibility.</w:t>
      </w:r>
    </w:p>
    <w:p w:rsidR="0020625F" w:rsidRPr="000F110A" w:rsidRDefault="0020625F" w:rsidP="00AB49B6">
      <w:pPr>
        <w:spacing w:after="0"/>
        <w:ind w:firstLine="709"/>
        <w:jc w:val="both"/>
        <w:rPr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VAT, Value Added Tax, VAT Gap, VAT fraud, VAT abuse,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reverse charge, joint and several liabilities</w:t>
      </w:r>
      <w:r w:rsidR="00AB49B6" w:rsidRPr="00AB49B6">
        <w:rPr>
          <w:rFonts w:ascii="TimesNewRoman" w:hAnsi="TimesNewRoman"/>
          <w:color w:val="000000"/>
          <w:sz w:val="20"/>
          <w:szCs w:val="20"/>
          <w:lang w:val="en-US"/>
        </w:rPr>
        <w:t>.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AB49B6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336.7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Слизкая Валентина Павловна</w:t>
      </w:r>
      <w:r>
        <w:rPr>
          <w:rFonts w:ascii="TimesNewRoman" w:hAnsi="TimesNewRoman"/>
          <w:color w:val="000000"/>
          <w:sz w:val="20"/>
          <w:szCs w:val="20"/>
        </w:rPr>
        <w:br/>
        <w:t>Sl.vp33@ 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 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доцент кафедры экономики и финансов предприятий и отраслей</w:t>
      </w:r>
    </w:p>
    <w:p w:rsidR="00AB49B6" w:rsidRDefault="0020625F" w:rsidP="00AB49B6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ОБ ОТВЕТСТВЕННОСТИ ЭКОНОМИЧЕСКИХ СУБЪЕКТОВ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 СФЕРЕ КРЕДИТОВАНИЯ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статье рассмотрена адм</w:t>
      </w:r>
      <w:r w:rsidR="00544F65">
        <w:rPr>
          <w:rFonts w:ascii="TimesNewRoman" w:hAnsi="TimesNewRoman"/>
          <w:color w:val="000000"/>
          <w:sz w:val="20"/>
          <w:szCs w:val="20"/>
        </w:rPr>
        <w:t>инистративная и уголовная ответ</w:t>
      </w:r>
      <w:r>
        <w:rPr>
          <w:rFonts w:ascii="TimesNewRoman" w:hAnsi="TimesNewRoman"/>
          <w:color w:val="000000"/>
          <w:sz w:val="20"/>
          <w:szCs w:val="20"/>
        </w:rPr>
        <w:t>ственность руководителей экономических субъектов за правонарушения в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сфере кредитования, а также предложения, н</w:t>
      </w:r>
      <w:r w:rsidR="00544F65">
        <w:rPr>
          <w:rFonts w:ascii="TimesNewRoman" w:hAnsi="TimesNewRoman"/>
          <w:color w:val="000000"/>
          <w:sz w:val="20"/>
          <w:szCs w:val="20"/>
        </w:rPr>
        <w:t>аправленные в Госдуму по ограни</w:t>
      </w:r>
      <w:r>
        <w:rPr>
          <w:rFonts w:ascii="TimesNewRoman" w:hAnsi="TimesNewRoman"/>
          <w:color w:val="000000"/>
          <w:sz w:val="20"/>
          <w:szCs w:val="20"/>
        </w:rPr>
        <w:t xml:space="preserve">чению прав кредитных и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микрофинансовых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организаций в данной сфере.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кредит, ссуда, невозв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рат, ответственность, банк, </w:t>
      </w:r>
      <w:proofErr w:type="spellStart"/>
      <w:r w:rsidR="00544F65">
        <w:rPr>
          <w:rFonts w:ascii="TimesNewRoman" w:hAnsi="TimesNewRoman"/>
          <w:color w:val="000000"/>
          <w:sz w:val="20"/>
          <w:szCs w:val="20"/>
        </w:rPr>
        <w:t>мик</w:t>
      </w:r>
      <w:r>
        <w:rPr>
          <w:rFonts w:ascii="TimesNewRoman" w:hAnsi="TimesNewRoman"/>
          <w:color w:val="000000"/>
          <w:sz w:val="20"/>
          <w:szCs w:val="20"/>
        </w:rPr>
        <w:t>рофинансовая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организация, экономические п</w:t>
      </w:r>
      <w:r w:rsidR="00544F65">
        <w:rPr>
          <w:rFonts w:ascii="TimesNewRoman" w:hAnsi="TimesNewRoman"/>
          <w:color w:val="000000"/>
          <w:sz w:val="20"/>
          <w:szCs w:val="20"/>
        </w:rPr>
        <w:t>реступления, Банк России, имуще</w:t>
      </w:r>
      <w:r>
        <w:rPr>
          <w:rFonts w:ascii="TimesNewRoman" w:hAnsi="TimesNewRoman"/>
          <w:color w:val="000000"/>
          <w:sz w:val="20"/>
          <w:szCs w:val="20"/>
        </w:rPr>
        <w:t>ственные требования.</w:t>
      </w:r>
      <w:proofErr w:type="gramEnd"/>
    </w:p>
    <w:p w:rsidR="00544F65" w:rsidRPr="00385E0C" w:rsidRDefault="0020625F" w:rsidP="00AB49B6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Valentina</w:t>
      </w:r>
      <w:proofErr w:type="spellEnd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Slizkaya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Sl.vp33@ 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Russia, Saint -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Peterburg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Associate professor of economy and finance</w:t>
      </w:r>
    </w:p>
    <w:p w:rsidR="00544F65" w:rsidRPr="00544F65" w:rsidRDefault="0020625F" w:rsidP="00544F65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ABOUT RESPONSIBILITY OF ECONOMIC SUBJECTS</w:t>
      </w:r>
      <w:r w:rsidR="00544F65" w:rsidRPr="00544F65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IN THE SPHERE OF CREDITING</w:t>
      </w:r>
    </w:p>
    <w:p w:rsidR="00544F65" w:rsidRPr="00544F65" w:rsidRDefault="00544F65" w:rsidP="00544F65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544F65" w:rsidRP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in article administrative and criminal liability of heads of economic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subjects for offenses in the sphere of crediting, and also the offers sent to the State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Duma on restriction of the rights of the credit and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microfinancial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organizations in this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sphere is considered.</w:t>
      </w:r>
    </w:p>
    <w:p w:rsidR="00544F65" w:rsidRP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credit, loan, not return, responsibility, bank,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microfinancial</w:t>
      </w:r>
      <w:proofErr w:type="spellEnd"/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organization, economic crimes, Bank of Russia, property requirements.</w:t>
      </w:r>
    </w:p>
    <w:p w:rsidR="0020625F" w:rsidRPr="000F110A" w:rsidRDefault="0020625F" w:rsidP="00544F65">
      <w:pPr>
        <w:spacing w:after="0"/>
        <w:ind w:firstLine="709"/>
        <w:rPr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544F65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657.1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0"/>
          <w:szCs w:val="20"/>
        </w:rPr>
        <w:t>Смольникова</w:t>
      </w:r>
      <w:proofErr w:type="spellEnd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Юлия Юрьевна</w:t>
      </w:r>
      <w:r>
        <w:rPr>
          <w:rFonts w:ascii="TimesNewRoman" w:hAnsi="TimesNewRoman"/>
          <w:color w:val="000000"/>
          <w:sz w:val="20"/>
          <w:szCs w:val="20"/>
        </w:rPr>
        <w:br/>
        <w:t>j.Smolnikova@gmail.com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Санкт-Петербургский государственный экономический университет</w:t>
      </w:r>
      <w:r>
        <w:rPr>
          <w:rFonts w:ascii="TimesNewRoman" w:hAnsi="TimesNewRoman"/>
          <w:color w:val="000000"/>
          <w:sz w:val="20"/>
          <w:szCs w:val="20"/>
        </w:rPr>
        <w:br/>
        <w:t>191023, Санкт-Петербург, Садовая ул., д. 21</w:t>
      </w:r>
      <w:r>
        <w:rPr>
          <w:rFonts w:ascii="TimesNewRoman" w:hAnsi="TimesNewRoman"/>
          <w:color w:val="000000"/>
          <w:sz w:val="20"/>
          <w:szCs w:val="20"/>
        </w:rPr>
        <w:br/>
        <w:t>доцент кафедры управленческого и финансового учета и отчетности</w:t>
      </w:r>
    </w:p>
    <w:p w:rsidR="00544F65" w:rsidRDefault="0020625F" w:rsidP="00544F65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16"/>
          <w:szCs w:val="16"/>
        </w:rPr>
        <w:t>                                                            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ПРИЗНАНИЕ И ОЦЕНКА ПРОШЛОГО ЭКОЛОГИЧЕСКОГО УЩЕРБА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статье раскрываются проблемы, связанные с признанием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пошлого экологического ущерба, его оценкой и отражением в бухгалтерской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отчетности предприятий.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бухгалтерский эколо</w:t>
      </w:r>
      <w:r w:rsidR="00544F65">
        <w:rPr>
          <w:rFonts w:ascii="TimesNewRoman" w:hAnsi="TimesNewRoman"/>
          <w:color w:val="000000"/>
          <w:sz w:val="20"/>
          <w:szCs w:val="20"/>
        </w:rPr>
        <w:t>гический учет, затраты на приро</w:t>
      </w:r>
      <w:r>
        <w:rPr>
          <w:rFonts w:ascii="TimesNewRoman" w:hAnsi="TimesNewRoman"/>
          <w:color w:val="000000"/>
          <w:sz w:val="20"/>
          <w:szCs w:val="20"/>
        </w:rPr>
        <w:t>доохранную деятельность, текущие затраты, прошлый экологический ущерб.</w:t>
      </w:r>
    </w:p>
    <w:p w:rsidR="00544F65" w:rsidRPr="00544F65" w:rsidRDefault="0020625F" w:rsidP="00544F65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Julia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Smolnikova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lastRenderedPageBreak/>
        <w:t>j.Smolnikova@gmail.com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Saint-Petersburg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Saint-Petersburg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State University of Economics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191023, Saint-Petersburg,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Sadovaya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St., 21.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Assistant of professor of Department management and financial accounting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and reporting</w:t>
      </w:r>
    </w:p>
    <w:p w:rsidR="00544F65" w:rsidRPr="00544F65" w:rsidRDefault="0020625F" w:rsidP="00544F65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RECOGNITION AND MEASUREMENT PAST ENVIRONMENTAL</w:t>
      </w:r>
      <w:r w:rsidR="00544F65" w:rsidRPr="00544F65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LIABILITIES</w:t>
      </w:r>
    </w:p>
    <w:p w:rsidR="00544F65" w:rsidRPr="00385E0C" w:rsidRDefault="00544F65" w:rsidP="00544F65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544F65" w:rsidRPr="00385E0C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Abstract</w:t>
      </w:r>
      <w:r w:rsidRPr="0020625F">
        <w:rPr>
          <w:rFonts w:ascii="TimesNewRoman" w:hAnsi="TimesNewRoman"/>
          <w:i/>
          <w:iCs/>
          <w:color w:val="000000"/>
          <w:sz w:val="20"/>
          <w:szCs w:val="20"/>
          <w:lang w:val="en-US"/>
        </w:rPr>
        <w:t xml:space="preserve">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article deals with the problems associated with the recognition of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Past Environmental Liabilities, measurement and reflection in the financial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statements.</w:t>
      </w:r>
    </w:p>
    <w:p w:rsidR="0020625F" w:rsidRPr="000F110A" w:rsidRDefault="0020625F" w:rsidP="00544F65">
      <w:pPr>
        <w:spacing w:after="0"/>
        <w:ind w:firstLine="709"/>
        <w:rPr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Environmental accounting, environmental costs, current costs,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PastEnvironmental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Liabilities.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544F65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338.22:330.16.001.25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Лесная Майя Ивановна</w:t>
      </w:r>
      <w:r>
        <w:rPr>
          <w:rFonts w:ascii="TimesNewRoman" w:hAnsi="TimesNewRoman"/>
          <w:color w:val="000000"/>
          <w:sz w:val="20"/>
          <w:szCs w:val="20"/>
        </w:rPr>
        <w:br/>
        <w:t>5750540@mail.ru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 xml:space="preserve">Санкт-Петербургский государственный архитектурно-строительный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ун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и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верситет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br/>
        <w:t>190005, Санкт-Петербург, 2-я Красноармейская ул., д. 4</w:t>
      </w:r>
      <w:r>
        <w:rPr>
          <w:rFonts w:ascii="TimesNewRoman" w:hAnsi="TimesNewRoman"/>
          <w:color w:val="000000"/>
          <w:sz w:val="20"/>
          <w:szCs w:val="20"/>
        </w:rPr>
        <w:br/>
        <w:t>доцент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Филатов Дмитрий Борисович</w:t>
      </w:r>
      <w:r>
        <w:rPr>
          <w:rFonts w:ascii="TimesNewRoman" w:hAnsi="TimesNewRoman"/>
          <w:color w:val="000000"/>
          <w:sz w:val="20"/>
          <w:szCs w:val="20"/>
        </w:rPr>
        <w:br/>
        <w:t>Fild1965@mail.ru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 xml:space="preserve">Санкт-Петербургский государственный архитектурно-строительный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уни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-</w:t>
      </w:r>
      <w:r>
        <w:rPr>
          <w:rFonts w:ascii="TimesNewRoman" w:hAnsi="TimesNewRoman"/>
          <w:color w:val="000000"/>
          <w:sz w:val="20"/>
          <w:szCs w:val="20"/>
        </w:rPr>
        <w:br/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верситет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br/>
        <w:t>190005, Санкт-Петербург, 2-я Красноармейская ул., д. 4</w:t>
      </w:r>
      <w:r>
        <w:rPr>
          <w:rFonts w:ascii="TimesNewRoman" w:hAnsi="TimesNewRoman"/>
          <w:color w:val="000000"/>
          <w:sz w:val="20"/>
          <w:szCs w:val="20"/>
        </w:rPr>
        <w:br/>
        <w:t>старший преподаватель</w:t>
      </w:r>
    </w:p>
    <w:p w:rsidR="00544F65" w:rsidRDefault="0020625F" w:rsidP="00544F65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ЭКОНОМИЧЕСКИЕ ИНТЕРЕСЫ И НАЦИОНАЛЬНАЯ</w:t>
      </w:r>
      <w:r w:rsidR="00544F65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ЭКОНОМИЧЕСКАЯ БЕЗОПАСНОСТЬ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проблемы выхода из сов</w:t>
      </w:r>
      <w:r w:rsidR="00544F65">
        <w:rPr>
          <w:rFonts w:ascii="TimesNewRoman" w:hAnsi="TimesNewRoman"/>
          <w:color w:val="000000"/>
          <w:sz w:val="20"/>
          <w:szCs w:val="20"/>
        </w:rPr>
        <w:t>ременного кризиса могут быть ре</w:t>
      </w:r>
      <w:r>
        <w:rPr>
          <w:rFonts w:ascii="TimesNewRoman" w:hAnsi="TimesNewRoman"/>
          <w:color w:val="000000"/>
          <w:sz w:val="20"/>
          <w:szCs w:val="20"/>
        </w:rPr>
        <w:t>шены при обеспечении экономической безопасности страны и достижении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единства экономических интересов.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 xml:space="preserve">экономические </w:t>
      </w:r>
      <w:r w:rsidR="00544F65">
        <w:rPr>
          <w:rFonts w:ascii="TimesNewRoman" w:hAnsi="TimesNewRoman"/>
          <w:color w:val="000000"/>
          <w:sz w:val="20"/>
          <w:szCs w:val="20"/>
        </w:rPr>
        <w:t>интересы, экономическая безопас</w:t>
      </w:r>
      <w:r>
        <w:rPr>
          <w:rFonts w:ascii="TimesNewRoman" w:hAnsi="TimesNewRoman"/>
          <w:color w:val="000000"/>
          <w:sz w:val="20"/>
          <w:szCs w:val="20"/>
        </w:rPr>
        <w:t xml:space="preserve">ность, стратегия развития,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импортозамещение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, уровень жизни.</w:t>
      </w:r>
    </w:p>
    <w:p w:rsidR="00544F65" w:rsidRPr="00385E0C" w:rsidRDefault="0020625F" w:rsidP="00544F65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Maya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Lesnaya</w:t>
      </w:r>
      <w:proofErr w:type="spellEnd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5750540@mail.ru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St-Petersburg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Saint-Petersburg State University of Architecture and Civil Engineering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190005, Russia, St-Petersburg, 2-ya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Krasnoarmeyskaya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str., 4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Associate Professor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Dmitriy</w:t>
      </w:r>
      <w:proofErr w:type="spellEnd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Filatov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Fild1965@mail.ru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St-Petersburg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Saint-Petersburg State University of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Architectureand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Civil Engineering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190005, Russia, St-Petersburg, 2-ya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Krasnoarmeys</w:t>
      </w:r>
      <w:r w:rsidR="00544F65">
        <w:rPr>
          <w:rFonts w:ascii="TimesNewRoman" w:hAnsi="TimesNewRoman"/>
          <w:color w:val="000000"/>
          <w:sz w:val="20"/>
          <w:szCs w:val="20"/>
          <w:lang w:val="en-US"/>
        </w:rPr>
        <w:t>kaya</w:t>
      </w:r>
      <w:proofErr w:type="spellEnd"/>
      <w:r w:rsid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str., 4</w:t>
      </w:r>
      <w:r w:rsidR="00544F65">
        <w:rPr>
          <w:rFonts w:ascii="TimesNewRoman" w:hAnsi="TimesNewRoman"/>
          <w:color w:val="000000"/>
          <w:sz w:val="20"/>
          <w:szCs w:val="20"/>
          <w:lang w:val="en-US"/>
        </w:rPr>
        <w:br/>
        <w:t>Senior Lecturer</w:t>
      </w:r>
    </w:p>
    <w:p w:rsidR="00544F65" w:rsidRPr="00385E0C" w:rsidRDefault="00544F65" w:rsidP="00544F65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="0020625F"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ECONOMIC INTERESTS AND ECONOMIC SECURITY</w:t>
      </w:r>
      <w:r w:rsidRPr="00385E0C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</w:p>
    <w:p w:rsidR="00544F65" w:rsidRPr="00385E0C" w:rsidRDefault="00544F65" w:rsidP="00544F65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544F65" w:rsidRPr="00385E0C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problems with economic recovery can be solved only if there are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 security and community of economic interests.</w:t>
      </w:r>
    </w:p>
    <w:p w:rsidR="00544F65" w:rsidRPr="00385E0C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 interests, economic security, strategy of development,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import substitution, standard of living.</w:t>
      </w:r>
    </w:p>
    <w:p w:rsidR="0020625F" w:rsidRPr="000F110A" w:rsidRDefault="0020625F" w:rsidP="00544F65">
      <w:pPr>
        <w:spacing w:after="0"/>
        <w:ind w:firstLine="709"/>
        <w:jc w:val="both"/>
        <w:rPr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lastRenderedPageBreak/>
        <w:br/>
      </w:r>
    </w:p>
    <w:p w:rsidR="00544F65" w:rsidRDefault="0020625F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657.6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Михайлова Марина Владимировна</w:t>
      </w:r>
      <w:r>
        <w:rPr>
          <w:rFonts w:ascii="TimesNewRoman" w:hAnsi="TimesNewRoman"/>
          <w:color w:val="000000"/>
          <w:sz w:val="20"/>
          <w:szCs w:val="20"/>
        </w:rPr>
        <w:br/>
        <w:t>mihailova_09@mail.ru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ОАО «ЦКБМ»</w:t>
      </w:r>
      <w:r>
        <w:rPr>
          <w:rFonts w:ascii="TimesNewRoman" w:hAnsi="TimesNewRoman"/>
          <w:color w:val="000000"/>
          <w:sz w:val="20"/>
          <w:szCs w:val="20"/>
        </w:rPr>
        <w:br/>
        <w:t>Санкт-Петербург, Красногвардейская пло</w:t>
      </w:r>
      <w:r w:rsidR="00544F65">
        <w:rPr>
          <w:rFonts w:ascii="TimesNewRoman" w:hAnsi="TimesNewRoman"/>
          <w:color w:val="000000"/>
          <w:sz w:val="20"/>
          <w:szCs w:val="20"/>
        </w:rPr>
        <w:t>щадь, д. 3</w:t>
      </w:r>
      <w:r w:rsidR="00544F65">
        <w:rPr>
          <w:rFonts w:ascii="TimesNewRoman" w:hAnsi="TimesNewRoman"/>
          <w:color w:val="000000"/>
          <w:sz w:val="20"/>
          <w:szCs w:val="20"/>
        </w:rPr>
        <w:br/>
        <w:t>специалист отдела</w:t>
      </w:r>
      <w:r w:rsidR="00544F65">
        <w:rPr>
          <w:rFonts w:ascii="TimesNewRoman" w:hAnsi="TimesNewRoman"/>
          <w:color w:val="000000"/>
          <w:sz w:val="20"/>
          <w:szCs w:val="20"/>
        </w:rPr>
        <w:br/>
      </w:r>
    </w:p>
    <w:p w:rsidR="00544F65" w:rsidRDefault="0020625F" w:rsidP="00544F65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МЕТОДЫ АНАЛИЗА ФИНАНСОВЫХ РЕЗУЛЬТАТОВ</w:t>
      </w:r>
      <w:r w:rsidR="00544F65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ХОЗЯЙСТВУЮЩЕГО СУБЪЕКТА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статье рассмотрена ва</w:t>
      </w:r>
      <w:r w:rsidR="00544F65">
        <w:rPr>
          <w:rFonts w:ascii="TimesNewRoman" w:hAnsi="TimesNewRoman"/>
          <w:color w:val="000000"/>
          <w:sz w:val="20"/>
          <w:szCs w:val="20"/>
        </w:rPr>
        <w:t>жность проведения анализа финан</w:t>
      </w:r>
      <w:r>
        <w:rPr>
          <w:rFonts w:ascii="TimesNewRoman" w:hAnsi="TimesNewRoman"/>
          <w:color w:val="000000"/>
          <w:sz w:val="20"/>
          <w:szCs w:val="20"/>
        </w:rPr>
        <w:t>совых результатов экономического субъекта. Приведены основные методики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проведения анализа и показатели, влияющие на формирование финансовых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результатов предприятия.</w:t>
      </w:r>
    </w:p>
    <w:p w:rsidR="00544F65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отчет о финанс</w:t>
      </w:r>
      <w:r w:rsidR="00544F65">
        <w:rPr>
          <w:rFonts w:ascii="TimesNewRoman" w:hAnsi="TimesNewRoman"/>
          <w:color w:val="000000"/>
          <w:sz w:val="20"/>
          <w:szCs w:val="20"/>
        </w:rPr>
        <w:t>овых результатах, финансовый ре</w:t>
      </w:r>
      <w:r>
        <w:rPr>
          <w:rFonts w:ascii="TimesNewRoman" w:hAnsi="TimesNewRoman"/>
          <w:color w:val="000000"/>
          <w:sz w:val="20"/>
          <w:szCs w:val="20"/>
        </w:rPr>
        <w:t>зультат, показатели финансового результата, методы анал</w:t>
      </w:r>
      <w:r w:rsidR="00544F65">
        <w:rPr>
          <w:rFonts w:ascii="TimesNewRoman" w:hAnsi="TimesNewRoman"/>
          <w:color w:val="000000"/>
          <w:sz w:val="20"/>
          <w:szCs w:val="20"/>
        </w:rPr>
        <w:t>иза финансовых ре</w:t>
      </w:r>
      <w:r>
        <w:rPr>
          <w:rFonts w:ascii="TimesNewRoman" w:hAnsi="TimesNewRoman"/>
          <w:color w:val="000000"/>
          <w:sz w:val="20"/>
          <w:szCs w:val="20"/>
        </w:rPr>
        <w:t>зультатов.</w:t>
      </w:r>
    </w:p>
    <w:p w:rsidR="00544F65" w:rsidRPr="00385E0C" w:rsidRDefault="0020625F" w:rsidP="00544F65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Marina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Mikhailova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mihailova_09@mail.ru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St-Petersburg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CCBE OJSC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Saint-Petersburg,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Krasnogvardeyskaya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square, 3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Specialist of the Department</w:t>
      </w:r>
    </w:p>
    <w:p w:rsidR="00544F65" w:rsidRPr="00544F65" w:rsidRDefault="0020625F" w:rsidP="00544F65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METHODS OF ANALYSIS OF THE FINANCIAL RESULTS</w:t>
      </w:r>
      <w:r w:rsidR="00544F65" w:rsidRPr="00544F65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THE ENTITY</w:t>
      </w:r>
    </w:p>
    <w:p w:rsidR="00544F65" w:rsidRPr="00385E0C" w:rsidRDefault="00544F65" w:rsidP="00544F65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544F65" w:rsidRPr="00385E0C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in the article the importance of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analysing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the financial results of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the business entity. </w:t>
      </w:r>
      <w:proofErr w:type="gram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The basic methods of analysis and the factors affecting the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formation of the financial results of the company.</w:t>
      </w:r>
      <w:proofErr w:type="gramEnd"/>
    </w:p>
    <w:p w:rsidR="00544F65" w:rsidRPr="00385E0C" w:rsidRDefault="0020625F" w:rsidP="00544F65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report on financial results, financial results, financial results,</w:t>
      </w:r>
      <w:r w:rsidR="00544F65" w:rsidRPr="00544F65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methods of analysis of the financial results.</w:t>
      </w:r>
    </w:p>
    <w:p w:rsidR="0020625F" w:rsidRPr="00385E0C" w:rsidRDefault="00544F65" w:rsidP="00544F65">
      <w:pPr>
        <w:spacing w:after="0"/>
        <w:ind w:firstLine="709"/>
        <w:jc w:val="both"/>
      </w:pPr>
      <w:r>
        <w:rPr>
          <w:rFonts w:ascii="TimesNewRoman" w:hAnsi="TimesNewRoman"/>
          <w:color w:val="000000"/>
          <w:sz w:val="20"/>
          <w:szCs w:val="20"/>
        </w:rPr>
        <w:t>\</w:t>
      </w:r>
      <w:r w:rsidR="0020625F" w:rsidRPr="00385E0C">
        <w:rPr>
          <w:rFonts w:ascii="TimesNewRoman" w:hAnsi="TimesNewRoman"/>
          <w:color w:val="000000"/>
          <w:sz w:val="20"/>
          <w:szCs w:val="20"/>
        </w:rPr>
        <w:br/>
      </w:r>
    </w:p>
    <w:p w:rsidR="00544F65" w:rsidRDefault="0020625F" w:rsidP="00544F65">
      <w:pPr>
        <w:jc w:val="center"/>
        <w:rPr>
          <w:rFonts w:ascii="TimesNewRoman" w:hAnsi="TimesNewRoman" w:hint="eastAsia"/>
          <w:b/>
          <w:bCs/>
          <w:color w:val="000000"/>
          <w:sz w:val="24"/>
          <w:szCs w:val="24"/>
        </w:rPr>
      </w:pPr>
      <w:r w:rsidRPr="00FC3E04">
        <w:rPr>
          <w:rFonts w:ascii="TimesNewRoman" w:hAnsi="TimesNewRoman"/>
          <w:b/>
          <w:bCs/>
          <w:color w:val="000000"/>
          <w:sz w:val="24"/>
          <w:szCs w:val="24"/>
        </w:rPr>
        <w:t>МЕЖДУНАРОДНЫЙ БИЗНЕС В УСЛОВИЯХ НЕСТАБИЛЬНОЙ</w:t>
      </w:r>
      <w:r w:rsidRPr="00FC3E04">
        <w:rPr>
          <w:rFonts w:ascii="TimesNewRoman" w:hAnsi="TimesNewRoman"/>
          <w:color w:val="000000"/>
          <w:sz w:val="24"/>
          <w:szCs w:val="24"/>
        </w:rPr>
        <w:br/>
      </w:r>
      <w:r w:rsidRPr="00FC3E04">
        <w:rPr>
          <w:rFonts w:ascii="TimesNewRoman" w:hAnsi="TimesNewRoman"/>
          <w:b/>
          <w:bCs/>
          <w:color w:val="000000"/>
          <w:sz w:val="24"/>
          <w:szCs w:val="24"/>
        </w:rPr>
        <w:t>ЭКОНОМИКИ И ГЕОПОЛИТИЧЕСКОЙ ОБСТАНОВКИ</w:t>
      </w:r>
    </w:p>
    <w:p w:rsidR="00544F65" w:rsidRDefault="0020625F" w:rsidP="00544F65">
      <w:pPr>
        <w:rPr>
          <w:rFonts w:ascii="TimesNewRoman" w:hAnsi="TimesNewRoman" w:hint="eastAsia"/>
          <w:color w:val="000000"/>
          <w:sz w:val="20"/>
          <w:szCs w:val="20"/>
        </w:rPr>
      </w:pPr>
      <w:r w:rsidRPr="00FC3E04">
        <w:rPr>
          <w:rFonts w:ascii="TimesNewRoman" w:hAnsi="TimesNewRoman"/>
          <w:color w:val="000000"/>
          <w:sz w:val="24"/>
          <w:szCs w:val="24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УДК 339.5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Круглова Инна Александровна</w:t>
      </w:r>
      <w:r>
        <w:rPr>
          <w:rFonts w:ascii="TimesNewRoman" w:hAnsi="TimesNewRoman"/>
          <w:color w:val="000000"/>
          <w:sz w:val="20"/>
          <w:szCs w:val="20"/>
        </w:rPr>
        <w:br/>
        <w:t>inna_kruglova@mail.ru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Санкт-Петербург,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проректор по научной работе</w:t>
      </w:r>
    </w:p>
    <w:p w:rsidR="00544F65" w:rsidRDefault="0020625F" w:rsidP="00544F65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ЭКОНОМИЧЕСКИЕ САНКЦИИ КАК ИНСТРУМЕНТ</w:t>
      </w:r>
      <w:r w:rsidR="00544F65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РЕГУЛИРОВАНИЯ МЕЖДУНАРОДНЫХ ЭКОНОМИЧЕСКИХ</w:t>
      </w:r>
      <w:r w:rsidR="00544F65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ОТНОШЕНИЙ</w:t>
      </w:r>
    </w:p>
    <w:p w:rsidR="00064E80" w:rsidRDefault="0020625F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широкое применение такого механизма, как экономические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санкции в последние 20–30 лет привело к возникновению споров по поводу его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эффективности, особенно в условиях эконо</w:t>
      </w:r>
      <w:r w:rsidR="00544F65">
        <w:rPr>
          <w:rFonts w:ascii="TimesNewRoman" w:hAnsi="TimesNewRoman"/>
          <w:color w:val="000000"/>
          <w:sz w:val="20"/>
          <w:szCs w:val="20"/>
        </w:rPr>
        <w:t>мической взаимозависимости и во</w:t>
      </w:r>
      <w:r>
        <w:rPr>
          <w:rFonts w:ascii="TimesNewRoman" w:hAnsi="TimesNewRoman"/>
          <w:color w:val="000000"/>
          <w:sz w:val="20"/>
          <w:szCs w:val="20"/>
        </w:rPr>
        <w:t>влеченности всех стран в международные экономические отношения. Помимо</w:t>
      </w:r>
      <w:r>
        <w:rPr>
          <w:rFonts w:ascii="TimesNewRoman" w:hAnsi="TimesNewRoman"/>
          <w:color w:val="000000"/>
          <w:sz w:val="20"/>
          <w:szCs w:val="20"/>
        </w:rPr>
        <w:br/>
        <w:t>этого, существует и проблема, связанная с побочными последствиями от их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применения. Исходя из того, что в боль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шинстве случаев система </w:t>
      </w:r>
      <w:proofErr w:type="spellStart"/>
      <w:r w:rsidR="00544F65">
        <w:rPr>
          <w:rFonts w:ascii="TimesNewRoman" w:hAnsi="TimesNewRoman"/>
          <w:color w:val="000000"/>
          <w:sz w:val="20"/>
          <w:szCs w:val="20"/>
        </w:rPr>
        <w:t>торгово</w:t>
      </w:r>
      <w:r>
        <w:rPr>
          <w:rFonts w:ascii="TimesNewRoman" w:hAnsi="TimesNewRoman"/>
          <w:color w:val="000000"/>
          <w:sz w:val="20"/>
          <w:szCs w:val="20"/>
        </w:rPr>
        <w:t>финансовых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ограничений не помогает достичь формально </w:t>
      </w:r>
      <w:r>
        <w:rPr>
          <w:rFonts w:ascii="TimesNewRoman" w:hAnsi="TimesNewRoman"/>
          <w:color w:val="000000"/>
          <w:sz w:val="20"/>
          <w:szCs w:val="20"/>
        </w:rPr>
        <w:lastRenderedPageBreak/>
        <w:t>заявленных целей,</w:t>
      </w:r>
      <w:r w:rsidR="00544F65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которые чаще всего сводятся к оказанию давления на правительственную элиту</w:t>
      </w:r>
      <w:r>
        <w:rPr>
          <w:rFonts w:ascii="TimesNewRoman" w:hAnsi="TimesNewRoman"/>
          <w:color w:val="000000"/>
          <w:sz w:val="20"/>
          <w:szCs w:val="20"/>
        </w:rPr>
        <w:br/>
        <w:t>и последующей смене политического курса государства, то возникает вопрос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действенности применения экономических санкций.</w:t>
      </w:r>
    </w:p>
    <w:p w:rsidR="00064E80" w:rsidRDefault="0020625F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международные экономические отношения, санкции,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экономические санкции, экономическая политика.</w:t>
      </w:r>
    </w:p>
    <w:p w:rsidR="00064E80" w:rsidRPr="00385E0C" w:rsidRDefault="0020625F" w:rsidP="00064E80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Inna </w:t>
      </w:r>
      <w:proofErr w:type="spellStart"/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Kruglova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inna_kruglova@mail.ru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 xml:space="preserve"> pr.,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60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br/>
        <w:t>Vice-rector for research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064E80" w:rsidRPr="00385E0C" w:rsidRDefault="0020625F" w:rsidP="00064E80">
      <w:pPr>
        <w:spacing w:after="0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ECONOMIC SANCTIONS AS A TOOL FOR REGULATION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INTERNATIONAL ECONOMIC RELATIONS</w:t>
      </w:r>
    </w:p>
    <w:p w:rsidR="00064E80" w:rsidRPr="00385E0C" w:rsidRDefault="00064E80" w:rsidP="00064E80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064E80" w:rsidRPr="00385E0C" w:rsidRDefault="0020625F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widespread use of a mechanism such as economic sanctions in the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past 20-30 years, has led to controversy over its effectiveness, especially in terms of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 interdependence and the involvement of all countries in international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 relations. In addition there is a problem with side effects from their use.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br/>
        <w:t>Based on the fact that in most cases the system of trade and financial restrictions does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not help to achieve formally stated goals, which are often reduced to exert pressure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on the government elite and the subsequent change of policy of the state, the question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arises of the effectiveness of economic sanctions.</w:t>
      </w:r>
    </w:p>
    <w:p w:rsidR="00FC3E04" w:rsidRPr="00064E80" w:rsidRDefault="0020625F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20625F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Keywords</w:t>
      </w:r>
      <w:r w:rsidRPr="00064E80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: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international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relations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,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sanctions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,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sanctions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>,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economic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20625F">
        <w:rPr>
          <w:rFonts w:ascii="TimesNewRoman" w:hAnsi="TimesNewRoman"/>
          <w:color w:val="000000"/>
          <w:sz w:val="20"/>
          <w:szCs w:val="20"/>
          <w:lang w:val="en-US"/>
        </w:rPr>
        <w:t>policy</w:t>
      </w:r>
      <w:r w:rsidRPr="00064E80">
        <w:rPr>
          <w:rFonts w:ascii="TimesNewRoman" w:hAnsi="TimesNewRoman"/>
          <w:color w:val="000000"/>
          <w:sz w:val="20"/>
          <w:szCs w:val="20"/>
          <w:lang w:val="en-US"/>
        </w:rPr>
        <w:t>.</w:t>
      </w:r>
    </w:p>
    <w:p w:rsidR="00FC3E04" w:rsidRPr="00064E80" w:rsidRDefault="00FC3E04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064E80" w:rsidRDefault="00FC3E04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339.5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Белякова Дарья Владимировна</w:t>
      </w:r>
      <w:r>
        <w:rPr>
          <w:rFonts w:ascii="TimesNewRoman" w:hAnsi="TimesNewRoman"/>
          <w:color w:val="000000"/>
          <w:sz w:val="20"/>
          <w:szCs w:val="20"/>
        </w:rPr>
        <w:br/>
        <w:t>belakovadarya@rambler.ru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</w:t>
      </w:r>
      <w:r w:rsidR="00064E80">
        <w:rPr>
          <w:rFonts w:ascii="TimesNewRoman" w:hAnsi="TimesNewRoman"/>
          <w:color w:val="000000"/>
          <w:sz w:val="20"/>
          <w:szCs w:val="20"/>
        </w:rPr>
        <w:t>евский пр., д. 60</w:t>
      </w:r>
      <w:r w:rsidR="00064E80">
        <w:rPr>
          <w:rFonts w:ascii="TimesNewRoman" w:hAnsi="TimesNewRoman"/>
          <w:color w:val="000000"/>
          <w:sz w:val="20"/>
          <w:szCs w:val="20"/>
        </w:rPr>
        <w:br/>
        <w:t>магистрант</w:t>
      </w:r>
      <w:r w:rsidR="00064E80"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Павлов Глеб Стефанович</w:t>
      </w:r>
      <w:r>
        <w:rPr>
          <w:rFonts w:ascii="TimesNewRoman" w:hAnsi="TimesNewRoman"/>
          <w:color w:val="000000"/>
          <w:sz w:val="20"/>
          <w:szCs w:val="20"/>
        </w:rPr>
        <w:br/>
        <w:t>gspavlov@rambler.ru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20"/>
          <w:szCs w:val="20"/>
        </w:rPr>
        <w:br/>
        <w:t>кандидат экономических наук, профессор</w:t>
      </w:r>
    </w:p>
    <w:p w:rsidR="00064E80" w:rsidRDefault="00FC3E04" w:rsidP="00064E80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САНКЦИИ КАК ИНСТРУМЕНТ ОГРАНИЧЕНИЯ СВОБОДЫ</w:t>
      </w:r>
      <w:r w:rsidR="00064E80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ЗАКЛЮЧЕНИЯ И ИСПОЛНЕНИЯ МЕЖДУНАРОДНЫХ КОНТРАКТОВ</w:t>
      </w:r>
      <w:r w:rsidR="00064E80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В УСЛОВИЯХ ГЛОБАЛИЗАЦИИ</w:t>
      </w:r>
    </w:p>
    <w:p w:rsidR="00064E80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статье исследуются экономические и геополитические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предпосылки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санкционной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войны в условиях глобализации. </w:t>
      </w:r>
      <w:r w:rsidR="00064E80">
        <w:rPr>
          <w:rFonts w:ascii="TimesNewRoman" w:hAnsi="TimesNewRoman"/>
          <w:color w:val="000000"/>
          <w:sz w:val="20"/>
          <w:szCs w:val="20"/>
        </w:rPr>
        <w:t>Отдельное внима</w:t>
      </w:r>
      <w:r>
        <w:rPr>
          <w:rFonts w:ascii="TimesNewRoman" w:hAnsi="TimesNewRoman"/>
          <w:color w:val="000000"/>
          <w:sz w:val="20"/>
          <w:szCs w:val="20"/>
        </w:rPr>
        <w:t>ние уделяется влиянию транснациональны</w:t>
      </w:r>
      <w:r w:rsidR="00064E80">
        <w:rPr>
          <w:rFonts w:ascii="TimesNewRoman" w:hAnsi="TimesNewRoman"/>
          <w:color w:val="000000"/>
          <w:sz w:val="20"/>
          <w:szCs w:val="20"/>
        </w:rPr>
        <w:t>х корпораций на мировой правопо</w:t>
      </w:r>
      <w:r>
        <w:rPr>
          <w:rFonts w:ascii="TimesNewRoman" w:hAnsi="TimesNewRoman"/>
          <w:color w:val="000000"/>
          <w:sz w:val="20"/>
          <w:szCs w:val="20"/>
        </w:rPr>
        <w:t>рядок. Подробно рассматриваются и анализируются последствия введенных</w:t>
      </w:r>
      <w:r>
        <w:rPr>
          <w:rFonts w:ascii="TimesNewRoman" w:hAnsi="TimesNewRoman"/>
          <w:color w:val="000000"/>
          <w:sz w:val="20"/>
          <w:szCs w:val="20"/>
        </w:rPr>
        <w:br/>
        <w:t>экономических санкций как для экономики Р</w:t>
      </w:r>
      <w:r w:rsidR="00064E80">
        <w:rPr>
          <w:rFonts w:ascii="TimesNewRoman" w:hAnsi="TimesNewRoman"/>
          <w:color w:val="000000"/>
          <w:sz w:val="20"/>
          <w:szCs w:val="20"/>
        </w:rPr>
        <w:t>оссии в целом, так и для внешне</w:t>
      </w:r>
      <w:r>
        <w:rPr>
          <w:rFonts w:ascii="TimesNewRoman" w:hAnsi="TimesNewRoman"/>
          <w:color w:val="000000"/>
          <w:sz w:val="20"/>
          <w:szCs w:val="20"/>
        </w:rPr>
        <w:t>экономической деятельности в частности. На основании проведенного анализа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делается прогноз об исторической неизбежности перехода от «однополярного»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мира к «многополярному».</w:t>
      </w:r>
    </w:p>
    <w:p w:rsidR="00064E80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>экономика, глобализ</w:t>
      </w:r>
      <w:r w:rsidR="00064E80">
        <w:rPr>
          <w:rFonts w:ascii="TimesNewRoman" w:hAnsi="TimesNewRoman"/>
          <w:color w:val="000000"/>
          <w:sz w:val="20"/>
          <w:szCs w:val="20"/>
        </w:rPr>
        <w:t>ация, функция государства, санк</w:t>
      </w:r>
      <w:r>
        <w:rPr>
          <w:rFonts w:ascii="TimesNewRoman" w:hAnsi="TimesNewRoman"/>
          <w:color w:val="000000"/>
          <w:sz w:val="20"/>
          <w:szCs w:val="20"/>
        </w:rPr>
        <w:t>ции, транснациональные корпорации, международные контракты, Всемирная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торговая организация.</w:t>
      </w:r>
      <w:proofErr w:type="gramEnd"/>
    </w:p>
    <w:p w:rsidR="00064E80" w:rsidRPr="00385E0C" w:rsidRDefault="00FC3E04" w:rsidP="00064E80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Daria</w:t>
      </w:r>
      <w:proofErr w:type="spellEnd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Beliakova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belakovadarya@rambler.ru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lastRenderedPageBreak/>
        <w:t>Russia, St. Petersburg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Master student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Gleb</w:t>
      </w:r>
      <w:proofErr w:type="spellEnd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Pavlov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gspavlov@rambler.ru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St-Petersburg,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pr., 60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PhD in 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t>economic Sciences, professor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064E80" w:rsidRPr="00064E80" w:rsidRDefault="00FC3E04" w:rsidP="00064E80">
      <w:pPr>
        <w:spacing w:after="0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SANCTIONS AS AN INSTRUMENT FOR RESTRICTION</w:t>
      </w:r>
      <w:r w:rsidR="00064E80" w:rsidRPr="00064E80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OF FREEDOM TO CONCLUDE AND EXECUTE INTERNATIONAL</w:t>
      </w:r>
      <w:r w:rsidR="00064E80" w:rsidRPr="00064E80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CONTRACTS IN GLOBALIZATION ENVIRONMENT</w:t>
      </w:r>
    </w:p>
    <w:p w:rsidR="00064E80" w:rsidRPr="00385E0C" w:rsidRDefault="00064E80" w:rsidP="00064E80">
      <w:pPr>
        <w:spacing w:after="0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064E80" w:rsidRPr="00385E0C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this article analyses the economic and geopolitical backgrounds of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the sanctions war in globalization environment. Special attention is given to the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influence of transnational corporations on the global legal order. The article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thoroughly studies and analyses the effects of the imposed economic sanctions on the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Russian economy, in whole, as well as on the foreign economic activities, in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particular. The prognosis, based on the performed analysis, indicates the historical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inevitability of conversion of the «unipolar» world into a «multipolar» one.</w:t>
      </w:r>
    </w:p>
    <w:p w:rsidR="00FC3E04" w:rsidRPr="000F110A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economy, globalization, the function of the state, sanctions,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transnational corporations, international contracts, World Trade Organization.</w:t>
      </w:r>
    </w:p>
    <w:p w:rsidR="00FC3E04" w:rsidRPr="000F110A" w:rsidRDefault="00FC3E04">
      <w:pPr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064E80" w:rsidRDefault="00FC3E04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338.2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Бухарина Ирина Юрьевна</w:t>
      </w:r>
      <w:r>
        <w:rPr>
          <w:rFonts w:ascii="TimesNewRoman" w:hAnsi="TimesNewRoman"/>
          <w:color w:val="000000"/>
          <w:sz w:val="20"/>
          <w:szCs w:val="20"/>
        </w:rPr>
        <w:br/>
        <w:t>Irina-1003@yandex.ru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Санкт-Петербургский государственный экономический университет</w:t>
      </w:r>
      <w:r>
        <w:rPr>
          <w:rFonts w:ascii="TimesNewRoman" w:hAnsi="TimesNewRoman"/>
          <w:color w:val="000000"/>
          <w:sz w:val="20"/>
          <w:szCs w:val="20"/>
        </w:rPr>
        <w:br/>
        <w:t>191023, Санкт-Петербург, ул. Садовая, д. 21</w:t>
      </w:r>
      <w:r>
        <w:rPr>
          <w:rFonts w:ascii="TimesNewRoman" w:hAnsi="TimesNewRoman"/>
          <w:color w:val="000000"/>
          <w:sz w:val="20"/>
          <w:szCs w:val="20"/>
        </w:rPr>
        <w:br/>
        <w:t>магистрант</w:t>
      </w:r>
    </w:p>
    <w:p w:rsidR="00064E80" w:rsidRDefault="00FC3E04" w:rsidP="00064E80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СТРАТЕГИЯ ТУРИСТСКИХ ОРГАНИЗАЦИЙ РОССИИ В УСЛОВИЯХ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ПОЛИТИЧЕСКИХ И ЭКОНОМИЧЕСКИХ ОГРАНИЧЕНИЙ</w:t>
      </w:r>
    </w:p>
    <w:p w:rsidR="00064E80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статье рассматривается состояние рынка туристских услуг в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условиях политических и экономических ограничений. Затронута проблема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необходимости для туристских организаций стратегического планирования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своей деятельности в современных условиях. Рассмотрены стратегии развития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туристских организаций, адаптированные к современным реалиям, на примере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крупных турфирм.</w:t>
      </w:r>
    </w:p>
    <w:p w:rsidR="00064E80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 xml:space="preserve">глобализация, рынок </w:t>
      </w:r>
      <w:r w:rsidR="00064E80">
        <w:rPr>
          <w:rFonts w:ascii="TimesNewRoman" w:hAnsi="TimesNewRoman"/>
          <w:color w:val="000000"/>
          <w:sz w:val="20"/>
          <w:szCs w:val="20"/>
        </w:rPr>
        <w:t>туристских услуг, стратегия раз</w:t>
      </w:r>
      <w:r>
        <w:rPr>
          <w:rFonts w:ascii="TimesNewRoman" w:hAnsi="TimesNewRoman"/>
          <w:color w:val="000000"/>
          <w:sz w:val="20"/>
          <w:szCs w:val="20"/>
        </w:rPr>
        <w:t>вития, стратегическое планирование, режим ограничений.</w:t>
      </w:r>
    </w:p>
    <w:p w:rsidR="00064E80" w:rsidRPr="00385E0C" w:rsidRDefault="00FC3E04" w:rsidP="00064E80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Irina </w:t>
      </w:r>
      <w:proofErr w:type="spellStart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Bukharina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Irina-1003@yandex.ru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Russia, Saint-Petersburg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Saint-Petersburg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State University of Economics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191023, Saint-Petersburg,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Sadova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t>ya</w:t>
      </w:r>
      <w:proofErr w:type="spellEnd"/>
      <w:r w:rsid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Street, 21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br/>
        <w:t>Master student</w:t>
      </w:r>
      <w:r w:rsidR="00064E80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064E80" w:rsidRPr="00385E0C" w:rsidRDefault="00FC3E04" w:rsidP="00064E80">
      <w:pPr>
        <w:spacing w:after="0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STRATEGY OF THE RUSSIAN TOURIST ORGANIZATIONS UNDER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THE POLITICAL AND ECONOMIC RESTRICTIONS</w:t>
      </w:r>
    </w:p>
    <w:p w:rsidR="00064E80" w:rsidRPr="00385E0C" w:rsidRDefault="00064E80" w:rsidP="00064E80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064E80" w:rsidRPr="00385E0C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lastRenderedPageBreak/>
        <w:t xml:space="preserve">Abstract: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the article covers the situation on the market of tourist services in the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context of political and economic constraints. It touches the problem of the need for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tourism organizations strategic planning of its activities in modern conditions. Also it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touches the development strategy of tourism organizations, adapted to modern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realities through the examples of the major travel agencies.</w:t>
      </w:r>
    </w:p>
    <w:p w:rsidR="0020625F" w:rsidRPr="000F110A" w:rsidRDefault="00FC3E04" w:rsidP="00064E80">
      <w:pPr>
        <w:spacing w:after="0"/>
        <w:ind w:firstLine="709"/>
        <w:jc w:val="both"/>
        <w:rPr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globalization, travel services market, development strategy, strategic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planning, </w:t>
      </w:r>
      <w:proofErr w:type="gram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regime</w:t>
      </w:r>
      <w:proofErr w:type="gram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of restrictions.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064E80" w:rsidRDefault="00FC3E04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379.85.316.89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Эпштейн Михаил Залманович</w:t>
      </w:r>
      <w:r>
        <w:rPr>
          <w:rFonts w:ascii="TimesNewRoman" w:hAnsi="TimesNewRoman"/>
          <w:color w:val="000000"/>
          <w:sz w:val="20"/>
          <w:szCs w:val="20"/>
        </w:rPr>
        <w:br/>
        <w:t>m-epstein@yandex.ru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20"/>
          <w:szCs w:val="20"/>
        </w:rPr>
        <w:br/>
        <w:t>191011, Санкт-Петербург, Невский проспект, д. 60</w:t>
      </w:r>
      <w:r>
        <w:rPr>
          <w:rFonts w:ascii="TimesNewRoman" w:hAnsi="TimesNewRoman"/>
          <w:color w:val="000000"/>
          <w:sz w:val="20"/>
          <w:szCs w:val="20"/>
        </w:rPr>
        <w:br/>
        <w:t>профессор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Соболева Елена Станиславовна</w:t>
      </w:r>
      <w:r>
        <w:rPr>
          <w:rFonts w:ascii="TimesNewRoman" w:hAnsi="TimesNewRoman"/>
          <w:color w:val="000000"/>
          <w:sz w:val="20"/>
          <w:szCs w:val="20"/>
        </w:rPr>
        <w:br/>
        <w:t>soboleva@kunstkamera.ru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Музей антропологии и этнографии им</w:t>
      </w:r>
      <w:r w:rsidR="00064E80">
        <w:rPr>
          <w:rFonts w:ascii="TimesNewRoman" w:hAnsi="TimesNewRoman"/>
          <w:color w:val="000000"/>
          <w:sz w:val="20"/>
          <w:szCs w:val="20"/>
        </w:rPr>
        <w:t>. Петра Великого Российской ака</w:t>
      </w:r>
      <w:r>
        <w:rPr>
          <w:rFonts w:ascii="TimesNewRoman" w:hAnsi="TimesNewRoman"/>
          <w:color w:val="000000"/>
          <w:sz w:val="20"/>
          <w:szCs w:val="20"/>
        </w:rPr>
        <w:t>демии наук</w:t>
      </w:r>
      <w:r>
        <w:rPr>
          <w:rFonts w:ascii="TimesNewRoman" w:hAnsi="TimesNewRoman"/>
          <w:color w:val="000000"/>
          <w:sz w:val="20"/>
          <w:szCs w:val="20"/>
        </w:rPr>
        <w:br/>
        <w:t>199034, Санкт-Петербург, Университетская наб., д. 3</w:t>
      </w:r>
      <w:r>
        <w:rPr>
          <w:rFonts w:ascii="TimesNewRoman" w:hAnsi="TimesNewRoman"/>
          <w:color w:val="000000"/>
          <w:sz w:val="20"/>
          <w:szCs w:val="20"/>
        </w:rPr>
        <w:br/>
        <w:t>старший научный сотрудник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</w:p>
    <w:p w:rsidR="00064E80" w:rsidRDefault="00FC3E04" w:rsidP="00064E80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МУЗЕЙНЫЙ ПРОДУКТ ДЛЯ МЕЖДУНАРОДНОГО</w:t>
      </w:r>
      <w:r w:rsidR="00064E80">
        <w:rPr>
          <w:rFonts w:ascii="TimesNewRoman" w:hAnsi="TimesNewRoman"/>
          <w:b/>
          <w:bCs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СЕМЕЙНОГО ТУРИЗМА</w:t>
      </w:r>
    </w:p>
    <w:p w:rsidR="00064E80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туризм является одним из самых быстро развивающихся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сегментов международного рынка. Измен</w:t>
      </w:r>
      <w:r w:rsidR="00064E80">
        <w:rPr>
          <w:rFonts w:ascii="TimesNewRoman" w:hAnsi="TimesNewRoman"/>
          <w:color w:val="000000"/>
          <w:sz w:val="20"/>
          <w:szCs w:val="20"/>
        </w:rPr>
        <w:t>ение институциональных рамок по</w:t>
      </w:r>
      <w:r>
        <w:rPr>
          <w:rFonts w:ascii="TimesNewRoman" w:hAnsi="TimesNewRoman"/>
          <w:color w:val="000000"/>
          <w:sz w:val="20"/>
          <w:szCs w:val="20"/>
        </w:rPr>
        <w:t>требовало нового подхода к формированию музейной политики. В настоящее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время необходимо создавать свой собственный музейный продукт для каждого</w:t>
      </w:r>
      <w:r>
        <w:rPr>
          <w:rFonts w:ascii="TimesNewRoman" w:hAnsi="TimesNewRoman"/>
          <w:color w:val="000000"/>
          <w:sz w:val="20"/>
          <w:szCs w:val="20"/>
        </w:rPr>
        <w:br/>
        <w:t>сегмента рынка так, чтобы он соответств</w:t>
      </w:r>
      <w:r w:rsidR="00064E80">
        <w:rPr>
          <w:rFonts w:ascii="TimesNewRoman" w:hAnsi="TimesNewRoman"/>
          <w:color w:val="000000"/>
          <w:sz w:val="20"/>
          <w:szCs w:val="20"/>
        </w:rPr>
        <w:t>овал задачам просвещения и суще</w:t>
      </w:r>
      <w:r>
        <w:rPr>
          <w:rFonts w:ascii="TimesNewRoman" w:hAnsi="TimesNewRoman"/>
          <w:color w:val="000000"/>
          <w:sz w:val="20"/>
          <w:szCs w:val="20"/>
        </w:rPr>
        <w:t>ствующим условиям. В статье рассматри</w:t>
      </w:r>
      <w:r w:rsidR="00064E80">
        <w:rPr>
          <w:rFonts w:ascii="TimesNewRoman" w:hAnsi="TimesNewRoman"/>
          <w:color w:val="000000"/>
          <w:sz w:val="20"/>
          <w:szCs w:val="20"/>
        </w:rPr>
        <w:t>ваются современные тенденции му</w:t>
      </w:r>
      <w:r>
        <w:rPr>
          <w:rFonts w:ascii="TimesNewRoman" w:hAnsi="TimesNewRoman"/>
          <w:color w:val="000000"/>
          <w:sz w:val="20"/>
          <w:szCs w:val="20"/>
        </w:rPr>
        <w:t>зейного маркетинга в рамках международного туризма. Специальное внимание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уделено инновациям в таких областях как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музеификация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территорий, методы</w:t>
      </w:r>
      <w:r>
        <w:rPr>
          <w:rFonts w:ascii="TimesNewRoman" w:hAnsi="TimesNewRoman"/>
          <w:color w:val="000000"/>
          <w:sz w:val="20"/>
          <w:szCs w:val="20"/>
        </w:rPr>
        <w:br/>
        <w:t>доступа, организация экспозиции и способы её показа, принципы сегментации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туристов и продвижение музейного продукта, внедряемые музеями Северной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Португалии.</w:t>
      </w:r>
    </w:p>
    <w:p w:rsidR="00064E80" w:rsidRDefault="00FC3E04" w:rsidP="00064E80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TimesNewRoman" w:hAnsi="TimesNewRoman"/>
          <w:color w:val="000000"/>
          <w:sz w:val="20"/>
          <w:szCs w:val="20"/>
        </w:rPr>
        <w:t xml:space="preserve">международный </w:t>
      </w:r>
      <w:r w:rsidR="00064E80">
        <w:rPr>
          <w:rFonts w:ascii="TimesNewRoman" w:hAnsi="TimesNewRoman"/>
          <w:color w:val="000000"/>
          <w:sz w:val="20"/>
          <w:szCs w:val="20"/>
        </w:rPr>
        <w:t xml:space="preserve">туризм, семья, </w:t>
      </w:r>
      <w:proofErr w:type="spellStart"/>
      <w:r w:rsidR="00064E80">
        <w:rPr>
          <w:rFonts w:ascii="TimesNewRoman" w:hAnsi="TimesNewRoman"/>
          <w:color w:val="000000"/>
          <w:sz w:val="20"/>
          <w:szCs w:val="20"/>
        </w:rPr>
        <w:t>музеификация</w:t>
      </w:r>
      <w:proofErr w:type="spellEnd"/>
      <w:r w:rsidR="00064E80">
        <w:rPr>
          <w:rFonts w:ascii="TimesNewRoman" w:hAnsi="TimesNewRoman"/>
          <w:color w:val="000000"/>
          <w:sz w:val="20"/>
          <w:szCs w:val="20"/>
        </w:rPr>
        <w:t xml:space="preserve"> тех</w:t>
      </w:r>
      <w:r>
        <w:rPr>
          <w:rFonts w:ascii="TimesNewRoman" w:hAnsi="TimesNewRoman"/>
          <w:color w:val="000000"/>
          <w:sz w:val="20"/>
          <w:szCs w:val="20"/>
        </w:rPr>
        <w:t>нологий, образовательный туризм, маркети</w:t>
      </w:r>
      <w:r w:rsidR="00064E80">
        <w:rPr>
          <w:rFonts w:ascii="TimesNewRoman" w:hAnsi="TimesNewRoman"/>
          <w:color w:val="000000"/>
          <w:sz w:val="20"/>
          <w:szCs w:val="20"/>
        </w:rPr>
        <w:t>нговые стратегии, музейная педа</w:t>
      </w:r>
      <w:r>
        <w:rPr>
          <w:rFonts w:ascii="TimesNewRoman" w:hAnsi="TimesNewRoman"/>
          <w:color w:val="000000"/>
          <w:sz w:val="20"/>
          <w:szCs w:val="20"/>
        </w:rPr>
        <w:t>гогика.</w:t>
      </w:r>
    </w:p>
    <w:p w:rsidR="00064E80" w:rsidRPr="00385E0C" w:rsidRDefault="00FC3E04" w:rsidP="00064E80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Mikhail </w:t>
      </w:r>
      <w:proofErr w:type="spellStart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Epshtein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m-epstein@yandex.ru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International Banking Institute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191011, St. Petersburg,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Nevsky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prospect, 60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Professor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Elena </w:t>
      </w:r>
      <w:proofErr w:type="spellStart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Soboleva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soboleva@kunstkamera.ru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Russia, St. Petersburg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Peter the Great Museum of Anthropology and Ethnography (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Kunstkamera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)</w:t>
      </w:r>
      <w:proofErr w:type="gram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,</w:t>
      </w:r>
      <w:proofErr w:type="gram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Russian Academy of Sciences.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199034, St. Petersburg,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Universitetskaya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embankment 3</w:t>
      </w:r>
      <w:proofErr w:type="gram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,</w:t>
      </w:r>
      <w:proofErr w:type="gram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Senior Research Fellow</w:t>
      </w:r>
    </w:p>
    <w:p w:rsidR="00064E80" w:rsidRPr="00385E0C" w:rsidRDefault="00FC3E04" w:rsidP="00064E80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MUSEUM PRODUCT FOR INTERNATIONAL FAMILY TOURISM</w:t>
      </w:r>
    </w:p>
    <w:p w:rsidR="00064E80" w:rsidRPr="00385E0C" w:rsidRDefault="00064E80" w:rsidP="00064E80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064E80" w:rsidRPr="00064E80" w:rsidRDefault="00FC3E04" w:rsidP="00DD0C3D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Abstract.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Tourism is one of the most rapidly developing international markets.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The change of institutional conditions demanded a new approach to museum policies.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As it is necessary to produce a special museum product appealing to different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segments of the tourism market, this one shall correspond to both educational tasks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and conditions in the tourism market. Under consideration are current trends of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museum marketing in the context of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lastRenderedPageBreak/>
        <w:t>international family tourism. The latest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innovations in this sphere are generalized.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Museumification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of territories, access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methods, principles of segmentation of tourists, organization of exposition, the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change in emphasis, price policy, </w:t>
      </w:r>
      <w:proofErr w:type="gram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museum</w:t>
      </w:r>
      <w:proofErr w:type="gram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product promotion practiced by museums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in North Portugal is under special consideration.</w:t>
      </w:r>
    </w:p>
    <w:p w:rsidR="00DD0C3D" w:rsidRPr="00385E0C" w:rsidRDefault="00FC3E04" w:rsidP="00DD0C3D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international tourism; family;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museumification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of technologies</w:t>
      </w:r>
      <w:proofErr w:type="gram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;</w:t>
      </w:r>
      <w:r w:rsidR="00064E80" w:rsidRPr="00064E80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="00064E80" w:rsidRPr="00DD0C3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educational</w:t>
      </w:r>
      <w:proofErr w:type="gram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tourism; marketing strategies; museum pedagogy.</w:t>
      </w:r>
    </w:p>
    <w:p w:rsidR="00DD0C3D" w:rsidRPr="00385E0C" w:rsidRDefault="00DD0C3D" w:rsidP="00DD0C3D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</w:p>
    <w:p w:rsidR="00DD0C3D" w:rsidRDefault="00FC3E04">
      <w:pPr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УДК 379.851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Васильева Светлана Александровна</w:t>
      </w:r>
      <w:r>
        <w:rPr>
          <w:rFonts w:ascii="TimesNewRoman" w:hAnsi="TimesNewRoman"/>
          <w:color w:val="000000"/>
          <w:sz w:val="20"/>
          <w:szCs w:val="20"/>
        </w:rPr>
        <w:br/>
        <w:t>Vesta.svt@gmail.com</w:t>
      </w:r>
      <w:r>
        <w:rPr>
          <w:rFonts w:ascii="TimesNewRoman" w:hAnsi="TimesNewRoman"/>
          <w:color w:val="000000"/>
          <w:sz w:val="20"/>
          <w:szCs w:val="20"/>
        </w:rPr>
        <w:br/>
        <w:t>Россия, Санкт-Петербург</w:t>
      </w:r>
      <w:r>
        <w:rPr>
          <w:rFonts w:ascii="TimesNewRoman" w:hAnsi="TimesNewRoman"/>
          <w:color w:val="000000"/>
          <w:sz w:val="20"/>
          <w:szCs w:val="20"/>
        </w:rPr>
        <w:br/>
        <w:t>Санкт-Петербургский государственный экономический университет</w:t>
      </w:r>
      <w:r>
        <w:rPr>
          <w:rFonts w:ascii="TimesNewRoman" w:hAnsi="TimesNewRoman"/>
          <w:color w:val="000000"/>
          <w:sz w:val="20"/>
          <w:szCs w:val="20"/>
        </w:rPr>
        <w:br/>
        <w:t>191023, Санкт-Петербург, Садовая ул., д. 21</w:t>
      </w:r>
      <w:r>
        <w:rPr>
          <w:rFonts w:ascii="TimesNewRoman" w:hAnsi="TimesNewRoman"/>
          <w:color w:val="000000"/>
          <w:sz w:val="20"/>
          <w:szCs w:val="20"/>
        </w:rPr>
        <w:br/>
        <w:t>магистрант</w:t>
      </w:r>
    </w:p>
    <w:p w:rsidR="00DD0C3D" w:rsidRDefault="00FC3E04" w:rsidP="00DD0C3D">
      <w:pPr>
        <w:jc w:val="center"/>
        <w:rPr>
          <w:rFonts w:ascii="TimesNewRoman" w:hAnsi="TimesNewRoman" w:hint="eastAsia"/>
          <w:b/>
          <w:bCs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Fonts w:ascii="TimesNewRoman" w:hAnsi="TimesNewRoman"/>
          <w:b/>
          <w:bCs/>
          <w:color w:val="000000"/>
          <w:sz w:val="20"/>
          <w:szCs w:val="20"/>
        </w:rPr>
        <w:t>РАЗВИТИЕ ТУРИЗМА В САНКТ-ПЕТЕРБУРГЕ</w:t>
      </w:r>
    </w:p>
    <w:p w:rsidR="00DD0C3D" w:rsidRDefault="00FC3E04" w:rsidP="00DD0C3D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Аннотация: </w:t>
      </w:r>
      <w:r>
        <w:rPr>
          <w:rFonts w:ascii="TimesNewRoman" w:hAnsi="TimesNewRoman"/>
          <w:color w:val="000000"/>
          <w:sz w:val="20"/>
          <w:szCs w:val="20"/>
        </w:rPr>
        <w:t>В данной статье проводится анализ развития туризма в</w:t>
      </w:r>
      <w:r w:rsidR="00DD0C3D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Санкт-Петербурге. Выявлены основные проблемы развития туризма в Санкт-Петербурге, рассмотрены сильные стороны города и предложены направления</w:t>
      </w:r>
      <w:r w:rsidR="00DD0C3D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по улучшению туризма в Санкт-Петербурге.</w:t>
      </w:r>
    </w:p>
    <w:p w:rsidR="00DD0C3D" w:rsidRDefault="00FC3E04" w:rsidP="00DD0C3D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Ключевые слова</w:t>
      </w:r>
      <w:r>
        <w:rPr>
          <w:rFonts w:ascii="TimesNewRoman" w:hAnsi="TimesNewRoman"/>
          <w:color w:val="000000"/>
          <w:sz w:val="20"/>
          <w:szCs w:val="20"/>
        </w:rPr>
        <w:t xml:space="preserve">: туристский центр, </w:t>
      </w:r>
      <w:r w:rsidR="00DD0C3D">
        <w:rPr>
          <w:rFonts w:ascii="TimesNewRoman" w:hAnsi="TimesNewRoman"/>
          <w:color w:val="000000"/>
          <w:sz w:val="20"/>
          <w:szCs w:val="20"/>
        </w:rPr>
        <w:t>аттрактор, развитие туризма, ту</w:t>
      </w:r>
      <w:r>
        <w:rPr>
          <w:rFonts w:ascii="TimesNewRoman" w:hAnsi="TimesNewRoman"/>
          <w:color w:val="000000"/>
          <w:sz w:val="20"/>
          <w:szCs w:val="20"/>
        </w:rPr>
        <w:t>ристская инфраструктура.</w:t>
      </w:r>
    </w:p>
    <w:p w:rsidR="00DD0C3D" w:rsidRPr="00385E0C" w:rsidRDefault="00FC3E04" w:rsidP="00DD0C3D">
      <w:pPr>
        <w:spacing w:after="0"/>
        <w:ind w:firstLine="709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385E0C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Svetlana </w:t>
      </w:r>
      <w:proofErr w:type="spellStart"/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Vasileva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Vesta.svt@gmail.com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Russia, Saint-Petersburg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Saint-Petersburg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State University of Economics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 xml:space="preserve">191023, Saint-Petersburg, </w:t>
      </w:r>
      <w:proofErr w:type="spellStart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Sadovaya</w:t>
      </w:r>
      <w:proofErr w:type="spellEnd"/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 xml:space="preserve"> Street, 21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  <w:t>Master student</w:t>
      </w:r>
    </w:p>
    <w:p w:rsidR="00DD0C3D" w:rsidRPr="00385E0C" w:rsidRDefault="00FC3E04" w:rsidP="00DD0C3D">
      <w:pPr>
        <w:spacing w:after="0"/>
        <w:ind w:firstLine="709"/>
        <w:jc w:val="center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>TOURISM DEVELOPMENT IN SAINT-PETERSBURG</w:t>
      </w:r>
    </w:p>
    <w:p w:rsidR="00DD0C3D" w:rsidRPr="00385E0C" w:rsidRDefault="00DD0C3D" w:rsidP="00DD0C3D">
      <w:pPr>
        <w:spacing w:after="0"/>
        <w:ind w:firstLine="709"/>
        <w:rPr>
          <w:rFonts w:ascii="TimesNewRoman" w:hAnsi="TimesNewRoman" w:hint="eastAsia"/>
          <w:b/>
          <w:bCs/>
          <w:color w:val="000000"/>
          <w:sz w:val="20"/>
          <w:szCs w:val="20"/>
          <w:lang w:val="en-US"/>
        </w:rPr>
      </w:pPr>
    </w:p>
    <w:p w:rsidR="00DD0C3D" w:rsidRPr="00DD0C3D" w:rsidRDefault="00FC3E04" w:rsidP="00DD0C3D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Abstract: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this article analyzes tourism developing in Saint-Petersburg. The</w:t>
      </w:r>
      <w:r w:rsidR="00DD0C3D" w:rsidRPr="00DD0C3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main problems of tourism development in St. Petersburg are revealed. Strengths of</w:t>
      </w:r>
      <w:r w:rsidR="00DD0C3D" w:rsidRPr="00DD0C3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the city are considered and directions to improve tourism in St. Petersburg are</w:t>
      </w:r>
      <w:r w:rsidR="00DD0C3D" w:rsidRPr="00DD0C3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offered.</w:t>
      </w:r>
    </w:p>
    <w:p w:rsidR="00DD0C3D" w:rsidRPr="00385E0C" w:rsidRDefault="00FC3E04" w:rsidP="00DD0C3D">
      <w:pPr>
        <w:spacing w:after="0"/>
        <w:ind w:firstLine="709"/>
        <w:jc w:val="both"/>
        <w:rPr>
          <w:rFonts w:ascii="TimesNewRoman" w:hAnsi="TimesNewRoman" w:hint="eastAsia"/>
          <w:color w:val="000000"/>
          <w:sz w:val="20"/>
          <w:szCs w:val="20"/>
          <w:lang w:val="en-US"/>
        </w:rPr>
      </w:pPr>
      <w:r w:rsidRPr="00FC3E04">
        <w:rPr>
          <w:rFonts w:ascii="TimesNewRoman" w:hAnsi="TimesNewRoman"/>
          <w:b/>
          <w:bCs/>
          <w:color w:val="000000"/>
          <w:sz w:val="20"/>
          <w:szCs w:val="20"/>
          <w:lang w:val="en-US"/>
        </w:rPr>
        <w:t xml:space="preserve">Keywords: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touristic center, attractor, tourism development, tourism</w:t>
      </w:r>
      <w:r w:rsidR="00DD0C3D" w:rsidRPr="00DD0C3D">
        <w:rPr>
          <w:rFonts w:ascii="TimesNewRoman" w:hAnsi="TimesNewRoman"/>
          <w:color w:val="000000"/>
          <w:sz w:val="20"/>
          <w:szCs w:val="20"/>
          <w:lang w:val="en-US"/>
        </w:rPr>
        <w:t xml:space="preserve"> </w:t>
      </w: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t>infrastructure.</w:t>
      </w:r>
    </w:p>
    <w:p w:rsidR="00FC3E04" w:rsidRPr="00DD0C3D" w:rsidRDefault="00FC3E04" w:rsidP="00DD0C3D">
      <w:pPr>
        <w:spacing w:after="0"/>
        <w:ind w:firstLine="709"/>
        <w:jc w:val="both"/>
        <w:rPr>
          <w:lang w:val="en-US"/>
        </w:rPr>
      </w:pPr>
      <w:r w:rsidRPr="00FC3E04">
        <w:rPr>
          <w:rFonts w:ascii="TimesNewRoman" w:hAnsi="TimesNewRoman"/>
          <w:color w:val="000000"/>
          <w:sz w:val="20"/>
          <w:szCs w:val="20"/>
          <w:lang w:val="en-US"/>
        </w:rPr>
        <w:br/>
      </w:r>
    </w:p>
    <w:p w:rsidR="00FC3E04" w:rsidRPr="00DD0C3D" w:rsidRDefault="00FC3E04">
      <w:pPr>
        <w:rPr>
          <w:lang w:val="en-US"/>
        </w:rPr>
      </w:pPr>
    </w:p>
    <w:p w:rsidR="00FC3E04" w:rsidRPr="00DD0C3D" w:rsidRDefault="00FC3E04">
      <w:pPr>
        <w:rPr>
          <w:lang w:val="en-US"/>
        </w:rPr>
      </w:pPr>
      <w:bookmarkStart w:id="0" w:name="_GoBack"/>
      <w:bookmarkEnd w:id="0"/>
    </w:p>
    <w:sectPr w:rsidR="00FC3E04" w:rsidRPr="00DD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6"/>
    <w:rsid w:val="00004D4D"/>
    <w:rsid w:val="00064E80"/>
    <w:rsid w:val="000F110A"/>
    <w:rsid w:val="0019388E"/>
    <w:rsid w:val="001F3082"/>
    <w:rsid w:val="0020625F"/>
    <w:rsid w:val="00385E0C"/>
    <w:rsid w:val="004309D1"/>
    <w:rsid w:val="00544F65"/>
    <w:rsid w:val="006F39F3"/>
    <w:rsid w:val="00800C19"/>
    <w:rsid w:val="00894CD6"/>
    <w:rsid w:val="0098166D"/>
    <w:rsid w:val="00AB49B6"/>
    <w:rsid w:val="00B36A66"/>
    <w:rsid w:val="00D440CA"/>
    <w:rsid w:val="00DD0C3D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7788</Words>
  <Characters>44397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2015-10-28T18:54:00Z</dcterms:created>
  <dcterms:modified xsi:type="dcterms:W3CDTF">2015-10-30T19:00:00Z</dcterms:modified>
</cp:coreProperties>
</file>